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892E8" w14:textId="77777777" w:rsidR="00AB5F0A" w:rsidRDefault="00000000">
      <w:pPr>
        <w:pStyle w:val="2"/>
        <w:spacing w:before="73"/>
        <w:ind w:left="1384" w:right="1013" w:firstLine="0"/>
        <w:jc w:val="center"/>
      </w:pPr>
      <w:r>
        <w:t>ДОГОВОР</w:t>
      </w:r>
    </w:p>
    <w:p w14:paraId="77D8C185" w14:textId="77777777" w:rsidR="00AB5F0A" w:rsidRDefault="00000000">
      <w:pPr>
        <w:spacing w:before="1"/>
        <w:ind w:left="1386" w:right="1013"/>
        <w:jc w:val="center"/>
        <w:rPr>
          <w:b/>
        </w:rPr>
      </w:pPr>
      <w:r>
        <w:rPr>
          <w:b/>
        </w:rPr>
        <w:t>о задатке в счет обеспечения оплаты имущества, приобретаемого на торгах</w:t>
      </w:r>
      <w:r>
        <w:rPr>
          <w:b/>
          <w:spacing w:val="-52"/>
        </w:rPr>
        <w:t xml:space="preserve"> </w:t>
      </w:r>
      <w:r>
        <w:rPr>
          <w:b/>
        </w:rPr>
        <w:t>Лот №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p w14:paraId="5184F317" w14:textId="77777777" w:rsidR="00AB5F0A" w:rsidRDefault="00AB5F0A">
      <w:pPr>
        <w:pStyle w:val="a3"/>
        <w:rPr>
          <w:b/>
        </w:rPr>
      </w:pPr>
    </w:p>
    <w:p w14:paraId="746EA938" w14:textId="122E20DB" w:rsidR="00AB5F0A" w:rsidRDefault="00000000">
      <w:pPr>
        <w:pStyle w:val="a3"/>
        <w:tabs>
          <w:tab w:val="left" w:pos="6760"/>
          <w:tab w:val="left" w:pos="7423"/>
          <w:tab w:val="left" w:pos="8737"/>
        </w:tabs>
        <w:ind w:left="387"/>
        <w:jc w:val="center"/>
      </w:pPr>
      <w:r>
        <w:t>г.</w:t>
      </w:r>
      <w:r>
        <w:rPr>
          <w:spacing w:val="-1"/>
        </w:rPr>
        <w:t xml:space="preserve"> </w:t>
      </w:r>
      <w:r>
        <w:t>Москва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C9646C">
        <w:t>5</w:t>
      </w:r>
      <w:r>
        <w:rPr>
          <w:spacing w:val="-2"/>
        </w:rPr>
        <w:t xml:space="preserve"> </w:t>
      </w:r>
      <w:r>
        <w:t>года</w:t>
      </w:r>
    </w:p>
    <w:p w14:paraId="545ED0D0" w14:textId="77777777" w:rsidR="00AB5F0A" w:rsidRDefault="00AB5F0A">
      <w:pPr>
        <w:pStyle w:val="a3"/>
      </w:pPr>
    </w:p>
    <w:p w14:paraId="732F4730" w14:textId="08C1408C" w:rsidR="00AB5F0A" w:rsidRDefault="00C9646C" w:rsidP="00166EBD">
      <w:pPr>
        <w:pStyle w:val="a3"/>
        <w:ind w:left="482" w:right="104" w:firstLine="511"/>
        <w:jc w:val="both"/>
      </w:pPr>
      <w:r w:rsidRPr="0095060F">
        <w:rPr>
          <w:b/>
          <w:lang w:eastAsia="x-none"/>
        </w:rPr>
        <w:t xml:space="preserve">ООО "Люкс-Проект" </w:t>
      </w:r>
      <w:r w:rsidRPr="0095060F">
        <w:rPr>
          <w:bCs/>
          <w:lang w:eastAsia="x-none"/>
        </w:rPr>
        <w:t>(ИНН 7722606876, ОГРН 5077746436906, 123242, г. Москва, ул. Большая Грузинская, 20, эт. Подвал пом. IV ком. 1 оф. 62)</w:t>
      </w:r>
      <w:r w:rsidRPr="0095060F">
        <w:rPr>
          <w:bCs/>
        </w:rPr>
        <w:t xml:space="preserve">, </w:t>
      </w:r>
      <w:r w:rsidRPr="00F61CE9">
        <w:rPr>
          <w:bCs/>
        </w:rPr>
        <w:t>д</w:t>
      </w:r>
      <w:r w:rsidRPr="00F61CE9">
        <w:t xml:space="preserve">алее именуемое – «Продавец», </w:t>
      </w:r>
      <w:r w:rsidRPr="00F61CE9">
        <w:rPr>
          <w:b/>
        </w:rPr>
        <w:t xml:space="preserve">в лице конкурсного управляющего </w:t>
      </w:r>
      <w:r w:rsidRPr="0095060F">
        <w:rPr>
          <w:b/>
        </w:rPr>
        <w:t xml:space="preserve">Боравченков Алексей Александрович </w:t>
      </w:r>
      <w:r w:rsidRPr="0095060F">
        <w:rPr>
          <w:bCs/>
        </w:rPr>
        <w:t>(ИНН 780422284304, СНИЛС 006-414-334-05, адрес для корреспонденции: 191119, Санкт-Петербург, а/я 131), член Ассоциации «МСО ПАУ</w:t>
      </w:r>
      <w:r>
        <w:rPr>
          <w:bCs/>
        </w:rPr>
        <w:t xml:space="preserve">», </w:t>
      </w:r>
      <w:r w:rsidRPr="00F61CE9">
        <w:rPr>
          <w:bCs/>
        </w:rPr>
        <w:t>действующ</w:t>
      </w:r>
      <w:r>
        <w:rPr>
          <w:bCs/>
        </w:rPr>
        <w:t>ий</w:t>
      </w:r>
      <w:r w:rsidRPr="00F61CE9">
        <w:rPr>
          <w:bCs/>
        </w:rPr>
        <w:t xml:space="preserve"> на основании </w:t>
      </w:r>
      <w:r w:rsidRPr="0095060F">
        <w:rPr>
          <w:bCs/>
        </w:rPr>
        <w:t>Решения Арбитражного суда г. Москвы от 24.05.2023г. по делу № А40-230805/21</w:t>
      </w:r>
      <w:r w:rsidR="00166EBD" w:rsidRPr="00166EBD">
        <w:rPr>
          <w:bCs/>
        </w:rPr>
        <w:t>,</w:t>
      </w:r>
      <w:r w:rsidR="00166EBD">
        <w:rPr>
          <w:spacing w:val="1"/>
        </w:rPr>
        <w:t xml:space="preserve"> </w:t>
      </w:r>
      <w:r w:rsidR="00166EBD">
        <w:t>далее</w:t>
      </w:r>
      <w:r w:rsidR="00166EBD">
        <w:rPr>
          <w:spacing w:val="1"/>
        </w:rPr>
        <w:t xml:space="preserve"> </w:t>
      </w:r>
      <w:r w:rsidR="00166EBD">
        <w:t>именуемое</w:t>
      </w:r>
      <w:r w:rsidR="00166EBD">
        <w:rPr>
          <w:spacing w:val="1"/>
        </w:rPr>
        <w:t xml:space="preserve"> </w:t>
      </w:r>
      <w:r w:rsidR="00166EBD">
        <w:t>–</w:t>
      </w:r>
      <w:r w:rsidR="00166EBD">
        <w:rPr>
          <w:spacing w:val="1"/>
        </w:rPr>
        <w:t xml:space="preserve"> </w:t>
      </w:r>
      <w:r w:rsidR="00166EBD">
        <w:t>«Продавец»,</w:t>
      </w:r>
      <w:r w:rsidR="00166EBD">
        <w:rPr>
          <w:spacing w:val="1"/>
        </w:rPr>
        <w:t xml:space="preserve"> </w:t>
      </w:r>
      <w:r w:rsidR="00166EBD">
        <w:t>с одной</w:t>
      </w:r>
      <w:r w:rsidR="00166EBD">
        <w:rPr>
          <w:spacing w:val="-1"/>
        </w:rPr>
        <w:t xml:space="preserve"> </w:t>
      </w:r>
      <w:r w:rsidR="00166EBD">
        <w:t>стороны, и</w:t>
      </w:r>
    </w:p>
    <w:p w14:paraId="77CAEF00" w14:textId="77777777" w:rsidR="00AB5F0A" w:rsidRDefault="00000000">
      <w:pPr>
        <w:pStyle w:val="a3"/>
        <w:tabs>
          <w:tab w:val="left" w:pos="9603"/>
        </w:tabs>
        <w:spacing w:before="2"/>
        <w:ind w:left="10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F3FC8DD" w14:textId="77777777" w:rsidR="00AB5F0A" w:rsidRDefault="00000000">
      <w:pPr>
        <w:tabs>
          <w:tab w:val="left" w:pos="1574"/>
          <w:tab w:val="left" w:pos="9784"/>
        </w:tabs>
        <w:spacing w:line="252" w:lineRule="exact"/>
        <w:ind w:left="482"/>
      </w:pPr>
      <w:r>
        <w:t>именуем</w:t>
      </w:r>
      <w:r>
        <w:rPr>
          <w:u w:val="single"/>
        </w:rPr>
        <w:tab/>
      </w:r>
      <w:r>
        <w:t xml:space="preserve">в  </w:t>
      </w:r>
      <w:r>
        <w:rPr>
          <w:spacing w:val="23"/>
        </w:rPr>
        <w:t xml:space="preserve"> </w:t>
      </w:r>
      <w:r>
        <w:t xml:space="preserve">дальнейшем  </w:t>
      </w:r>
      <w:r>
        <w:rPr>
          <w:spacing w:val="27"/>
        </w:rPr>
        <w:t xml:space="preserve"> </w:t>
      </w:r>
      <w:r>
        <w:rPr>
          <w:b/>
        </w:rPr>
        <w:t>«Претендент»</w:t>
      </w:r>
      <w:r>
        <w:t xml:space="preserve">,  </w:t>
      </w:r>
      <w:r>
        <w:rPr>
          <w:spacing w:val="27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</w:p>
    <w:p w14:paraId="0D09957D" w14:textId="77777777" w:rsidR="00AB5F0A" w:rsidRDefault="00000000">
      <w:pPr>
        <w:pStyle w:val="a3"/>
        <w:tabs>
          <w:tab w:val="left" w:pos="1822"/>
          <w:tab w:val="left" w:pos="5885"/>
        </w:tabs>
        <w:ind w:left="482" w:right="106"/>
      </w:pPr>
      <w:r>
        <w:t>действующ</w:t>
      </w:r>
      <w:r>
        <w:rPr>
          <w:u w:val="single"/>
        </w:rPr>
        <w:tab/>
      </w:r>
      <w:r>
        <w:t>на</w:t>
      </w:r>
      <w:r>
        <w:rPr>
          <w:spacing w:val="15"/>
        </w:rPr>
        <w:t xml:space="preserve"> </w:t>
      </w:r>
      <w:r>
        <w:t>основании</w:t>
      </w:r>
      <w:r>
        <w:rPr>
          <w:u w:val="single"/>
        </w:rPr>
        <w:tab/>
      </w:r>
      <w:r>
        <w:t>с</w:t>
      </w:r>
      <w:r>
        <w:rPr>
          <w:spacing w:val="16"/>
        </w:rPr>
        <w:t xml:space="preserve"> </w:t>
      </w:r>
      <w:r>
        <w:t>другой</w:t>
      </w:r>
      <w:r>
        <w:rPr>
          <w:spacing w:val="16"/>
        </w:rPr>
        <w:t xml:space="preserve"> </w:t>
      </w:r>
      <w:r>
        <w:t>стороны,</w:t>
      </w:r>
      <w:r>
        <w:rPr>
          <w:spacing w:val="16"/>
        </w:rPr>
        <w:t xml:space="preserve"> </w:t>
      </w:r>
      <w:r>
        <w:t>заключили</w:t>
      </w:r>
      <w:r>
        <w:rPr>
          <w:spacing w:val="15"/>
        </w:rPr>
        <w:t xml:space="preserve"> </w:t>
      </w:r>
      <w:r>
        <w:t>настоящий</w:t>
      </w:r>
      <w:r>
        <w:rPr>
          <w:spacing w:val="-5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 нижеследующем:</w:t>
      </w:r>
    </w:p>
    <w:p w14:paraId="43B88FA9" w14:textId="77777777" w:rsidR="00AB5F0A" w:rsidRDefault="00AB5F0A">
      <w:pPr>
        <w:pStyle w:val="a3"/>
      </w:pPr>
    </w:p>
    <w:p w14:paraId="1A6C2987" w14:textId="77777777" w:rsidR="00AB5F0A" w:rsidRDefault="00000000">
      <w:pPr>
        <w:pStyle w:val="2"/>
        <w:numPr>
          <w:ilvl w:val="0"/>
          <w:numId w:val="1"/>
        </w:numPr>
        <w:tabs>
          <w:tab w:val="left" w:pos="4318"/>
        </w:tabs>
        <w:spacing w:before="1"/>
        <w:ind w:hanging="361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4281DF6F" w14:textId="77777777" w:rsidR="00AB5F0A" w:rsidRDefault="00AB5F0A">
      <w:pPr>
        <w:pStyle w:val="a3"/>
        <w:spacing w:before="10"/>
        <w:rPr>
          <w:b/>
          <w:sz w:val="21"/>
        </w:rPr>
      </w:pPr>
    </w:p>
    <w:p w14:paraId="0B65726E" w14:textId="495A58EC" w:rsidR="00AB5F0A" w:rsidRDefault="00000000">
      <w:pPr>
        <w:pStyle w:val="a3"/>
        <w:tabs>
          <w:tab w:val="left" w:pos="2542"/>
          <w:tab w:val="left" w:pos="5151"/>
        </w:tabs>
        <w:ind w:left="482" w:right="102" w:firstLine="566"/>
        <w:jc w:val="both"/>
      </w:pPr>
      <w:r>
        <w:t>1.1.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перечислить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 w:rsidR="00C9646C" w:rsidRPr="00C9646C">
        <w:t>ООО "Люкс-Проект"</w:t>
      </w:r>
      <w:r w:rsidR="00C9646C">
        <w:t xml:space="preserve"> </w:t>
      </w:r>
      <w:r>
        <w:t>задаток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рублей</w:t>
      </w:r>
      <w:r>
        <w:rPr>
          <w:spacing w:val="1"/>
          <w:u w:val="single"/>
        </w:rPr>
        <w:t xml:space="preserve"> </w:t>
      </w:r>
      <w:r>
        <w:t>копеек в счет обеспечения участия в</w:t>
      </w:r>
      <w:r>
        <w:rPr>
          <w:spacing w:val="-52"/>
        </w:rPr>
        <w:t xml:space="preserve"> </w:t>
      </w:r>
      <w:r>
        <w:t xml:space="preserve">торгах, на проводимых в форме публичного предложения по продаже имущества </w:t>
      </w:r>
      <w:r w:rsidR="00C9646C" w:rsidRPr="00C9646C">
        <w:t>ООО "Люкс-Проект"</w:t>
      </w:r>
    </w:p>
    <w:p w14:paraId="4DE395EA" w14:textId="583BC02F" w:rsidR="00AB5F0A" w:rsidRDefault="00000000">
      <w:pPr>
        <w:pStyle w:val="a3"/>
        <w:tabs>
          <w:tab w:val="left" w:pos="2768"/>
        </w:tabs>
        <w:ind w:left="482" w:right="105" w:firstLine="566"/>
        <w:jc w:val="both"/>
      </w:pPr>
      <w:r>
        <w:t xml:space="preserve">Начальная цена лота № 1– </w:t>
      </w:r>
      <w:r w:rsidR="00C9646C" w:rsidRPr="00C9646C">
        <w:t>19 135 765,57</w:t>
      </w:r>
      <w:r w:rsidR="00C9646C">
        <w:t xml:space="preserve"> </w:t>
      </w:r>
      <w:r>
        <w:t>руб., НДС не облагается.</w:t>
      </w:r>
    </w:p>
    <w:p w14:paraId="2EFB1570" w14:textId="77777777" w:rsidR="00AB5F0A" w:rsidRDefault="00AB5F0A">
      <w:pPr>
        <w:pStyle w:val="a3"/>
        <w:spacing w:before="1"/>
      </w:pPr>
    </w:p>
    <w:p w14:paraId="717244F3" w14:textId="77777777" w:rsidR="00AB5F0A" w:rsidRDefault="00000000">
      <w:pPr>
        <w:pStyle w:val="2"/>
        <w:numPr>
          <w:ilvl w:val="0"/>
          <w:numId w:val="1"/>
        </w:numPr>
        <w:tabs>
          <w:tab w:val="left" w:pos="4145"/>
        </w:tabs>
        <w:ind w:left="4145"/>
        <w:jc w:val="left"/>
      </w:pPr>
      <w:r>
        <w:t>ОБЯЗАННОСТИ</w:t>
      </w:r>
      <w:r>
        <w:rPr>
          <w:spacing w:val="-4"/>
        </w:rPr>
        <w:t xml:space="preserve"> </w:t>
      </w:r>
      <w:r>
        <w:t>СТОРОН</w:t>
      </w:r>
    </w:p>
    <w:p w14:paraId="47CC0142" w14:textId="77777777" w:rsidR="00AB5F0A" w:rsidRDefault="00AB5F0A">
      <w:pPr>
        <w:pStyle w:val="a3"/>
        <w:spacing w:before="1"/>
        <w:rPr>
          <w:b/>
        </w:rPr>
      </w:pPr>
    </w:p>
    <w:p w14:paraId="785918DD" w14:textId="77777777" w:rsidR="00AB5F0A" w:rsidRDefault="00000000">
      <w:pPr>
        <w:pStyle w:val="a4"/>
        <w:numPr>
          <w:ilvl w:val="1"/>
          <w:numId w:val="1"/>
        </w:numPr>
        <w:tabs>
          <w:tab w:val="left" w:pos="1409"/>
        </w:tabs>
        <w:spacing w:line="252" w:lineRule="exact"/>
        <w:ind w:hanging="388"/>
        <w:jc w:val="both"/>
      </w:pPr>
      <w:r>
        <w:t>Претендент</w:t>
      </w:r>
      <w:r>
        <w:rPr>
          <w:spacing w:val="-2"/>
        </w:rPr>
        <w:t xml:space="preserve"> </w:t>
      </w:r>
      <w:r>
        <w:t>обязан:</w:t>
      </w:r>
    </w:p>
    <w:p w14:paraId="0D1BD8F7" w14:textId="0884CB27" w:rsidR="00AB5F0A" w:rsidRDefault="00000000">
      <w:pPr>
        <w:pStyle w:val="a4"/>
        <w:numPr>
          <w:ilvl w:val="2"/>
          <w:numId w:val="1"/>
        </w:numPr>
        <w:tabs>
          <w:tab w:val="left" w:pos="1572"/>
        </w:tabs>
        <w:ind w:right="104" w:firstLine="539"/>
        <w:jc w:val="both"/>
      </w:pPr>
      <w:r>
        <w:t>Обеспечить</w:t>
      </w:r>
      <w:r>
        <w:rPr>
          <w:spacing w:val="-6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указанных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1.1.</w:t>
      </w:r>
      <w:r>
        <w:rPr>
          <w:spacing w:val="-8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денежных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 xml:space="preserve">счет </w:t>
      </w:r>
      <w:r w:rsidR="00C9646C" w:rsidRPr="00C9646C">
        <w:t>ООО "Люкс-Проект"</w:t>
      </w:r>
      <w:r w:rsidR="00C9646C">
        <w:t xml:space="preserve"> </w:t>
      </w:r>
      <w:r>
        <w:t>не позднее 10-00 (время мск) последнего дня действия периода торгов, 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на счет</w:t>
      </w:r>
      <w:r>
        <w:rPr>
          <w:spacing w:val="-3"/>
        </w:rPr>
        <w:t xml:space="preserve"> </w:t>
      </w:r>
      <w:r>
        <w:t>должника.</w:t>
      </w:r>
    </w:p>
    <w:p w14:paraId="005F26D2" w14:textId="77777777" w:rsidR="00AB5F0A" w:rsidRDefault="00000000">
      <w:pPr>
        <w:pStyle w:val="2"/>
        <w:spacing w:before="1" w:line="252" w:lineRule="exact"/>
        <w:ind w:firstLine="0"/>
        <w:jc w:val="both"/>
      </w:pPr>
      <w:r>
        <w:t>Реквизиты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задатков:</w:t>
      </w:r>
    </w:p>
    <w:p w14:paraId="69276ABB" w14:textId="06438E19" w:rsidR="00AB5F0A" w:rsidRDefault="00000000" w:rsidP="00166EBD">
      <w:pPr>
        <w:pStyle w:val="a3"/>
        <w:ind w:left="482" w:right="103" w:firstLine="539"/>
        <w:jc w:val="both"/>
      </w:pPr>
      <w:r>
        <w:t xml:space="preserve">получатель </w:t>
      </w:r>
      <w:r w:rsidR="00C9646C" w:rsidRPr="00C9646C">
        <w:t>ООО "ЛЮКС-ПРОЕКТ" (ИНН: 7722606876, КПП: 770301001, р/с 4070281005500 0006556 в СЕВЕРО-ЗАПАДНЫЙ БАНК ПАО СБЕРБАНК, БИК: 044030653, Корсчёт: 30101810500000000653, ИНН: 7707083893, КПП: 784243001</w:t>
      </w:r>
    </w:p>
    <w:p w14:paraId="3F6D35F5" w14:textId="77777777" w:rsidR="00166EBD" w:rsidRDefault="00166EBD" w:rsidP="00166EBD">
      <w:pPr>
        <w:pStyle w:val="a3"/>
        <w:ind w:left="482" w:right="103" w:firstLine="539"/>
        <w:jc w:val="both"/>
      </w:pPr>
    </w:p>
    <w:p w14:paraId="28368750" w14:textId="77777777" w:rsidR="00AB5F0A" w:rsidRDefault="00000000">
      <w:pPr>
        <w:pStyle w:val="a4"/>
        <w:numPr>
          <w:ilvl w:val="2"/>
          <w:numId w:val="1"/>
        </w:numPr>
        <w:tabs>
          <w:tab w:val="left" w:pos="1608"/>
        </w:tabs>
        <w:ind w:right="103" w:firstLine="539"/>
        <w:jc w:val="both"/>
      </w:pPr>
      <w:r>
        <w:t>В случае признания победителем торгов в срок не позднее 10 (Десять) дней с даты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перечисленный</w:t>
      </w:r>
      <w:r>
        <w:rPr>
          <w:spacing w:val="-2"/>
        </w:rPr>
        <w:t xml:space="preserve"> </w:t>
      </w:r>
      <w:r>
        <w:t>Претендентом</w:t>
      </w:r>
      <w:r>
        <w:rPr>
          <w:spacing w:val="-1"/>
        </w:rPr>
        <w:t xml:space="preserve"> </w:t>
      </w:r>
      <w:r>
        <w:t>задаток</w:t>
      </w:r>
      <w:r>
        <w:rPr>
          <w:spacing w:val="-4"/>
        </w:rPr>
        <w:t xml:space="preserve"> </w:t>
      </w:r>
      <w:r>
        <w:t>засчитывается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купли-продажи.</w:t>
      </w:r>
    </w:p>
    <w:p w14:paraId="4EF1D9CF" w14:textId="77777777" w:rsidR="00AB5F0A" w:rsidRDefault="00000000">
      <w:pPr>
        <w:pStyle w:val="a3"/>
        <w:ind w:left="482" w:firstLine="719"/>
      </w:pPr>
      <w:r>
        <w:rPr>
          <w:spacing w:val="-1"/>
          <w:u w:val="single"/>
        </w:rPr>
        <w:t>При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отказе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Претендента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от</w:t>
      </w:r>
      <w:r>
        <w:rPr>
          <w:spacing w:val="-13"/>
          <w:u w:val="single"/>
        </w:rPr>
        <w:t xml:space="preserve"> </w:t>
      </w:r>
      <w:r>
        <w:rPr>
          <w:u w:val="single"/>
        </w:rPr>
        <w:t>подписания</w:t>
      </w:r>
      <w:r>
        <w:rPr>
          <w:spacing w:val="-13"/>
          <w:u w:val="single"/>
        </w:rPr>
        <w:t xml:space="preserve"> </w:t>
      </w:r>
      <w:r>
        <w:rPr>
          <w:u w:val="single"/>
        </w:rPr>
        <w:t>в</w:t>
      </w:r>
      <w:r>
        <w:rPr>
          <w:spacing w:val="-13"/>
          <w:u w:val="single"/>
        </w:rPr>
        <w:t xml:space="preserve"> </w:t>
      </w:r>
      <w:r>
        <w:rPr>
          <w:u w:val="single"/>
        </w:rPr>
        <w:t>установленный</w:t>
      </w:r>
      <w:r>
        <w:rPr>
          <w:spacing w:val="-12"/>
          <w:u w:val="single"/>
        </w:rPr>
        <w:t xml:space="preserve"> </w:t>
      </w:r>
      <w:r>
        <w:rPr>
          <w:u w:val="single"/>
        </w:rPr>
        <w:t>срок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договора</w:t>
      </w:r>
      <w:r>
        <w:rPr>
          <w:spacing w:val="-14"/>
          <w:u w:val="single"/>
        </w:rPr>
        <w:t xml:space="preserve"> </w:t>
      </w:r>
      <w:r>
        <w:rPr>
          <w:u w:val="single"/>
        </w:rPr>
        <w:t>купли-продажи</w:t>
      </w:r>
      <w:r>
        <w:rPr>
          <w:spacing w:val="-13"/>
          <w:u w:val="single"/>
        </w:rPr>
        <w:t xml:space="preserve"> </w:t>
      </w:r>
      <w:r>
        <w:rPr>
          <w:u w:val="single"/>
        </w:rPr>
        <w:t>либо</w:t>
      </w:r>
      <w:r>
        <w:rPr>
          <w:spacing w:val="-52"/>
        </w:rPr>
        <w:t xml:space="preserve"> </w:t>
      </w:r>
      <w:r>
        <w:rPr>
          <w:u w:val="single"/>
        </w:rPr>
        <w:t>оплаты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имущества задаток ему не возвращается.</w:t>
      </w:r>
    </w:p>
    <w:p w14:paraId="2F3DBA8F" w14:textId="77777777" w:rsidR="00AB5F0A" w:rsidRDefault="00000000">
      <w:pPr>
        <w:pStyle w:val="a4"/>
        <w:numPr>
          <w:ilvl w:val="1"/>
          <w:numId w:val="1"/>
        </w:numPr>
        <w:tabs>
          <w:tab w:val="left" w:pos="1409"/>
        </w:tabs>
        <w:spacing w:line="252" w:lineRule="exact"/>
        <w:ind w:hanging="388"/>
        <w:jc w:val="both"/>
      </w:pPr>
      <w:r>
        <w:t>Организатор</w:t>
      </w:r>
      <w:r>
        <w:rPr>
          <w:spacing w:val="-3"/>
        </w:rPr>
        <w:t xml:space="preserve"> </w:t>
      </w:r>
      <w:r>
        <w:t>торгов</w:t>
      </w:r>
      <w:r>
        <w:rPr>
          <w:spacing w:val="-1"/>
        </w:rPr>
        <w:t xml:space="preserve"> </w:t>
      </w:r>
      <w:r>
        <w:t>обязан:</w:t>
      </w:r>
    </w:p>
    <w:p w14:paraId="6E2ACA0D" w14:textId="77777777" w:rsidR="00AB5F0A" w:rsidRDefault="00000000">
      <w:pPr>
        <w:pStyle w:val="a4"/>
        <w:numPr>
          <w:ilvl w:val="2"/>
          <w:numId w:val="1"/>
        </w:numPr>
        <w:tabs>
          <w:tab w:val="left" w:pos="1596"/>
        </w:tabs>
        <w:ind w:right="106" w:firstLine="539"/>
        <w:jc w:val="both"/>
      </w:pPr>
      <w:r>
        <w:t>В случае отзыва Претендентом поданной заявки вернуть задаток в срок не позднее 5</w:t>
      </w:r>
      <w:r>
        <w:rPr>
          <w:spacing w:val="1"/>
        </w:rPr>
        <w:t xml:space="preserve"> </w:t>
      </w:r>
      <w:r>
        <w:t>(Пяти) рабочих дней с момента поступления уведомления об отзыве заявки на счет, указанный</w:t>
      </w:r>
      <w:r>
        <w:rPr>
          <w:spacing w:val="1"/>
        </w:rPr>
        <w:t xml:space="preserve"> </w:t>
      </w:r>
      <w:r>
        <w:t>Претендентом.</w:t>
      </w:r>
    </w:p>
    <w:p w14:paraId="7A964736" w14:textId="77777777" w:rsidR="00AB5F0A" w:rsidRDefault="00000000">
      <w:pPr>
        <w:pStyle w:val="a4"/>
        <w:numPr>
          <w:ilvl w:val="2"/>
          <w:numId w:val="1"/>
        </w:numPr>
        <w:tabs>
          <w:tab w:val="left" w:pos="1572"/>
        </w:tabs>
        <w:ind w:right="105" w:firstLine="539"/>
        <w:jc w:val="both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снятия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торгов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аукциона</w:t>
      </w:r>
      <w:r>
        <w:rPr>
          <w:spacing w:val="-3"/>
        </w:rPr>
        <w:t xml:space="preserve"> </w:t>
      </w:r>
      <w:r>
        <w:t>вернуть</w:t>
      </w:r>
      <w:r>
        <w:rPr>
          <w:spacing w:val="-3"/>
        </w:rPr>
        <w:t xml:space="preserve"> </w:t>
      </w:r>
      <w:r>
        <w:t>задаток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(Пяти)</w:t>
      </w:r>
      <w:r>
        <w:rPr>
          <w:spacing w:val="-53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 с даты принятия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об отмене торгов.</w:t>
      </w:r>
    </w:p>
    <w:p w14:paraId="7236D16F" w14:textId="77777777" w:rsidR="00AB5F0A" w:rsidRDefault="00000000">
      <w:pPr>
        <w:pStyle w:val="a4"/>
        <w:numPr>
          <w:ilvl w:val="2"/>
          <w:numId w:val="1"/>
        </w:numPr>
        <w:tabs>
          <w:tab w:val="left" w:pos="1618"/>
        </w:tabs>
        <w:ind w:right="104" w:firstLine="539"/>
        <w:jc w:val="both"/>
      </w:pPr>
      <w:r>
        <w:t>В случае принятия решения комиссией по проведению торгов об отказе в допуске</w:t>
      </w:r>
      <w:r>
        <w:rPr>
          <w:spacing w:val="1"/>
        </w:rPr>
        <w:t xml:space="preserve"> </w:t>
      </w:r>
      <w:r>
        <w:t>Претендента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аукционе</w:t>
      </w:r>
      <w:r>
        <w:rPr>
          <w:spacing w:val="-3"/>
        </w:rPr>
        <w:t xml:space="preserve"> </w:t>
      </w:r>
      <w:r>
        <w:t>вернуть</w:t>
      </w:r>
      <w:r>
        <w:rPr>
          <w:spacing w:val="-2"/>
        </w:rPr>
        <w:t xml:space="preserve"> </w:t>
      </w:r>
      <w:r>
        <w:t>задаток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(Пяти)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даты</w:t>
      </w:r>
      <w:r>
        <w:rPr>
          <w:spacing w:val="-52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такого решения.</w:t>
      </w:r>
    </w:p>
    <w:p w14:paraId="3C0D820A" w14:textId="77777777" w:rsidR="00AB5F0A" w:rsidRDefault="00000000">
      <w:pPr>
        <w:pStyle w:val="a4"/>
        <w:numPr>
          <w:ilvl w:val="2"/>
          <w:numId w:val="1"/>
        </w:numPr>
        <w:tabs>
          <w:tab w:val="left" w:pos="1622"/>
        </w:tabs>
        <w:ind w:right="106" w:firstLine="539"/>
        <w:jc w:val="both"/>
      </w:pPr>
      <w:r>
        <w:t>В случае непризнания Претендента победителем торгов вернуть задаток в срок не</w:t>
      </w:r>
      <w:r>
        <w:rPr>
          <w:spacing w:val="1"/>
        </w:rPr>
        <w:t xml:space="preserve"> </w:t>
      </w:r>
      <w:r>
        <w:t>позднее 5 (Пяти) рабочих дней с даты утверждения (опубликования) Протокола о результатах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торгов.</w:t>
      </w:r>
    </w:p>
    <w:p w14:paraId="6D429711" w14:textId="77777777" w:rsidR="00AB5F0A" w:rsidRDefault="00AB5F0A">
      <w:pPr>
        <w:jc w:val="both"/>
        <w:sectPr w:rsidR="00AB5F0A">
          <w:type w:val="continuous"/>
          <w:pgSz w:w="11910" w:h="16840"/>
          <w:pgMar w:top="1040" w:right="740" w:bottom="280" w:left="1220" w:header="720" w:footer="720" w:gutter="0"/>
          <w:cols w:space="720"/>
        </w:sectPr>
      </w:pPr>
    </w:p>
    <w:p w14:paraId="2EAA546C" w14:textId="77777777" w:rsidR="00AB5F0A" w:rsidRDefault="00000000">
      <w:pPr>
        <w:pStyle w:val="2"/>
        <w:numPr>
          <w:ilvl w:val="0"/>
          <w:numId w:val="1"/>
        </w:numPr>
        <w:tabs>
          <w:tab w:val="left" w:pos="3905"/>
        </w:tabs>
        <w:spacing w:before="73"/>
        <w:ind w:left="3905"/>
        <w:jc w:val="left"/>
      </w:pPr>
      <w:r>
        <w:lastRenderedPageBreak/>
        <w:t>СРОК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14:paraId="577586C7" w14:textId="77777777" w:rsidR="00AB5F0A" w:rsidRDefault="00AB5F0A">
      <w:pPr>
        <w:pStyle w:val="a3"/>
        <w:rPr>
          <w:b/>
        </w:rPr>
      </w:pPr>
    </w:p>
    <w:p w14:paraId="52C06E70" w14:textId="77777777" w:rsidR="00AB5F0A" w:rsidRDefault="00000000">
      <w:pPr>
        <w:pStyle w:val="a4"/>
        <w:numPr>
          <w:ilvl w:val="1"/>
          <w:numId w:val="1"/>
        </w:numPr>
        <w:tabs>
          <w:tab w:val="left" w:pos="1409"/>
        </w:tabs>
        <w:spacing w:before="1"/>
        <w:ind w:hanging="388"/>
      </w:pPr>
      <w:r>
        <w:t>Настоящий</w:t>
      </w:r>
      <w:r>
        <w:rPr>
          <w:spacing w:val="-4"/>
        </w:rPr>
        <w:t xml:space="preserve"> </w:t>
      </w:r>
      <w:r>
        <w:t>Договор вступает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со дня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сторонами.</w:t>
      </w:r>
    </w:p>
    <w:p w14:paraId="3B5998FA" w14:textId="77777777" w:rsidR="00AB5F0A" w:rsidRDefault="00000000">
      <w:pPr>
        <w:pStyle w:val="a4"/>
        <w:numPr>
          <w:ilvl w:val="1"/>
          <w:numId w:val="1"/>
        </w:numPr>
        <w:tabs>
          <w:tab w:val="left" w:pos="1399"/>
        </w:tabs>
        <w:spacing w:before="1"/>
        <w:ind w:left="482" w:right="103" w:firstLine="539"/>
      </w:pP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сторонами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настоящему</w:t>
      </w:r>
      <w:r>
        <w:rPr>
          <w:spacing w:val="-13"/>
        </w:rPr>
        <w:t xml:space="preserve"> </w:t>
      </w:r>
      <w:r>
        <w:t>Договору</w:t>
      </w:r>
      <w:r>
        <w:rPr>
          <w:spacing w:val="-11"/>
        </w:rPr>
        <w:t xml:space="preserve"> </w:t>
      </w:r>
      <w:r>
        <w:t>прекращаются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исполнении</w:t>
      </w:r>
      <w:r>
        <w:rPr>
          <w:spacing w:val="-13"/>
        </w:rPr>
        <w:t xml:space="preserve"> </w:t>
      </w:r>
      <w:r>
        <w:t>ими</w:t>
      </w:r>
      <w:r>
        <w:rPr>
          <w:spacing w:val="-5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условий настоящего</w:t>
      </w:r>
      <w:r>
        <w:rPr>
          <w:spacing w:val="-3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 проведении</w:t>
      </w:r>
      <w:r>
        <w:rPr>
          <w:spacing w:val="-1"/>
        </w:rPr>
        <w:t xml:space="preserve"> </w:t>
      </w:r>
      <w:r>
        <w:t>полного</w:t>
      </w:r>
      <w:r>
        <w:rPr>
          <w:spacing w:val="2"/>
        </w:rPr>
        <w:t xml:space="preserve"> </w:t>
      </w:r>
      <w:r>
        <w:t>взаиморасчета.</w:t>
      </w:r>
    </w:p>
    <w:p w14:paraId="774E83F0" w14:textId="77777777" w:rsidR="00AB5F0A" w:rsidRDefault="00AB5F0A">
      <w:pPr>
        <w:pStyle w:val="a3"/>
        <w:rPr>
          <w:sz w:val="24"/>
        </w:rPr>
      </w:pPr>
    </w:p>
    <w:p w14:paraId="1A287537" w14:textId="77777777" w:rsidR="00AB5F0A" w:rsidRDefault="00AB5F0A">
      <w:pPr>
        <w:pStyle w:val="a3"/>
        <w:spacing w:before="10"/>
        <w:rPr>
          <w:sz w:val="19"/>
        </w:rPr>
      </w:pPr>
    </w:p>
    <w:p w14:paraId="1D258F88" w14:textId="77777777" w:rsidR="00AB5F0A" w:rsidRDefault="00000000">
      <w:pPr>
        <w:pStyle w:val="2"/>
        <w:numPr>
          <w:ilvl w:val="0"/>
          <w:numId w:val="1"/>
        </w:numPr>
        <w:tabs>
          <w:tab w:val="left" w:pos="3562"/>
        </w:tabs>
        <w:ind w:left="3561" w:hanging="361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14:paraId="450011FF" w14:textId="77777777" w:rsidR="00AB5F0A" w:rsidRDefault="00AB5F0A">
      <w:pPr>
        <w:pStyle w:val="a3"/>
        <w:rPr>
          <w:b/>
        </w:rPr>
      </w:pPr>
    </w:p>
    <w:p w14:paraId="2EBF4951" w14:textId="77777777" w:rsidR="00AB5F0A" w:rsidRDefault="00000000">
      <w:pPr>
        <w:pStyle w:val="a4"/>
        <w:numPr>
          <w:ilvl w:val="1"/>
          <w:numId w:val="1"/>
        </w:numPr>
        <w:tabs>
          <w:tab w:val="left" w:pos="1452"/>
        </w:tabs>
        <w:ind w:left="482" w:right="107" w:firstLine="539"/>
      </w:pPr>
      <w:r>
        <w:t>Споры,</w:t>
      </w:r>
      <w:r>
        <w:rPr>
          <w:spacing w:val="39"/>
        </w:rPr>
        <w:t xml:space="preserve"> </w:t>
      </w:r>
      <w:r>
        <w:t>возникающие</w:t>
      </w:r>
      <w:r>
        <w:rPr>
          <w:spacing w:val="41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исполнении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1"/>
        </w:rPr>
        <w:t xml:space="preserve"> </w:t>
      </w:r>
      <w:r>
        <w:t>Договора,</w:t>
      </w:r>
      <w:r>
        <w:rPr>
          <w:spacing w:val="40"/>
        </w:rPr>
        <w:t xml:space="preserve"> </w:t>
      </w:r>
      <w:r>
        <w:t>разрешаются</w:t>
      </w:r>
      <w:r>
        <w:rPr>
          <w:spacing w:val="40"/>
        </w:rPr>
        <w:t xml:space="preserve"> </w:t>
      </w:r>
      <w:r>
        <w:t>сторонами</w:t>
      </w:r>
      <w:r>
        <w:rPr>
          <w:spacing w:val="-5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претензионном</w:t>
      </w:r>
      <w:r>
        <w:rPr>
          <w:spacing w:val="-1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недостижения</w:t>
      </w:r>
      <w:r>
        <w:rPr>
          <w:spacing w:val="-2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суде.</w:t>
      </w:r>
    </w:p>
    <w:p w14:paraId="7B6C6E8E" w14:textId="77777777" w:rsidR="00AB5F0A" w:rsidRDefault="00AB5F0A">
      <w:pPr>
        <w:pStyle w:val="a3"/>
      </w:pPr>
    </w:p>
    <w:p w14:paraId="09DA3E64" w14:textId="77777777" w:rsidR="00AB5F0A" w:rsidRDefault="00000000">
      <w:pPr>
        <w:pStyle w:val="a4"/>
        <w:numPr>
          <w:ilvl w:val="0"/>
          <w:numId w:val="1"/>
        </w:numPr>
        <w:tabs>
          <w:tab w:val="left" w:pos="3716"/>
        </w:tabs>
        <w:ind w:left="3715" w:hanging="361"/>
        <w:jc w:val="left"/>
        <w:rPr>
          <w:b/>
        </w:rPr>
      </w:pPr>
      <w:r>
        <w:rPr>
          <w:b/>
        </w:rPr>
        <w:t>АДРЕСА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РЕКВИЗИТЫ</w:t>
      </w:r>
      <w:r>
        <w:rPr>
          <w:b/>
          <w:spacing w:val="-3"/>
        </w:rPr>
        <w:t xml:space="preserve"> </w:t>
      </w:r>
      <w:r>
        <w:rPr>
          <w:b/>
        </w:rPr>
        <w:t>СТОРОН</w:t>
      </w:r>
    </w:p>
    <w:p w14:paraId="14983F19" w14:textId="77777777" w:rsidR="00AB5F0A" w:rsidRDefault="00AB5F0A">
      <w:pPr>
        <w:pStyle w:val="a3"/>
        <w:rPr>
          <w:b/>
          <w:sz w:val="24"/>
        </w:rPr>
      </w:pPr>
    </w:p>
    <w:p w14:paraId="2FB96179" w14:textId="77777777" w:rsidR="00AB5F0A" w:rsidRDefault="00AB5F0A">
      <w:pPr>
        <w:pStyle w:val="a3"/>
        <w:rPr>
          <w:b/>
          <w:sz w:val="21"/>
        </w:rPr>
      </w:pPr>
    </w:p>
    <w:p w14:paraId="75DD2C0E" w14:textId="77777777" w:rsidR="00AB5F0A" w:rsidRDefault="00000000">
      <w:pPr>
        <w:ind w:left="482"/>
        <w:rPr>
          <w:b/>
          <w:sz w:val="23"/>
        </w:rPr>
      </w:pPr>
      <w:r>
        <w:rPr>
          <w:b/>
          <w:sz w:val="23"/>
        </w:rPr>
        <w:t>Организатор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торгов:</w:t>
      </w:r>
    </w:p>
    <w:p w14:paraId="439EEBC5" w14:textId="24A54B9E" w:rsidR="00AB5F0A" w:rsidRPr="00166EBD" w:rsidRDefault="00C9646C" w:rsidP="00C9646C">
      <w:pPr>
        <w:ind w:left="426"/>
        <w:rPr>
          <w:sz w:val="16"/>
        </w:rPr>
        <w:sectPr w:rsidR="00AB5F0A" w:rsidRPr="00166EBD">
          <w:pgSz w:w="11910" w:h="16840"/>
          <w:pgMar w:top="1040" w:right="740" w:bottom="280" w:left="1220" w:header="720" w:footer="720" w:gutter="0"/>
          <w:cols w:space="720"/>
        </w:sectPr>
      </w:pPr>
      <w:r w:rsidRPr="00C9646C">
        <w:rPr>
          <w:b/>
          <w:bCs/>
          <w:sz w:val="24"/>
          <w:szCs w:val="24"/>
        </w:rPr>
        <w:t>ООО "Люкс-Проект" (ИНН 7722606876, ОГРН 5077746436906, 123242, г. Москва, ул. Большая Грузинская, 20, эт. Подвал пом. IV ком. 1 оф. 62)</w:t>
      </w:r>
    </w:p>
    <w:p w14:paraId="6D278778" w14:textId="77777777" w:rsidR="00166EBD" w:rsidRDefault="00166EBD">
      <w:pPr>
        <w:pStyle w:val="1"/>
        <w:spacing w:before="90"/>
        <w:ind w:right="28"/>
      </w:pPr>
    </w:p>
    <w:p w14:paraId="0333F537" w14:textId="0C194B08" w:rsidR="00AB5F0A" w:rsidRDefault="00000000" w:rsidP="00C9646C">
      <w:pPr>
        <w:pStyle w:val="1"/>
        <w:spacing w:before="90"/>
        <w:ind w:right="28"/>
        <w:rPr>
          <w:b w:val="0"/>
          <w:sz w:val="31"/>
        </w:rPr>
      </w:pPr>
      <w:r>
        <w:t>Конкурсный</w:t>
      </w:r>
      <w:r>
        <w:rPr>
          <w:spacing w:val="-9"/>
        </w:rPr>
        <w:t xml:space="preserve"> </w:t>
      </w:r>
      <w:r>
        <w:t>управляющий</w:t>
      </w:r>
      <w:r>
        <w:rPr>
          <w:spacing w:val="-57"/>
        </w:rPr>
        <w:t xml:space="preserve"> </w:t>
      </w:r>
      <w:r w:rsidR="00C9646C" w:rsidRPr="00C9646C">
        <w:t>ООО "Люкс-Проект"</w:t>
      </w:r>
      <w:r>
        <w:br w:type="column"/>
      </w:r>
    </w:p>
    <w:p w14:paraId="7B530316" w14:textId="4F629B0E" w:rsidR="00AB5F0A" w:rsidRDefault="00000000">
      <w:pPr>
        <w:tabs>
          <w:tab w:val="left" w:pos="1801"/>
        </w:tabs>
        <w:ind w:left="482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 w:rsidR="00C9646C">
        <w:rPr>
          <w:b/>
          <w:sz w:val="24"/>
        </w:rPr>
        <w:t>Боравченков А.А./</w:t>
      </w:r>
    </w:p>
    <w:p w14:paraId="3AAA6778" w14:textId="77777777" w:rsidR="00AB5F0A" w:rsidRDefault="00AB5F0A">
      <w:pPr>
        <w:rPr>
          <w:sz w:val="24"/>
        </w:rPr>
        <w:sectPr w:rsidR="00AB5F0A">
          <w:type w:val="continuous"/>
          <w:pgSz w:w="11910" w:h="16840"/>
          <w:pgMar w:top="1040" w:right="740" w:bottom="280" w:left="1220" w:header="720" w:footer="720" w:gutter="0"/>
          <w:cols w:num="2" w:space="720" w:equalWidth="0">
            <w:col w:w="3544" w:space="140"/>
            <w:col w:w="6266"/>
          </w:cols>
        </w:sectPr>
      </w:pPr>
    </w:p>
    <w:p w14:paraId="3650368B" w14:textId="77777777" w:rsidR="00AB5F0A" w:rsidRDefault="00AB5F0A">
      <w:pPr>
        <w:pStyle w:val="a3"/>
        <w:rPr>
          <w:b/>
          <w:sz w:val="15"/>
        </w:rPr>
      </w:pPr>
    </w:p>
    <w:p w14:paraId="3E494511" w14:textId="77777777" w:rsidR="00AB5F0A" w:rsidRDefault="00000000">
      <w:pPr>
        <w:spacing w:before="91"/>
        <w:ind w:left="482"/>
        <w:rPr>
          <w:b/>
          <w:sz w:val="23"/>
        </w:rPr>
      </w:pPr>
      <w:r>
        <w:rPr>
          <w:b/>
          <w:sz w:val="23"/>
        </w:rPr>
        <w:t>Претендент:</w:t>
      </w:r>
    </w:p>
    <w:p w14:paraId="1BEB7D76" w14:textId="77777777" w:rsidR="00AB5F0A" w:rsidRDefault="00000000">
      <w:pPr>
        <w:pStyle w:val="a3"/>
        <w:spacing w:before="3"/>
        <w:rPr>
          <w:b/>
          <w:sz w:val="18"/>
        </w:rPr>
      </w:pPr>
      <w:r>
        <w:pict w14:anchorId="149174EC">
          <v:shape id="_x0000_s1031" style="position:absolute;margin-left:86.05pt;margin-top:12.85pt;width:465.9pt;height:.1pt;z-index:-15728640;mso-wrap-distance-left:0;mso-wrap-distance-right:0;mso-position-horizontal-relative:page" coordorigin="1721,257" coordsize="9318,0" path="m1721,257r9318,e" filled="f" strokeweight=".25603mm">
            <v:path arrowok="t"/>
            <w10:wrap type="topAndBottom" anchorx="page"/>
          </v:shape>
        </w:pict>
      </w:r>
      <w:r>
        <w:pict w14:anchorId="2B3F441F">
          <v:shape id="_x0000_s1030" style="position:absolute;margin-left:86.05pt;margin-top:26.05pt;width:465.9pt;height:.1pt;z-index:-15728128;mso-wrap-distance-left:0;mso-wrap-distance-right:0;mso-position-horizontal-relative:page" coordorigin="1721,521" coordsize="9318,0" path="m1721,521r9318,e" filled="f" strokeweight=".25603mm">
            <v:path arrowok="t"/>
            <w10:wrap type="topAndBottom" anchorx="page"/>
          </v:shape>
        </w:pict>
      </w:r>
      <w:r>
        <w:pict w14:anchorId="3525308E">
          <v:shape id="_x0000_s1029" style="position:absolute;margin-left:86.05pt;margin-top:39.25pt;width:465.9pt;height:.1pt;z-index:-15727616;mso-wrap-distance-left:0;mso-wrap-distance-right:0;mso-position-horizontal-relative:page" coordorigin="1721,785" coordsize="9318,0" path="m1721,785r9318,e" filled="f" strokeweight=".25603mm">
            <v:path arrowok="t"/>
            <w10:wrap type="topAndBottom" anchorx="page"/>
          </v:shape>
        </w:pict>
      </w:r>
    </w:p>
    <w:p w14:paraId="3438DB01" w14:textId="77777777" w:rsidR="00AB5F0A" w:rsidRDefault="00AB5F0A">
      <w:pPr>
        <w:pStyle w:val="a3"/>
        <w:spacing w:before="7"/>
        <w:rPr>
          <w:b/>
          <w:sz w:val="15"/>
        </w:rPr>
      </w:pPr>
    </w:p>
    <w:p w14:paraId="0436859E" w14:textId="77777777" w:rsidR="00AB5F0A" w:rsidRDefault="00AB5F0A">
      <w:pPr>
        <w:pStyle w:val="a3"/>
        <w:spacing w:before="7"/>
        <w:rPr>
          <w:b/>
          <w:sz w:val="15"/>
        </w:rPr>
      </w:pPr>
    </w:p>
    <w:p w14:paraId="3AB0A01E" w14:textId="77777777" w:rsidR="00AB5F0A" w:rsidRDefault="00AB5F0A">
      <w:pPr>
        <w:pStyle w:val="a3"/>
        <w:rPr>
          <w:b/>
          <w:sz w:val="20"/>
        </w:rPr>
      </w:pPr>
    </w:p>
    <w:p w14:paraId="24FB6EB3" w14:textId="77777777" w:rsidR="00AB5F0A" w:rsidRDefault="00AB5F0A">
      <w:pPr>
        <w:pStyle w:val="a3"/>
        <w:rPr>
          <w:b/>
          <w:sz w:val="20"/>
        </w:rPr>
      </w:pPr>
    </w:p>
    <w:p w14:paraId="5CD28DA9" w14:textId="1BD73F6B" w:rsidR="00AB5F0A" w:rsidRDefault="00AB5F0A">
      <w:pPr>
        <w:pStyle w:val="a3"/>
        <w:spacing w:before="2"/>
        <w:rPr>
          <w:b/>
          <w:sz w:val="17"/>
        </w:rPr>
      </w:pPr>
    </w:p>
    <w:sectPr w:rsidR="00AB5F0A">
      <w:type w:val="continuous"/>
      <w:pgSz w:w="11910" w:h="16840"/>
      <w:pgMar w:top="104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A1D52"/>
    <w:multiLevelType w:val="multilevel"/>
    <w:tmpl w:val="A3C8A09A"/>
    <w:lvl w:ilvl="0">
      <w:start w:val="1"/>
      <w:numFmt w:val="decimal"/>
      <w:lvlText w:val="%1."/>
      <w:lvlJc w:val="left"/>
      <w:pPr>
        <w:ind w:left="431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2" w:hanging="5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023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9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550"/>
      </w:pPr>
      <w:rPr>
        <w:rFonts w:hint="default"/>
        <w:lang w:val="ru-RU" w:eastAsia="en-US" w:bidi="ar-SA"/>
      </w:rPr>
    </w:lvl>
  </w:abstractNum>
  <w:num w:numId="1" w16cid:durableId="10361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5F0A"/>
    <w:rsid w:val="00022BAF"/>
    <w:rsid w:val="000364B4"/>
    <w:rsid w:val="00166EBD"/>
    <w:rsid w:val="00A02818"/>
    <w:rsid w:val="00AB5F0A"/>
    <w:rsid w:val="00BF27C8"/>
    <w:rsid w:val="00C9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2B88075"/>
  <w15:docId w15:val="{E847BA07-21EE-4161-87E8-EFD17D70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1" w:hanging="36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482" w:firstLine="53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user</cp:lastModifiedBy>
  <cp:revision>5</cp:revision>
  <cp:lastPrinted>2024-07-01T10:45:00Z</cp:lastPrinted>
  <dcterms:created xsi:type="dcterms:W3CDTF">2024-07-01T10:35:00Z</dcterms:created>
  <dcterms:modified xsi:type="dcterms:W3CDTF">2025-02-24T14:23:00Z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2024-07-01T00:00:00Z</vt:filetime>
  </property>
</Properties>
</file>