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8E1" w:rsidRDefault="00955E94" w:rsidP="006238E1">
      <w:pPr>
        <w:spacing w:after="0" w:line="240" w:lineRule="auto"/>
        <w:jc w:val="center"/>
        <w:rPr>
          <w:rStyle w:val="None"/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6238E1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Извещение о проведении торгов по реализации </w:t>
      </w:r>
      <w:r w:rsidR="007A0E5B" w:rsidRPr="007A0E5B">
        <w:rPr>
          <w:rStyle w:val="None"/>
          <w:rFonts w:ascii="Times New Roman" w:hAnsi="Times New Roman" w:cs="Times New Roman"/>
          <w:b/>
          <w:bCs/>
          <w:sz w:val="24"/>
          <w:szCs w:val="24"/>
        </w:rPr>
        <w:t>нежило</w:t>
      </w:r>
      <w:r w:rsidR="007A0E5B">
        <w:rPr>
          <w:rStyle w:val="None"/>
          <w:rFonts w:ascii="Times New Roman" w:hAnsi="Times New Roman" w:cs="Times New Roman"/>
          <w:b/>
          <w:bCs/>
          <w:sz w:val="24"/>
          <w:szCs w:val="24"/>
        </w:rPr>
        <w:t>го</w:t>
      </w:r>
      <w:r w:rsidR="007A0E5B" w:rsidRPr="007A0E5B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0E5B">
        <w:rPr>
          <w:rStyle w:val="None"/>
          <w:rFonts w:ascii="Times New Roman" w:hAnsi="Times New Roman" w:cs="Times New Roman"/>
          <w:b/>
          <w:bCs/>
          <w:sz w:val="24"/>
          <w:szCs w:val="24"/>
        </w:rPr>
        <w:t>здания</w:t>
      </w:r>
      <w:r w:rsidR="007A0E5B" w:rsidRPr="007A0E5B">
        <w:rPr>
          <w:rStyle w:val="None"/>
          <w:rFonts w:ascii="Times New Roman" w:hAnsi="Times New Roman" w:cs="Times New Roman"/>
          <w:b/>
          <w:bCs/>
          <w:sz w:val="24"/>
          <w:szCs w:val="24"/>
        </w:rPr>
        <w:t>, общей площадью 962,9</w:t>
      </w:r>
      <w:r w:rsidR="007A0E5B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0E5B" w:rsidRPr="007A0E5B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кв. </w:t>
      </w:r>
      <w:proofErr w:type="gramStart"/>
      <w:r w:rsidR="007A0E5B" w:rsidRPr="007A0E5B">
        <w:rPr>
          <w:rStyle w:val="None"/>
          <w:rFonts w:ascii="Times New Roman" w:hAnsi="Times New Roman" w:cs="Times New Roman"/>
          <w:b/>
          <w:bCs/>
          <w:sz w:val="24"/>
          <w:szCs w:val="24"/>
        </w:rPr>
        <w:t>м.</w:t>
      </w:r>
      <w:r w:rsidR="006238E1" w:rsidRPr="006238E1">
        <w:rPr>
          <w:rStyle w:val="None"/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="006238E1" w:rsidRPr="006238E1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 и </w:t>
      </w:r>
      <w:r w:rsidR="006238E1" w:rsidRPr="006238E1">
        <w:rPr>
          <w:rStyle w:val="None"/>
          <w:rFonts w:ascii="Times New Roman" w:eastAsia="Arial Unicode MS" w:hAnsi="Times New Roman" w:cs="Times New Roman"/>
          <w:b/>
          <w:bCs/>
          <w:sz w:val="24"/>
          <w:szCs w:val="24"/>
        </w:rPr>
        <w:t>п</w:t>
      </w:r>
      <w:r w:rsidR="007A0E5B">
        <w:rPr>
          <w:rStyle w:val="None"/>
          <w:rFonts w:ascii="Times New Roman" w:eastAsia="Arial Unicode MS" w:hAnsi="Times New Roman" w:cs="Times New Roman"/>
          <w:b/>
          <w:bCs/>
          <w:sz w:val="24"/>
          <w:szCs w:val="24"/>
        </w:rPr>
        <w:t>рава аренды земельного участка</w:t>
      </w:r>
      <w:r w:rsidR="007A0E5B" w:rsidRPr="007A0E5B">
        <w:rPr>
          <w:rStyle w:val="None"/>
          <w:rFonts w:ascii="Times New Roman" w:eastAsia="Arial Unicode MS" w:hAnsi="Times New Roman" w:cs="Times New Roman"/>
          <w:b/>
          <w:bCs/>
          <w:sz w:val="24"/>
          <w:szCs w:val="24"/>
        </w:rPr>
        <w:t>, общ</w:t>
      </w:r>
      <w:r w:rsidR="007A0E5B">
        <w:rPr>
          <w:rStyle w:val="None"/>
          <w:rFonts w:ascii="Times New Roman" w:eastAsia="Arial Unicode MS" w:hAnsi="Times New Roman" w:cs="Times New Roman"/>
          <w:b/>
          <w:bCs/>
          <w:sz w:val="24"/>
          <w:szCs w:val="24"/>
        </w:rPr>
        <w:t>ей</w:t>
      </w:r>
      <w:r w:rsidR="007A0E5B" w:rsidRPr="007A0E5B">
        <w:rPr>
          <w:rStyle w:val="None"/>
          <w:rFonts w:ascii="Times New Roman" w:eastAsia="Arial Unicode MS" w:hAnsi="Times New Roman" w:cs="Times New Roman"/>
          <w:b/>
          <w:bCs/>
          <w:sz w:val="24"/>
          <w:szCs w:val="24"/>
        </w:rPr>
        <w:t xml:space="preserve"> площадь</w:t>
      </w:r>
      <w:r w:rsidR="007A0E5B">
        <w:rPr>
          <w:rStyle w:val="None"/>
          <w:rFonts w:ascii="Times New Roman" w:eastAsia="Arial Unicode MS" w:hAnsi="Times New Roman" w:cs="Times New Roman"/>
          <w:b/>
          <w:bCs/>
          <w:sz w:val="24"/>
          <w:szCs w:val="24"/>
        </w:rPr>
        <w:t>ю</w:t>
      </w:r>
      <w:r w:rsidR="007A0E5B" w:rsidRPr="007A0E5B">
        <w:rPr>
          <w:rStyle w:val="None"/>
          <w:rFonts w:ascii="Times New Roman" w:eastAsia="Arial Unicode MS" w:hAnsi="Times New Roman" w:cs="Times New Roman"/>
          <w:b/>
          <w:bCs/>
          <w:sz w:val="24"/>
          <w:szCs w:val="24"/>
        </w:rPr>
        <w:t xml:space="preserve"> 2987 кв.</w:t>
      </w:r>
      <w:r w:rsidR="007A0E5B">
        <w:rPr>
          <w:rStyle w:val="None"/>
          <w:rFonts w:ascii="Times New Roman" w:eastAsia="Arial Unicode MS" w:hAnsi="Times New Roman" w:cs="Times New Roman"/>
          <w:b/>
          <w:bCs/>
          <w:sz w:val="24"/>
          <w:szCs w:val="24"/>
        </w:rPr>
        <w:t xml:space="preserve"> </w:t>
      </w:r>
      <w:r w:rsidR="007A0E5B" w:rsidRPr="007A0E5B">
        <w:rPr>
          <w:rStyle w:val="None"/>
          <w:rFonts w:ascii="Times New Roman" w:eastAsia="Arial Unicode MS" w:hAnsi="Times New Roman" w:cs="Times New Roman"/>
          <w:b/>
          <w:bCs/>
          <w:sz w:val="24"/>
          <w:szCs w:val="24"/>
        </w:rPr>
        <w:t>м.</w:t>
      </w:r>
      <w:r w:rsidR="006238E1">
        <w:rPr>
          <w:rStyle w:val="None"/>
          <w:rFonts w:ascii="Times New Roman" w:eastAsia="Arial Unicode MS" w:hAnsi="Times New Roman" w:cs="Times New Roman"/>
          <w:b/>
          <w:bCs/>
          <w:sz w:val="24"/>
          <w:szCs w:val="24"/>
        </w:rPr>
        <w:t xml:space="preserve">, </w:t>
      </w:r>
    </w:p>
    <w:p w:rsidR="007A5DC5" w:rsidRPr="006238E1" w:rsidRDefault="007A0E5B" w:rsidP="006238E1">
      <w:pPr>
        <w:spacing w:after="0" w:line="240" w:lineRule="auto"/>
        <w:jc w:val="center"/>
        <w:rPr>
          <w:rStyle w:val="None"/>
          <w:rFonts w:ascii="Times New Roman" w:eastAsia="Arial Unicode MS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/>
          <w:bCs/>
          <w:sz w:val="24"/>
          <w:szCs w:val="24"/>
        </w:rPr>
        <w:t>р</w:t>
      </w:r>
      <w:r w:rsidR="006238E1" w:rsidRPr="006238E1">
        <w:rPr>
          <w:rStyle w:val="None"/>
          <w:rFonts w:ascii="Times New Roman" w:hAnsi="Times New Roman" w:cs="Times New Roman"/>
          <w:b/>
          <w:bCs/>
          <w:sz w:val="24"/>
          <w:szCs w:val="24"/>
        </w:rPr>
        <w:t>асположенн</w:t>
      </w:r>
      <w:r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ых </w:t>
      </w:r>
      <w:r w:rsidR="006238E1" w:rsidRPr="006238E1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по адресу: </w:t>
      </w:r>
      <w:r w:rsidRPr="007A0E5B">
        <w:rPr>
          <w:rStyle w:val="None"/>
          <w:rFonts w:ascii="Times New Roman" w:hAnsi="Times New Roman" w:cs="Times New Roman"/>
          <w:b/>
          <w:bCs/>
          <w:sz w:val="24"/>
          <w:szCs w:val="24"/>
        </w:rPr>
        <w:t>г. Москва, Новохорошевский проезд, д. 24, корп. 2.</w:t>
      </w:r>
    </w:p>
    <w:p w:rsidR="007A5DC5" w:rsidRDefault="007A5DC5">
      <w:pPr>
        <w:spacing w:after="0" w:line="240" w:lineRule="auto"/>
        <w:outlineLvl w:val="0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</w:rPr>
      </w:pPr>
    </w:p>
    <w:p w:rsidR="007A5DC5" w:rsidRDefault="00955E94">
      <w:pPr>
        <w:widowControl w:val="0"/>
        <w:tabs>
          <w:tab w:val="left" w:pos="9979"/>
        </w:tabs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Организатор торгов:</w:t>
      </w:r>
      <w:r>
        <w:rPr>
          <w:rStyle w:val="None"/>
          <w:rFonts w:ascii="Times New Roman" w:hAnsi="Times New Roman"/>
          <w:sz w:val="24"/>
          <w:szCs w:val="24"/>
        </w:rPr>
        <w:t xml:space="preserve"> ООО «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Ассет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Менеджме</w:t>
      </w:r>
      <w:bookmarkStart w:id="0" w:name="_GoBack"/>
      <w:bookmarkEnd w:id="0"/>
      <w:r>
        <w:rPr>
          <w:rStyle w:val="None"/>
          <w:rFonts w:ascii="Times New Roman" w:hAnsi="Times New Roman"/>
          <w:sz w:val="24"/>
          <w:szCs w:val="24"/>
        </w:rPr>
        <w:t xml:space="preserve">нт». </w:t>
      </w:r>
    </w:p>
    <w:p w:rsidR="007A5DC5" w:rsidRDefault="00955E94">
      <w:pPr>
        <w:pStyle w:val="a5"/>
        <w:ind w:left="0"/>
        <w:jc w:val="both"/>
        <w:rPr>
          <w:rStyle w:val="None"/>
        </w:rPr>
      </w:pPr>
      <w:r>
        <w:rPr>
          <w:rStyle w:val="None"/>
          <w:b/>
          <w:bCs/>
        </w:rPr>
        <w:t xml:space="preserve">Контактные данные Организатора торгов: </w:t>
      </w:r>
      <w:r>
        <w:rPr>
          <w:rStyle w:val="None"/>
        </w:rPr>
        <w:t xml:space="preserve">тел.: +7 (495) 204-23-75, </w:t>
      </w:r>
      <w:r>
        <w:rPr>
          <w:rStyle w:val="None"/>
          <w:lang w:val="en-US"/>
        </w:rPr>
        <w:t>e</w:t>
      </w:r>
      <w:r>
        <w:rPr>
          <w:rStyle w:val="None"/>
        </w:rPr>
        <w:t>-</w:t>
      </w:r>
      <w:r>
        <w:rPr>
          <w:rStyle w:val="None"/>
          <w:lang w:val="en-US"/>
        </w:rPr>
        <w:t>mail</w:t>
      </w:r>
      <w:r>
        <w:rPr>
          <w:rStyle w:val="None"/>
        </w:rPr>
        <w:t xml:space="preserve">: </w:t>
      </w:r>
      <w:hyperlink r:id="rId6" w:history="1">
        <w:r>
          <w:rPr>
            <w:rStyle w:val="Hyperlink0"/>
          </w:rPr>
          <w:t>trade</w:t>
        </w:r>
        <w:r>
          <w:rPr>
            <w:rStyle w:val="None"/>
            <w:color w:val="0000FF"/>
            <w:u w:val="single" w:color="0000FF"/>
          </w:rPr>
          <w:t>@</w:t>
        </w:r>
        <w:r>
          <w:rPr>
            <w:rStyle w:val="Hyperlink0"/>
          </w:rPr>
          <w:t>asset</w:t>
        </w:r>
        <w:r>
          <w:rPr>
            <w:rStyle w:val="None"/>
            <w:color w:val="0000FF"/>
            <w:u w:val="single" w:color="0000FF"/>
          </w:rPr>
          <w:t>-</w:t>
        </w:r>
        <w:r>
          <w:rPr>
            <w:rStyle w:val="Hyperlink0"/>
          </w:rPr>
          <w:t>m</w:t>
        </w:r>
        <w:r>
          <w:rPr>
            <w:rStyle w:val="None"/>
            <w:color w:val="0000FF"/>
            <w:u w:val="single" w:color="0000FF"/>
          </w:rPr>
          <w:t>.</w:t>
        </w:r>
        <w:proofErr w:type="spellStart"/>
        <w:r>
          <w:rPr>
            <w:rStyle w:val="Hyperlink0"/>
          </w:rPr>
          <w:t>ru</w:t>
        </w:r>
        <w:proofErr w:type="spellEnd"/>
      </w:hyperlink>
      <w:r>
        <w:rPr>
          <w:rStyle w:val="None"/>
        </w:rPr>
        <w:t xml:space="preserve">. </w:t>
      </w:r>
    </w:p>
    <w:p w:rsidR="007A5DC5" w:rsidRPr="007A0E5B" w:rsidRDefault="00955E94">
      <w:pPr>
        <w:pStyle w:val="a5"/>
        <w:ind w:left="0"/>
        <w:jc w:val="both"/>
        <w:rPr>
          <w:rStyle w:val="None"/>
          <w:bCs/>
          <w:shd w:val="clear" w:color="auto" w:fill="FFFF00"/>
        </w:rPr>
      </w:pPr>
      <w:r>
        <w:rPr>
          <w:rStyle w:val="None"/>
          <w:b/>
          <w:bCs/>
        </w:rPr>
        <w:t>Продавец имущества</w:t>
      </w:r>
      <w:r w:rsidR="007A0E5B">
        <w:rPr>
          <w:rStyle w:val="None"/>
          <w:b/>
          <w:bCs/>
        </w:rPr>
        <w:t xml:space="preserve"> (в лице двух собственников): </w:t>
      </w:r>
      <w:proofErr w:type="spellStart"/>
      <w:r w:rsidR="007A0E5B" w:rsidRPr="007A0E5B">
        <w:rPr>
          <w:rStyle w:val="None"/>
          <w:bCs/>
        </w:rPr>
        <w:t>Ермольева</w:t>
      </w:r>
      <w:proofErr w:type="spellEnd"/>
      <w:r w:rsidR="007A0E5B" w:rsidRPr="007A0E5B">
        <w:rPr>
          <w:rStyle w:val="None"/>
          <w:bCs/>
        </w:rPr>
        <w:t xml:space="preserve"> К.В. и Казанцев И.В.</w:t>
      </w:r>
    </w:p>
    <w:p w:rsidR="007A5DC5" w:rsidRDefault="00955E94">
      <w:pPr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Торги</w:t>
      </w:r>
      <w:r>
        <w:rPr>
          <w:rStyle w:val="None"/>
          <w:rFonts w:ascii="Times New Roman" w:hAnsi="Times New Roman"/>
          <w:sz w:val="24"/>
          <w:szCs w:val="24"/>
        </w:rPr>
        <w:t xml:space="preserve"> проводятся в форме электронного аукциона, открытого по составу участников и с открытой формой подачи предложений о цене («английский аукцион»).</w:t>
      </w:r>
    </w:p>
    <w:p w:rsidR="007A5DC5" w:rsidRDefault="00955E9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Место проведения торгов: </w:t>
      </w:r>
      <w:r>
        <w:rPr>
          <w:rStyle w:val="None"/>
          <w:rFonts w:ascii="Times New Roman" w:hAnsi="Times New Roman"/>
          <w:sz w:val="24"/>
          <w:szCs w:val="24"/>
        </w:rPr>
        <w:t xml:space="preserve">торги проводятся на сайте Оператора электронной площадки АО «НИС» - </w:t>
      </w:r>
      <w:hyperlink r:id="rId7" w:history="1">
        <w:r>
          <w:rPr>
            <w:rStyle w:val="Hyperlink1"/>
            <w:rFonts w:eastAsia="Calibri"/>
          </w:rPr>
          <w:t>https</w:t>
        </w:r>
        <w:r>
          <w:rPr>
            <w:rStyle w:val="None"/>
            <w:rFonts w:ascii="Times New Roman" w:hAnsi="Times New Roman"/>
            <w:color w:val="0000FF"/>
            <w:sz w:val="24"/>
            <w:szCs w:val="24"/>
            <w:u w:val="single" w:color="0000FF"/>
          </w:rPr>
          <w:t>://</w:t>
        </w:r>
        <w:proofErr w:type="spellStart"/>
        <w:r>
          <w:rPr>
            <w:rStyle w:val="Hyperlink1"/>
            <w:rFonts w:eastAsia="Calibri"/>
          </w:rPr>
          <w:t>nistp</w:t>
        </w:r>
        <w:proofErr w:type="spellEnd"/>
        <w:r>
          <w:rPr>
            <w:rStyle w:val="None"/>
            <w:rFonts w:ascii="Times New Roman" w:hAnsi="Times New Roman"/>
            <w:color w:val="0000FF"/>
            <w:sz w:val="24"/>
            <w:szCs w:val="24"/>
            <w:u w:val="single" w:color="0000FF"/>
          </w:rPr>
          <w:t>.</w:t>
        </w:r>
        <w:proofErr w:type="spellStart"/>
        <w:r>
          <w:rPr>
            <w:rStyle w:val="Hyperlink1"/>
            <w:rFonts w:eastAsia="Calibri"/>
          </w:rPr>
          <w:t>ru</w:t>
        </w:r>
        <w:proofErr w:type="spellEnd"/>
        <w:r>
          <w:rPr>
            <w:rStyle w:val="None"/>
            <w:rFonts w:ascii="Times New Roman" w:hAnsi="Times New Roman"/>
            <w:color w:val="0000FF"/>
            <w:sz w:val="24"/>
            <w:szCs w:val="24"/>
            <w:u w:val="single" w:color="0000FF"/>
          </w:rPr>
          <w:t>/</w:t>
        </w:r>
      </w:hyperlink>
    </w:p>
    <w:p w:rsidR="007A5DC5" w:rsidRDefault="00955E9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Контактный телефон:</w:t>
      </w:r>
      <w:r>
        <w:rPr>
          <w:rStyle w:val="None"/>
          <w:rFonts w:ascii="Times New Roman" w:hAnsi="Times New Roman"/>
          <w:sz w:val="24"/>
          <w:szCs w:val="24"/>
        </w:rPr>
        <w:t xml:space="preserve"> +7 (495) 653-81-62.</w:t>
      </w:r>
    </w:p>
    <w:p w:rsidR="007A5DC5" w:rsidRDefault="00955E94">
      <w:pPr>
        <w:spacing w:after="9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1" w:name="_Hlk63172383"/>
      <w:r>
        <w:rPr>
          <w:rStyle w:val="None"/>
          <w:rFonts w:ascii="Times New Roman" w:hAnsi="Times New Roman"/>
          <w:sz w:val="24"/>
          <w:szCs w:val="24"/>
        </w:rPr>
        <w:t xml:space="preserve">Извещение о торгах в электронной форме размещается в сети Интернет на сайте: АО «НИС»: </w:t>
      </w:r>
      <w:proofErr w:type="spellStart"/>
      <w:r>
        <w:rPr>
          <w:rStyle w:val="None"/>
          <w:rFonts w:ascii="Times New Roman" w:hAnsi="Times New Roman"/>
          <w:sz w:val="24"/>
          <w:szCs w:val="24"/>
          <w:u w:val="single"/>
        </w:rPr>
        <w:t>http</w:t>
      </w:r>
      <w:proofErr w:type="spellEnd"/>
      <w:r>
        <w:rPr>
          <w:rStyle w:val="None"/>
          <w:rFonts w:ascii="Times New Roman" w:hAnsi="Times New Roman"/>
          <w:sz w:val="24"/>
          <w:szCs w:val="24"/>
          <w:u w:val="single"/>
          <w:lang w:val="en-US"/>
        </w:rPr>
        <w:t>s</w:t>
      </w:r>
      <w:r>
        <w:rPr>
          <w:rStyle w:val="None"/>
          <w:rFonts w:ascii="Times New Roman" w:hAnsi="Times New Roman"/>
          <w:sz w:val="24"/>
          <w:szCs w:val="24"/>
          <w:u w:val="single"/>
        </w:rPr>
        <w:t>://nistp.ru/</w:t>
      </w:r>
      <w:r>
        <w:rPr>
          <w:rStyle w:val="None"/>
          <w:rFonts w:ascii="Times New Roman" w:hAnsi="Times New Roman"/>
          <w:sz w:val="24"/>
          <w:szCs w:val="24"/>
        </w:rPr>
        <w:t xml:space="preserve"> и на сайте Организатора торгов </w:t>
      </w:r>
      <w:hyperlink r:id="rId8" w:history="1">
        <w:r w:rsidR="00F2094A" w:rsidRPr="009A6799">
          <w:rPr>
            <w:rStyle w:val="a3"/>
            <w:rFonts w:ascii="Times New Roman" w:hAnsi="Times New Roman" w:cs="Times New Roman"/>
            <w:sz w:val="24"/>
            <w:szCs w:val="24"/>
            <w:u w:color="0000FF"/>
            <w:lang w:val="en-US"/>
          </w:rPr>
          <w:t>https</w:t>
        </w:r>
        <w:r w:rsidR="00F2094A" w:rsidRPr="009A6799">
          <w:rPr>
            <w:rStyle w:val="a3"/>
            <w:rFonts w:ascii="Times New Roman" w:hAnsi="Times New Roman"/>
            <w:sz w:val="24"/>
            <w:szCs w:val="24"/>
            <w:u w:color="0000FF"/>
          </w:rPr>
          <w:t>://</w:t>
        </w:r>
        <w:r w:rsidR="00F2094A" w:rsidRPr="009A6799">
          <w:rPr>
            <w:rStyle w:val="a3"/>
            <w:rFonts w:ascii="Times New Roman" w:hAnsi="Times New Roman" w:cs="Times New Roman"/>
            <w:sz w:val="24"/>
            <w:szCs w:val="24"/>
            <w:u w:color="0000FF"/>
            <w:lang w:val="en-US"/>
          </w:rPr>
          <w:t>asset</w:t>
        </w:r>
        <w:r w:rsidR="00F2094A" w:rsidRPr="009A6799">
          <w:rPr>
            <w:rStyle w:val="a3"/>
            <w:rFonts w:ascii="Times New Roman" w:hAnsi="Times New Roman"/>
            <w:sz w:val="24"/>
            <w:szCs w:val="24"/>
            <w:u w:color="0000FF"/>
          </w:rPr>
          <w:t>-</w:t>
        </w:r>
        <w:r w:rsidR="00F2094A" w:rsidRPr="009A6799">
          <w:rPr>
            <w:rStyle w:val="a3"/>
            <w:rFonts w:ascii="Times New Roman" w:hAnsi="Times New Roman" w:cs="Times New Roman"/>
            <w:sz w:val="24"/>
            <w:szCs w:val="24"/>
            <w:u w:color="0000FF"/>
            <w:lang w:val="en-US"/>
          </w:rPr>
          <w:t>m</w:t>
        </w:r>
        <w:r w:rsidR="00F2094A" w:rsidRPr="009A6799">
          <w:rPr>
            <w:rStyle w:val="a3"/>
            <w:rFonts w:ascii="Times New Roman" w:hAnsi="Times New Roman"/>
            <w:sz w:val="24"/>
            <w:szCs w:val="24"/>
            <w:u w:color="0000FF"/>
          </w:rPr>
          <w:t>.</w:t>
        </w:r>
        <w:proofErr w:type="spellStart"/>
        <w:r w:rsidR="00F2094A" w:rsidRPr="009A6799">
          <w:rPr>
            <w:rStyle w:val="a3"/>
            <w:rFonts w:ascii="Times New Roman" w:hAnsi="Times New Roman" w:cs="Times New Roman"/>
            <w:sz w:val="24"/>
            <w:szCs w:val="24"/>
            <w:u w:color="0000FF"/>
            <w:lang w:val="en-US"/>
          </w:rPr>
          <w:t>ru</w:t>
        </w:r>
        <w:proofErr w:type="spellEnd"/>
        <w:r w:rsidR="00F2094A" w:rsidRPr="009A6799">
          <w:rPr>
            <w:rStyle w:val="a3"/>
            <w:rFonts w:ascii="Times New Roman" w:hAnsi="Times New Roman"/>
            <w:sz w:val="24"/>
            <w:szCs w:val="24"/>
            <w:u w:color="0000FF"/>
          </w:rPr>
          <w:t>/</w:t>
        </w:r>
      </w:hyperlink>
    </w:p>
    <w:p w:rsidR="007A5DC5" w:rsidRDefault="00955E94">
      <w:pPr>
        <w:pStyle w:val="Default"/>
        <w:tabs>
          <w:tab w:val="left" w:pos="1134"/>
        </w:tabs>
        <w:jc w:val="both"/>
      </w:pPr>
      <w:bookmarkStart w:id="2" w:name="_Hlk63172372"/>
      <w:r>
        <w:rPr>
          <w:rStyle w:val="None"/>
        </w:rPr>
        <w:t>Торги проходят в соответствии с регламентом электронной торговой площадки АО «НИС» (далее - ЭТП) и настоящим Извещением о проведении торгов.</w:t>
      </w:r>
    </w:p>
    <w:bookmarkEnd w:id="2"/>
    <w:p w:rsidR="007A5DC5" w:rsidRPr="00C87405" w:rsidRDefault="00955E9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7405">
        <w:rPr>
          <w:rStyle w:val="None"/>
          <w:rFonts w:ascii="Times New Roman" w:hAnsi="Times New Roman"/>
          <w:sz w:val="24"/>
          <w:szCs w:val="24"/>
        </w:rPr>
        <w:t xml:space="preserve">Прием заявок осуществляется с </w:t>
      </w:r>
      <w:bookmarkEnd w:id="1"/>
      <w:r w:rsidR="00C87405" w:rsidRPr="00C87405">
        <w:rPr>
          <w:rStyle w:val="None"/>
          <w:rFonts w:ascii="Times New Roman" w:hAnsi="Times New Roman"/>
          <w:b/>
          <w:bCs/>
          <w:sz w:val="24"/>
          <w:szCs w:val="24"/>
        </w:rPr>
        <w:t>12</w:t>
      </w:r>
      <w:r w:rsidRPr="00C87405">
        <w:rPr>
          <w:rStyle w:val="None"/>
          <w:rFonts w:ascii="Times New Roman" w:hAnsi="Times New Roman"/>
          <w:b/>
          <w:bCs/>
          <w:sz w:val="24"/>
          <w:szCs w:val="24"/>
        </w:rPr>
        <w:t>:00</w:t>
      </w:r>
      <w:r w:rsidRPr="00C87405">
        <w:rPr>
          <w:rStyle w:val="None"/>
          <w:rFonts w:ascii="Times New Roman" w:hAnsi="Times New Roman"/>
          <w:sz w:val="24"/>
          <w:szCs w:val="24"/>
        </w:rPr>
        <w:t xml:space="preserve"> часов </w:t>
      </w:r>
      <w:r w:rsidR="00C87405" w:rsidRPr="00C87405">
        <w:rPr>
          <w:rStyle w:val="None"/>
          <w:rFonts w:ascii="Times New Roman" w:hAnsi="Times New Roman"/>
          <w:b/>
          <w:bCs/>
          <w:sz w:val="24"/>
          <w:szCs w:val="24"/>
        </w:rPr>
        <w:t>24</w:t>
      </w:r>
      <w:r w:rsidR="008917E3" w:rsidRPr="00C87405">
        <w:rPr>
          <w:rStyle w:val="None"/>
          <w:rFonts w:ascii="Times New Roman" w:hAnsi="Times New Roman"/>
          <w:b/>
          <w:bCs/>
          <w:sz w:val="24"/>
          <w:szCs w:val="24"/>
        </w:rPr>
        <w:t>.02</w:t>
      </w:r>
      <w:r w:rsidRPr="00C87405">
        <w:rPr>
          <w:rStyle w:val="None"/>
          <w:rFonts w:ascii="Times New Roman" w:hAnsi="Times New Roman"/>
          <w:b/>
          <w:bCs/>
          <w:sz w:val="24"/>
          <w:szCs w:val="24"/>
        </w:rPr>
        <w:t>.202</w:t>
      </w:r>
      <w:r w:rsidR="008917E3" w:rsidRPr="00C87405">
        <w:rPr>
          <w:rStyle w:val="None"/>
          <w:rFonts w:ascii="Times New Roman" w:hAnsi="Times New Roman"/>
          <w:b/>
          <w:bCs/>
          <w:sz w:val="24"/>
          <w:szCs w:val="24"/>
        </w:rPr>
        <w:t>5</w:t>
      </w:r>
      <w:r w:rsidRPr="00C87405">
        <w:rPr>
          <w:rStyle w:val="None"/>
          <w:rFonts w:ascii="Times New Roman" w:hAnsi="Times New Roman"/>
          <w:b/>
          <w:bCs/>
          <w:sz w:val="24"/>
          <w:szCs w:val="24"/>
        </w:rPr>
        <w:t xml:space="preserve"> г</w:t>
      </w:r>
      <w:r w:rsidRPr="00C87405">
        <w:rPr>
          <w:rStyle w:val="None"/>
          <w:rFonts w:ascii="Times New Roman" w:hAnsi="Times New Roman"/>
          <w:sz w:val="24"/>
          <w:szCs w:val="24"/>
        </w:rPr>
        <w:t xml:space="preserve">. до </w:t>
      </w:r>
      <w:r w:rsidR="008C78F2">
        <w:rPr>
          <w:rStyle w:val="None"/>
          <w:rFonts w:ascii="Times New Roman" w:hAnsi="Times New Roman"/>
          <w:b/>
          <w:bCs/>
          <w:sz w:val="24"/>
          <w:szCs w:val="24"/>
        </w:rPr>
        <w:t>12</w:t>
      </w:r>
      <w:r w:rsidRPr="00C87405">
        <w:rPr>
          <w:rStyle w:val="None"/>
          <w:rFonts w:ascii="Times New Roman" w:hAnsi="Times New Roman"/>
          <w:b/>
          <w:bCs/>
          <w:sz w:val="24"/>
          <w:szCs w:val="24"/>
        </w:rPr>
        <w:t>:00</w:t>
      </w:r>
      <w:r w:rsidRPr="00C87405">
        <w:rPr>
          <w:rStyle w:val="None"/>
          <w:rFonts w:ascii="Times New Roman" w:hAnsi="Times New Roman"/>
          <w:sz w:val="24"/>
          <w:szCs w:val="24"/>
        </w:rPr>
        <w:t xml:space="preserve"> часов </w:t>
      </w:r>
      <w:r w:rsidR="00C87405" w:rsidRPr="00C87405">
        <w:rPr>
          <w:rStyle w:val="None"/>
          <w:rFonts w:ascii="Times New Roman" w:hAnsi="Times New Roman"/>
          <w:b/>
          <w:bCs/>
          <w:sz w:val="24"/>
          <w:szCs w:val="24"/>
        </w:rPr>
        <w:t>24</w:t>
      </w:r>
      <w:r w:rsidRPr="00C87405">
        <w:rPr>
          <w:rStyle w:val="None"/>
          <w:rFonts w:ascii="Times New Roman" w:hAnsi="Times New Roman"/>
          <w:b/>
          <w:bCs/>
          <w:sz w:val="24"/>
          <w:szCs w:val="24"/>
        </w:rPr>
        <w:t>.0</w:t>
      </w:r>
      <w:r w:rsidR="00C87405" w:rsidRPr="00C87405">
        <w:rPr>
          <w:rStyle w:val="None"/>
          <w:rFonts w:ascii="Times New Roman" w:hAnsi="Times New Roman"/>
          <w:b/>
          <w:bCs/>
          <w:sz w:val="24"/>
          <w:szCs w:val="24"/>
        </w:rPr>
        <w:t>3</w:t>
      </w:r>
      <w:r w:rsidRPr="00C87405">
        <w:rPr>
          <w:rStyle w:val="None"/>
          <w:rFonts w:ascii="Times New Roman" w:hAnsi="Times New Roman"/>
          <w:b/>
          <w:bCs/>
          <w:sz w:val="24"/>
          <w:szCs w:val="24"/>
        </w:rPr>
        <w:t>.2025 г.</w:t>
      </w:r>
      <w:r w:rsidRPr="00C87405">
        <w:rPr>
          <w:rStyle w:val="None"/>
          <w:rFonts w:ascii="Times New Roman" w:hAnsi="Times New Roman"/>
          <w:sz w:val="24"/>
          <w:szCs w:val="24"/>
        </w:rPr>
        <w:t xml:space="preserve"> по московскому времени. </w:t>
      </w:r>
    </w:p>
    <w:p w:rsidR="007A5DC5" w:rsidRPr="00C87405" w:rsidRDefault="00955E9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bookmarkStart w:id="3" w:name="_Hlk63172398"/>
      <w:r w:rsidRPr="00C87405">
        <w:rPr>
          <w:rStyle w:val="None"/>
          <w:rFonts w:ascii="Times New Roman" w:hAnsi="Times New Roman"/>
          <w:sz w:val="24"/>
          <w:szCs w:val="24"/>
        </w:rPr>
        <w:t xml:space="preserve">Задаток должен поступить на счет Оператора электронной площадки не позднее </w:t>
      </w:r>
      <w:bookmarkEnd w:id="3"/>
      <w:r w:rsidR="00C87405" w:rsidRPr="00C87405">
        <w:rPr>
          <w:rStyle w:val="None"/>
          <w:rFonts w:ascii="Times New Roman" w:hAnsi="Times New Roman"/>
          <w:b/>
          <w:bCs/>
          <w:sz w:val="24"/>
          <w:szCs w:val="24"/>
        </w:rPr>
        <w:t>24</w:t>
      </w:r>
      <w:r w:rsidRPr="00C87405">
        <w:rPr>
          <w:rStyle w:val="None"/>
          <w:rFonts w:ascii="Times New Roman" w:hAnsi="Times New Roman"/>
          <w:b/>
          <w:bCs/>
          <w:sz w:val="24"/>
          <w:szCs w:val="24"/>
        </w:rPr>
        <w:t>.0</w:t>
      </w:r>
      <w:r w:rsidR="00C87405" w:rsidRPr="00C87405">
        <w:rPr>
          <w:rStyle w:val="None"/>
          <w:rFonts w:ascii="Times New Roman" w:hAnsi="Times New Roman"/>
          <w:b/>
          <w:bCs/>
          <w:sz w:val="24"/>
          <w:szCs w:val="24"/>
        </w:rPr>
        <w:t>3</w:t>
      </w:r>
      <w:r w:rsidRPr="00C87405">
        <w:rPr>
          <w:rStyle w:val="None"/>
          <w:rFonts w:ascii="Times New Roman" w:hAnsi="Times New Roman"/>
          <w:b/>
          <w:bCs/>
          <w:sz w:val="24"/>
          <w:szCs w:val="24"/>
        </w:rPr>
        <w:t>.2025 г.</w:t>
      </w:r>
      <w:r w:rsidRPr="00C87405">
        <w:rPr>
          <w:rStyle w:val="None"/>
          <w:rFonts w:ascii="Times New Roman" w:hAnsi="Times New Roman"/>
          <w:sz w:val="24"/>
          <w:szCs w:val="24"/>
        </w:rPr>
        <w:t xml:space="preserve"> </w:t>
      </w:r>
    </w:p>
    <w:p w:rsidR="007A5DC5" w:rsidRPr="00C87405" w:rsidRDefault="00955E9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7405">
        <w:rPr>
          <w:rStyle w:val="None"/>
          <w:rFonts w:ascii="Times New Roman" w:hAnsi="Times New Roman"/>
          <w:sz w:val="24"/>
          <w:szCs w:val="24"/>
        </w:rPr>
        <w:t xml:space="preserve">Рассмотрение заявок, определение участников торгов в электронной форме и оформление протокола определения участников торгов </w:t>
      </w:r>
      <w:r w:rsidR="00C87405" w:rsidRPr="00C87405">
        <w:rPr>
          <w:rStyle w:val="None"/>
          <w:rFonts w:ascii="Times New Roman" w:hAnsi="Times New Roman"/>
          <w:b/>
          <w:bCs/>
          <w:sz w:val="24"/>
          <w:szCs w:val="24"/>
        </w:rPr>
        <w:t>25</w:t>
      </w:r>
      <w:r w:rsidRPr="00C87405">
        <w:rPr>
          <w:rStyle w:val="None"/>
          <w:rFonts w:ascii="Times New Roman" w:hAnsi="Times New Roman"/>
          <w:b/>
          <w:bCs/>
          <w:sz w:val="24"/>
          <w:szCs w:val="24"/>
        </w:rPr>
        <w:t>.0</w:t>
      </w:r>
      <w:r w:rsidR="00C87405" w:rsidRPr="00C87405">
        <w:rPr>
          <w:rStyle w:val="None"/>
          <w:rFonts w:ascii="Times New Roman" w:hAnsi="Times New Roman"/>
          <w:b/>
          <w:bCs/>
          <w:sz w:val="24"/>
          <w:szCs w:val="24"/>
        </w:rPr>
        <w:t>3</w:t>
      </w:r>
      <w:r w:rsidRPr="00C87405">
        <w:rPr>
          <w:rStyle w:val="None"/>
          <w:rFonts w:ascii="Times New Roman" w:hAnsi="Times New Roman"/>
          <w:b/>
          <w:bCs/>
          <w:sz w:val="24"/>
          <w:szCs w:val="24"/>
        </w:rPr>
        <w:t xml:space="preserve">.2025 г. </w:t>
      </w:r>
    </w:p>
    <w:p w:rsidR="007A5DC5" w:rsidRDefault="00955E9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C87405">
        <w:rPr>
          <w:rStyle w:val="None"/>
          <w:rFonts w:ascii="Times New Roman" w:hAnsi="Times New Roman"/>
          <w:sz w:val="24"/>
          <w:szCs w:val="24"/>
        </w:rPr>
        <w:t xml:space="preserve">Дата и время начала проведения торгов в электронной форме </w:t>
      </w:r>
      <w:r w:rsidR="00C87405" w:rsidRPr="00C87405">
        <w:rPr>
          <w:rStyle w:val="None"/>
          <w:rFonts w:ascii="Times New Roman" w:hAnsi="Times New Roman"/>
          <w:b/>
          <w:bCs/>
          <w:sz w:val="24"/>
          <w:szCs w:val="24"/>
        </w:rPr>
        <w:t>26</w:t>
      </w:r>
      <w:r w:rsidR="008917E3" w:rsidRPr="00C87405">
        <w:rPr>
          <w:rStyle w:val="None"/>
          <w:rFonts w:ascii="Times New Roman" w:hAnsi="Times New Roman"/>
          <w:b/>
          <w:bCs/>
          <w:sz w:val="24"/>
          <w:szCs w:val="24"/>
        </w:rPr>
        <w:t>.03</w:t>
      </w:r>
      <w:r w:rsidRPr="00C87405">
        <w:rPr>
          <w:rStyle w:val="None"/>
          <w:rFonts w:ascii="Times New Roman" w:hAnsi="Times New Roman"/>
          <w:b/>
          <w:bCs/>
          <w:sz w:val="24"/>
          <w:szCs w:val="24"/>
        </w:rPr>
        <w:t>.2025 г. в 12:00 московского времени.</w:t>
      </w:r>
    </w:p>
    <w:p w:rsidR="007A5DC5" w:rsidRDefault="007A5DC5">
      <w:pPr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</w:rPr>
      </w:pPr>
    </w:p>
    <w:p w:rsidR="00955E94" w:rsidRPr="001D37D6" w:rsidRDefault="00955E94">
      <w:pPr>
        <w:widowControl w:val="0"/>
        <w:spacing w:after="0" w:line="240" w:lineRule="auto"/>
        <w:jc w:val="both"/>
        <w:rPr>
          <w:rStyle w:val="None"/>
          <w:rFonts w:ascii="Times New Roman" w:hAnsi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Предмет торгов в электронной форме:</w:t>
      </w:r>
    </w:p>
    <w:p w:rsidR="007A0E5B" w:rsidRPr="00624D92" w:rsidRDefault="00955E94" w:rsidP="007A0E5B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38E1">
        <w:rPr>
          <w:rStyle w:val="None"/>
          <w:rFonts w:ascii="Times New Roman" w:hAnsi="Times New Roman"/>
          <w:b/>
          <w:bCs/>
          <w:sz w:val="24"/>
          <w:szCs w:val="24"/>
        </w:rPr>
        <w:t>Лот №1:</w:t>
      </w:r>
      <w:r w:rsidR="006238E1"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A0E5B" w:rsidRPr="007A0E5B">
        <w:rPr>
          <w:rStyle w:val="None"/>
          <w:rFonts w:ascii="Times New Roman" w:hAnsi="Times New Roman"/>
          <w:sz w:val="24"/>
          <w:szCs w:val="24"/>
        </w:rPr>
        <w:t>Нежилое здание, кадастровый номер 77:08:0010004:1079, общей площадью 962,9кв. м., 2</w:t>
      </w:r>
      <w:r w:rsidR="007A0E5B">
        <w:rPr>
          <w:rStyle w:val="None"/>
          <w:rFonts w:ascii="Times New Roman" w:hAnsi="Times New Roman"/>
          <w:sz w:val="24"/>
          <w:szCs w:val="24"/>
        </w:rPr>
        <w:t>-этажное, материал стен: кирпич;</w:t>
      </w:r>
    </w:p>
    <w:p w:rsidR="007A0E5B" w:rsidRDefault="007A0E5B" w:rsidP="007A0E5B">
      <w:pPr>
        <w:spacing w:after="0" w:line="240" w:lineRule="auto"/>
        <w:jc w:val="both"/>
        <w:rPr>
          <w:rStyle w:val="None"/>
          <w:rFonts w:ascii="Times New Roman" w:hAnsi="Times New Roman"/>
          <w:sz w:val="24"/>
          <w:szCs w:val="24"/>
        </w:rPr>
      </w:pPr>
      <w:r w:rsidRPr="007A0E5B">
        <w:rPr>
          <w:rStyle w:val="None"/>
          <w:rFonts w:ascii="Times New Roman" w:hAnsi="Times New Roman"/>
          <w:sz w:val="24"/>
          <w:szCs w:val="24"/>
        </w:rPr>
        <w:t>Право аренды земельного участка, кадастровый № 77:08:0010004:18, общая площадь 2987 кв.</w:t>
      </w:r>
      <w:r>
        <w:rPr>
          <w:rStyle w:val="None"/>
          <w:rFonts w:ascii="Times New Roman" w:hAnsi="Times New Roman"/>
          <w:sz w:val="24"/>
          <w:szCs w:val="24"/>
        </w:rPr>
        <w:t xml:space="preserve"> м.</w:t>
      </w:r>
    </w:p>
    <w:p w:rsidR="007A0E5B" w:rsidRPr="007A0E5B" w:rsidRDefault="007A0E5B" w:rsidP="007A0E5B">
      <w:pPr>
        <w:spacing w:after="0" w:line="240" w:lineRule="auto"/>
        <w:jc w:val="both"/>
        <w:rPr>
          <w:rStyle w:val="None"/>
          <w:rFonts w:ascii="Times New Roman" w:hAnsi="Times New Roman"/>
          <w:sz w:val="24"/>
          <w:szCs w:val="24"/>
        </w:rPr>
      </w:pPr>
    </w:p>
    <w:p w:rsidR="007A0E5B" w:rsidRDefault="007A0E5B" w:rsidP="007A0E5B">
      <w:pPr>
        <w:spacing w:after="0" w:line="240" w:lineRule="auto"/>
        <w:jc w:val="both"/>
        <w:rPr>
          <w:rStyle w:val="None"/>
          <w:rFonts w:ascii="Times New Roman" w:hAnsi="Times New Roman"/>
          <w:sz w:val="24"/>
          <w:szCs w:val="24"/>
        </w:rPr>
      </w:pPr>
      <w:r w:rsidRPr="007A0E5B">
        <w:rPr>
          <w:rStyle w:val="None"/>
          <w:rFonts w:ascii="Times New Roman" w:hAnsi="Times New Roman"/>
          <w:sz w:val="24"/>
          <w:szCs w:val="24"/>
        </w:rPr>
        <w:t>750 метров до с</w:t>
      </w:r>
      <w:r>
        <w:rPr>
          <w:rStyle w:val="None"/>
          <w:rFonts w:ascii="Times New Roman" w:hAnsi="Times New Roman"/>
          <w:sz w:val="24"/>
          <w:szCs w:val="24"/>
        </w:rPr>
        <w:t xml:space="preserve">танции метро Народное Ополчение и </w:t>
      </w:r>
      <w:r w:rsidRPr="007A0E5B">
        <w:rPr>
          <w:rStyle w:val="None"/>
          <w:rFonts w:ascii="Times New Roman" w:hAnsi="Times New Roman"/>
          <w:sz w:val="24"/>
          <w:szCs w:val="24"/>
        </w:rPr>
        <w:t xml:space="preserve">1100 метров до станции метро </w:t>
      </w:r>
      <w:proofErr w:type="spellStart"/>
      <w:r w:rsidRPr="007A0E5B">
        <w:rPr>
          <w:rStyle w:val="None"/>
          <w:rFonts w:ascii="Times New Roman" w:hAnsi="Times New Roman"/>
          <w:sz w:val="24"/>
          <w:szCs w:val="24"/>
        </w:rPr>
        <w:t>Хорошёво</w:t>
      </w:r>
      <w:proofErr w:type="spellEnd"/>
      <w:r w:rsidRPr="007A0E5B">
        <w:rPr>
          <w:rStyle w:val="None"/>
          <w:rFonts w:ascii="Times New Roman" w:hAnsi="Times New Roman"/>
          <w:sz w:val="24"/>
          <w:szCs w:val="24"/>
        </w:rPr>
        <w:t>.</w:t>
      </w:r>
    </w:p>
    <w:p w:rsidR="007A0E5B" w:rsidRDefault="007A0E5B" w:rsidP="007A0E5B">
      <w:pPr>
        <w:spacing w:after="0" w:line="240" w:lineRule="auto"/>
        <w:jc w:val="both"/>
        <w:rPr>
          <w:rStyle w:val="None"/>
          <w:rFonts w:ascii="Times New Roman" w:hAnsi="Times New Roman"/>
          <w:sz w:val="24"/>
          <w:szCs w:val="24"/>
        </w:rPr>
      </w:pPr>
    </w:p>
    <w:p w:rsidR="006238E1" w:rsidRPr="006238E1" w:rsidRDefault="007A0E5B" w:rsidP="006238E1">
      <w:pPr>
        <w:spacing w:after="0" w:line="240" w:lineRule="auto"/>
        <w:jc w:val="both"/>
        <w:rPr>
          <w:rStyle w:val="None"/>
          <w:rFonts w:ascii="Times New Roman" w:hAnsi="Times New Roman"/>
          <w:sz w:val="24"/>
          <w:szCs w:val="24"/>
        </w:rPr>
      </w:pPr>
      <w:r w:rsidRPr="007A0E5B">
        <w:rPr>
          <w:rStyle w:val="None"/>
          <w:rFonts w:ascii="Times New Roman" w:hAnsi="Times New Roman"/>
          <w:b/>
          <w:sz w:val="24"/>
          <w:szCs w:val="24"/>
        </w:rPr>
        <w:t>Место нахождения:</w:t>
      </w:r>
      <w:r w:rsidRPr="007A0E5B">
        <w:rPr>
          <w:rStyle w:val="None"/>
          <w:rFonts w:ascii="Times New Roman" w:hAnsi="Times New Roman"/>
          <w:sz w:val="24"/>
          <w:szCs w:val="24"/>
        </w:rPr>
        <w:t xml:space="preserve"> г. Москва, Новохоро</w:t>
      </w:r>
      <w:r w:rsidR="00624D92">
        <w:rPr>
          <w:rStyle w:val="None"/>
          <w:rFonts w:ascii="Times New Roman" w:hAnsi="Times New Roman"/>
          <w:sz w:val="24"/>
          <w:szCs w:val="24"/>
        </w:rPr>
        <w:t>шевский проезд, д. 24, корп. 2.</w:t>
      </w:r>
    </w:p>
    <w:p w:rsidR="007A5DC5" w:rsidRPr="006238E1" w:rsidRDefault="00955E94">
      <w:pPr>
        <w:shd w:val="clear" w:color="auto" w:fill="FFFFFF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38E1">
        <w:rPr>
          <w:rStyle w:val="None"/>
          <w:rFonts w:ascii="Times New Roman" w:hAnsi="Times New Roman"/>
          <w:b/>
          <w:bCs/>
          <w:sz w:val="24"/>
          <w:szCs w:val="24"/>
        </w:rPr>
        <w:t>Начальная цена лота:</w:t>
      </w:r>
      <w:r w:rsidRPr="006238E1">
        <w:rPr>
          <w:rStyle w:val="None"/>
          <w:rFonts w:ascii="Times New Roman" w:hAnsi="Times New Roman"/>
          <w:sz w:val="24"/>
          <w:szCs w:val="24"/>
        </w:rPr>
        <w:t xml:space="preserve"> </w:t>
      </w:r>
      <w:r w:rsidR="007A0E5B">
        <w:rPr>
          <w:rStyle w:val="None"/>
          <w:rFonts w:ascii="Times New Roman" w:hAnsi="Times New Roman"/>
          <w:sz w:val="24"/>
          <w:szCs w:val="24"/>
        </w:rPr>
        <w:t>275 000 000</w:t>
      </w:r>
      <w:r w:rsidR="008917E3" w:rsidRPr="006238E1">
        <w:rPr>
          <w:rStyle w:val="None"/>
          <w:rFonts w:ascii="Times New Roman" w:hAnsi="Times New Roman"/>
          <w:sz w:val="24"/>
          <w:szCs w:val="24"/>
        </w:rPr>
        <w:t xml:space="preserve"> (</w:t>
      </w:r>
      <w:r w:rsidR="007A0E5B">
        <w:rPr>
          <w:rStyle w:val="None"/>
          <w:rFonts w:ascii="Times New Roman" w:hAnsi="Times New Roman"/>
          <w:sz w:val="24"/>
          <w:szCs w:val="24"/>
        </w:rPr>
        <w:t>Двести семьдесят пять миллионов</w:t>
      </w:r>
      <w:r w:rsidR="008917E3" w:rsidRPr="006238E1">
        <w:rPr>
          <w:rStyle w:val="None"/>
          <w:rFonts w:ascii="Times New Roman" w:hAnsi="Times New Roman"/>
          <w:sz w:val="24"/>
          <w:szCs w:val="24"/>
        </w:rPr>
        <w:t xml:space="preserve">) рублей, </w:t>
      </w:r>
      <w:r w:rsidR="007A0E5B">
        <w:rPr>
          <w:rStyle w:val="None"/>
          <w:rFonts w:ascii="Times New Roman" w:hAnsi="Times New Roman"/>
          <w:sz w:val="24"/>
          <w:szCs w:val="24"/>
        </w:rPr>
        <w:t>с учетом НДС</w:t>
      </w:r>
      <w:r w:rsidRPr="006238E1">
        <w:rPr>
          <w:rStyle w:val="None"/>
          <w:rFonts w:ascii="Times New Roman" w:hAnsi="Times New Roman"/>
          <w:sz w:val="24"/>
          <w:szCs w:val="24"/>
        </w:rPr>
        <w:t>.</w:t>
      </w:r>
    </w:p>
    <w:p w:rsidR="007A5DC5" w:rsidRPr="006238E1" w:rsidRDefault="00955E94">
      <w:pPr>
        <w:shd w:val="clear" w:color="auto" w:fill="FFFFFF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6238E1">
        <w:rPr>
          <w:rStyle w:val="None"/>
          <w:rFonts w:ascii="Times New Roman" w:hAnsi="Times New Roman"/>
          <w:b/>
          <w:bCs/>
          <w:sz w:val="24"/>
          <w:szCs w:val="24"/>
        </w:rPr>
        <w:t>Шаг повышения цены лота:</w:t>
      </w:r>
      <w:r w:rsidRPr="006238E1">
        <w:rPr>
          <w:rStyle w:val="None"/>
          <w:rFonts w:ascii="Times New Roman" w:hAnsi="Times New Roman"/>
          <w:sz w:val="24"/>
          <w:szCs w:val="24"/>
        </w:rPr>
        <w:t xml:space="preserve"> </w:t>
      </w:r>
      <w:r w:rsidR="007A0E5B">
        <w:rPr>
          <w:rStyle w:val="None"/>
          <w:rFonts w:ascii="Times New Roman" w:hAnsi="Times New Roman"/>
          <w:sz w:val="24"/>
          <w:szCs w:val="24"/>
        </w:rPr>
        <w:t>2 750 000</w:t>
      </w:r>
      <w:r w:rsidRPr="006238E1">
        <w:rPr>
          <w:rStyle w:val="None"/>
          <w:rFonts w:ascii="Times New Roman" w:hAnsi="Times New Roman"/>
          <w:sz w:val="24"/>
          <w:szCs w:val="24"/>
        </w:rPr>
        <w:t xml:space="preserve"> рублей.</w:t>
      </w:r>
    </w:p>
    <w:p w:rsidR="007A5DC5" w:rsidRDefault="00955E94">
      <w:pPr>
        <w:shd w:val="clear" w:color="auto" w:fill="FFFFFF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6238E1">
        <w:rPr>
          <w:rStyle w:val="None"/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="007A0E5B">
        <w:rPr>
          <w:rStyle w:val="None"/>
          <w:rFonts w:ascii="Times New Roman" w:hAnsi="Times New Roman"/>
          <w:sz w:val="24"/>
          <w:szCs w:val="24"/>
        </w:rPr>
        <w:t>13 750 000</w:t>
      </w:r>
      <w:r w:rsidR="008917E3" w:rsidRPr="006238E1">
        <w:rPr>
          <w:rStyle w:val="None"/>
          <w:rFonts w:ascii="Times New Roman" w:hAnsi="Times New Roman"/>
          <w:sz w:val="24"/>
          <w:szCs w:val="24"/>
        </w:rPr>
        <w:t xml:space="preserve"> рублей (НДС не облагается)</w:t>
      </w:r>
      <w:r w:rsidRPr="006238E1">
        <w:rPr>
          <w:rStyle w:val="None"/>
          <w:rFonts w:ascii="Times New Roman" w:hAnsi="Times New Roman"/>
          <w:sz w:val="24"/>
          <w:szCs w:val="24"/>
        </w:rPr>
        <w:t>.</w:t>
      </w:r>
    </w:p>
    <w:p w:rsidR="007A5DC5" w:rsidRDefault="007A5DC5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shd w:val="clear" w:color="auto" w:fill="FFFF00"/>
        </w:rPr>
      </w:pPr>
    </w:p>
    <w:p w:rsidR="007A5DC5" w:rsidRDefault="00955E94">
      <w:pPr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Ознакомиться с информацией, а также иными сведениями об имуществе, выставленном на торги, можно по предварительному запросу у Организатора торгов с момента начала приема заявок по телефону +7 (495) 204-23-75; e-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mail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: </w:t>
      </w:r>
      <w:hyperlink r:id="rId9" w:history="1">
        <w:r>
          <w:rPr>
            <w:rStyle w:val="Hyperlink2"/>
            <w:rFonts w:eastAsia="Calibri"/>
          </w:rPr>
          <w:t>trade@asset-m.ru</w:t>
        </w:r>
      </w:hyperlink>
    </w:p>
    <w:p w:rsidR="007A5DC5" w:rsidRDefault="007A5DC5">
      <w:pPr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</w:rPr>
      </w:pPr>
    </w:p>
    <w:p w:rsidR="007A5DC5" w:rsidRDefault="00955E94">
      <w:pPr>
        <w:spacing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К участию в торгах, проводимом в электронной форме, допускаются физические лица (в том числе индивидуальные предприниматели) и юридические лица, ознакомившиеся с документацией, своевременно подавшие заявку на участие в торгах и представившие документы в соответствии с перечнем, установленном в Извещении о проведении торгов (Далее также – Извещение), обеспечившие поступление задатка (в сроки и размере согласно Извещению) на указанный в Извещении счет для перевода задатка.</w:t>
      </w:r>
    </w:p>
    <w:p w:rsidR="006238E1" w:rsidRDefault="006238E1">
      <w:pPr>
        <w:spacing w:before="120" w:after="0" w:line="240" w:lineRule="auto"/>
        <w:jc w:val="both"/>
        <w:rPr>
          <w:rStyle w:val="None"/>
          <w:rFonts w:ascii="Times New Roman" w:hAnsi="Times New Roman"/>
          <w:b/>
          <w:bCs/>
          <w:sz w:val="24"/>
          <w:szCs w:val="24"/>
        </w:rPr>
      </w:pPr>
    </w:p>
    <w:p w:rsidR="006238E1" w:rsidRDefault="006238E1">
      <w:pPr>
        <w:spacing w:before="120" w:after="0" w:line="240" w:lineRule="auto"/>
        <w:jc w:val="both"/>
        <w:rPr>
          <w:rStyle w:val="None"/>
          <w:rFonts w:ascii="Times New Roman" w:hAnsi="Times New Roman"/>
          <w:b/>
          <w:bCs/>
          <w:sz w:val="24"/>
          <w:szCs w:val="24"/>
        </w:rPr>
      </w:pPr>
    </w:p>
    <w:p w:rsidR="007A5DC5" w:rsidRDefault="00955E94">
      <w:pPr>
        <w:spacing w:before="120"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Заявка на участие в торгах:</w:t>
      </w:r>
    </w:p>
    <w:p w:rsidR="007A5DC5" w:rsidRDefault="00955E94" w:rsidP="006238E1">
      <w:pPr>
        <w:pStyle w:val="a6"/>
        <w:tabs>
          <w:tab w:val="left" w:pos="993"/>
        </w:tabs>
        <w:spacing w:before="0" w:after="0"/>
        <w:jc w:val="both"/>
      </w:pPr>
      <w:r>
        <w:rPr>
          <w:rStyle w:val="None"/>
        </w:rPr>
        <w:lastRenderedPageBreak/>
        <w:t xml:space="preserve">Форма заявки и порядок ее подачи: в электронной форме в соответствии с Извещением и Регламентом ЭТП АО «НИС» </w:t>
      </w:r>
      <w:hyperlink r:id="rId10" w:history="1">
        <w:r>
          <w:rPr>
            <w:rStyle w:val="Hyperlink3"/>
          </w:rPr>
          <w:t>http</w:t>
        </w:r>
        <w:r>
          <w:rPr>
            <w:rStyle w:val="Hyperlink0"/>
          </w:rPr>
          <w:t>s</w:t>
        </w:r>
        <w:r>
          <w:rPr>
            <w:rStyle w:val="Hyperlink3"/>
          </w:rPr>
          <w:t>://nistp.ru/</w:t>
        </w:r>
      </w:hyperlink>
      <w:r>
        <w:rPr>
          <w:rStyle w:val="None"/>
        </w:rPr>
        <w:t xml:space="preserve"> </w:t>
      </w:r>
    </w:p>
    <w:p w:rsidR="007A5DC5" w:rsidRDefault="007A5DC5">
      <w:pPr>
        <w:pStyle w:val="a6"/>
        <w:tabs>
          <w:tab w:val="left" w:pos="993"/>
        </w:tabs>
        <w:spacing w:before="0" w:after="0"/>
        <w:ind w:firstLine="709"/>
        <w:jc w:val="both"/>
        <w:rPr>
          <w:rStyle w:val="None"/>
          <w:shd w:val="clear" w:color="auto" w:fill="FFFF00"/>
        </w:rPr>
      </w:pPr>
    </w:p>
    <w:p w:rsidR="007A5DC5" w:rsidRDefault="00955E9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Требования к претендентам на участие в торгах:</w:t>
      </w:r>
    </w:p>
    <w:p w:rsidR="007A5DC5" w:rsidRDefault="00955E94">
      <w:pPr>
        <w:pStyle w:val="a6"/>
        <w:tabs>
          <w:tab w:val="left" w:pos="993"/>
          <w:tab w:val="left" w:pos="1134"/>
        </w:tabs>
        <w:spacing w:before="0" w:after="0"/>
        <w:jc w:val="both"/>
      </w:pPr>
      <w:r>
        <w:rPr>
          <w:rStyle w:val="None"/>
        </w:rPr>
        <w:t xml:space="preserve">1. Для участия в торгах необходимо зарегистрироваться на ЭТП АО «НИС» </w:t>
      </w:r>
    </w:p>
    <w:p w:rsidR="007A5DC5" w:rsidRDefault="00955E94">
      <w:pPr>
        <w:tabs>
          <w:tab w:val="left" w:pos="993"/>
          <w:tab w:val="left" w:pos="1134"/>
        </w:tabs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2. Внести задаток на банковские реквизиты Оператора электронной площадки:</w:t>
      </w:r>
    </w:p>
    <w:p w:rsidR="007A5DC5" w:rsidRDefault="00955E94">
      <w:pPr>
        <w:spacing w:line="216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Банковские реквизиты Оператора электронной площадки АО «НИС»: АО «НИС» (ИНН 7725752265). р/с 40702810800000024981 в Филиал «Центральный» Банка ВТБ (ПАО) в г. Москве, БИК – 044525411, корреспондентский счёт – 30101810145250000411</w:t>
      </w:r>
    </w:p>
    <w:p w:rsidR="007A5DC5" w:rsidRDefault="00955E94">
      <w:pPr>
        <w:spacing w:after="0" w:line="240" w:lineRule="auto"/>
        <w:jc w:val="both"/>
        <w:outlineLvl w:val="0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В назначении платежа необходимо указать: Перевод задатка на участие в торгах процедура №________, Лот №____.</w:t>
      </w:r>
    </w:p>
    <w:p w:rsidR="007A5DC5" w:rsidRDefault="007A5DC5">
      <w:pPr>
        <w:spacing w:after="0" w:line="240" w:lineRule="auto"/>
        <w:jc w:val="both"/>
        <w:outlineLvl w:val="0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7A5DC5" w:rsidRDefault="00955E94">
      <w:pPr>
        <w:spacing w:after="0" w:line="240" w:lineRule="auto"/>
        <w:jc w:val="both"/>
        <w:outlineLvl w:val="0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3. В установленный в извещении срок предоставить:</w:t>
      </w:r>
    </w:p>
    <w:p w:rsidR="007A5DC5" w:rsidRDefault="00955E94">
      <w:pPr>
        <w:pStyle w:val="Default"/>
        <w:tabs>
          <w:tab w:val="left" w:pos="1134"/>
        </w:tabs>
        <w:ind w:firstLine="709"/>
        <w:jc w:val="both"/>
      </w:pPr>
      <w:r>
        <w:rPr>
          <w:rStyle w:val="None"/>
        </w:rPr>
        <w:t>- заявку на участие в торгах, которая должна содержать следующие сведения: наименование, организационно-правовая форма, место нахождения, почтовый адрес заявителя, банковские реквизиты, номер ОГРН (для юридического лица); фамилия, имя, отчество, паспортные данные, сведения о месте жительства заявителя (для физического лица); номер контактного телефона, адрес электронной почты заявителя, ИНН; и приложить следующие документы:</w:t>
      </w:r>
      <w:r>
        <w:rPr>
          <w:rStyle w:val="None"/>
          <w:b/>
          <w:bCs/>
        </w:rPr>
        <w:t xml:space="preserve"> </w:t>
      </w:r>
    </w:p>
    <w:p w:rsidR="007A5DC5" w:rsidRDefault="00955E94">
      <w:pPr>
        <w:spacing w:after="0" w:line="240" w:lineRule="atLeast"/>
        <w:ind w:firstLine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- сканированную копию выписки из ЕГРЮЛ (для юридического лица), выписку из ЕГРИП (для ИП) полученные не более чем за 1 месяц до подачи заявки; копии учредительных и иных документов, подтверждающих правовой статус претендента как юридического лица (устав, свидетельства о постановке на учет в налоговом органе, о внесении в Единый государственный реестр юридических лиц и ИП, либо лист записи (в случае регистрации после 1 января 2017 г.)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</w:rPr>
        <w:t xml:space="preserve">нужного реестра – ЕРГЮЛ (для юридического лица) или ЕГРИП (для ИП)); сканированная копия паспорта (для физического лица и ИП); копия свидетельства о постановке на учет физического лица в налоговом органе (для физического лица); копии полученных не более чем за 1 месяц надлежащим образом заверенных переводов на русский язык паспорта (для иностранного физического лица или ИП),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 </w:t>
      </w:r>
    </w:p>
    <w:p w:rsidR="007A5DC5" w:rsidRDefault="00955E94">
      <w:pPr>
        <w:spacing w:after="0" w:line="240" w:lineRule="atLeast"/>
        <w:ind w:firstLine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- сканированную копию документа, подтверждающего полномочия руководителя; </w:t>
      </w:r>
    </w:p>
    <w:p w:rsidR="007A5DC5" w:rsidRDefault="00955E94">
      <w:pPr>
        <w:pStyle w:val="Default"/>
        <w:tabs>
          <w:tab w:val="left" w:pos="1134"/>
        </w:tabs>
        <w:ind w:firstLine="709"/>
        <w:jc w:val="both"/>
      </w:pPr>
      <w:r>
        <w:rPr>
          <w:rStyle w:val="None"/>
        </w:rPr>
        <w:t xml:space="preserve">- доверенность или иной документ, подтверждающий полномочия лица, действовать от имени заявителя (в случае подачи заявки уполномоченным лицом). </w:t>
      </w:r>
    </w:p>
    <w:p w:rsidR="007A5DC5" w:rsidRDefault="00955E94">
      <w:pPr>
        <w:tabs>
          <w:tab w:val="left" w:pos="1134"/>
        </w:tabs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Также всем претендентам необходимо дополнительно предоставить:</w:t>
      </w:r>
    </w:p>
    <w:p w:rsidR="007A5DC5" w:rsidRDefault="00955E94">
      <w:pPr>
        <w:tabs>
          <w:tab w:val="left" w:pos="1134"/>
        </w:tabs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            - платежный документ (копия) с отметкой банка об исполнении, подтверждающий внесение задатка в счет обеспечения оплаты имущества, реализуемого на торгах;</w:t>
      </w:r>
    </w:p>
    <w:p w:rsidR="007A5DC5" w:rsidRDefault="00955E94">
      <w:pPr>
        <w:tabs>
          <w:tab w:val="left" w:pos="1134"/>
        </w:tabs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            - копия договора о задатке с указанием реквизитов для возврата задатка.</w:t>
      </w:r>
    </w:p>
    <w:p w:rsidR="007A5DC5" w:rsidRDefault="00955E94">
      <w:pPr>
        <w:pStyle w:val="Default"/>
        <w:tabs>
          <w:tab w:val="left" w:pos="1134"/>
        </w:tabs>
        <w:ind w:firstLine="709"/>
        <w:jc w:val="both"/>
      </w:pPr>
      <w:r>
        <w:rPr>
          <w:rStyle w:val="None"/>
        </w:rPr>
        <w:t>Указанные документы в части их оформления и содержания должны соответствовать требованиям законодательства РФ. Представленные иностранными юридическими лицами документы должны быть легализованы на территории Российск</w:t>
      </w:r>
      <w:r w:rsidR="008A75C7">
        <w:rPr>
          <w:rStyle w:val="None"/>
        </w:rPr>
        <w:t xml:space="preserve">ой Федерации и иметь </w:t>
      </w:r>
      <w:proofErr w:type="gramStart"/>
      <w:r w:rsidR="008A75C7">
        <w:rPr>
          <w:rStyle w:val="None"/>
        </w:rPr>
        <w:t xml:space="preserve">надлежащим </w:t>
      </w:r>
      <w:r>
        <w:rPr>
          <w:rStyle w:val="None"/>
        </w:rPr>
        <w:t>образом</w:t>
      </w:r>
      <w:proofErr w:type="gramEnd"/>
      <w:r>
        <w:rPr>
          <w:rStyle w:val="None"/>
        </w:rPr>
        <w:t xml:space="preserve"> заверенный перевод на русский язык.</w:t>
      </w:r>
    </w:p>
    <w:p w:rsidR="00955E94" w:rsidRPr="00F15E4E" w:rsidRDefault="00955E94" w:rsidP="00F15E4E">
      <w:pPr>
        <w:pStyle w:val="Default"/>
        <w:tabs>
          <w:tab w:val="left" w:pos="1134"/>
        </w:tabs>
        <w:ind w:firstLine="709"/>
        <w:jc w:val="both"/>
        <w:rPr>
          <w:rStyle w:val="None"/>
        </w:rPr>
      </w:pPr>
      <w:r>
        <w:rPr>
          <w:rStyle w:val="None"/>
        </w:rPr>
        <w:t>Непредставление вышеперечисленных документов может служить основанием для не допуска к участию в аукционе.</w:t>
      </w:r>
    </w:p>
    <w:p w:rsidR="007A5DC5" w:rsidRDefault="00955E94" w:rsidP="00955E94">
      <w:pPr>
        <w:pStyle w:val="a7"/>
        <w:tabs>
          <w:tab w:val="left" w:pos="1134"/>
        </w:tabs>
        <w:spacing w:before="0" w:after="0"/>
        <w:jc w:val="center"/>
        <w:rPr>
          <w:rStyle w:val="None"/>
          <w:rFonts w:ascii="Times New Roman" w:eastAsia="Times New Roman" w:hAnsi="Times New Roman" w:cs="Times New Roman"/>
          <w:b/>
          <w:bCs/>
        </w:rPr>
      </w:pPr>
      <w:r>
        <w:rPr>
          <w:rStyle w:val="None"/>
          <w:rFonts w:ascii="Times New Roman" w:hAnsi="Times New Roman"/>
          <w:b/>
          <w:bCs/>
        </w:rPr>
        <w:t>Этапы проведения торгов.</w:t>
      </w:r>
    </w:p>
    <w:p w:rsidR="007A5DC5" w:rsidRDefault="007A5DC5">
      <w:pPr>
        <w:pStyle w:val="a7"/>
        <w:tabs>
          <w:tab w:val="left" w:pos="1134"/>
        </w:tabs>
        <w:spacing w:before="0" w:after="0"/>
        <w:jc w:val="both"/>
        <w:rPr>
          <w:rStyle w:val="None"/>
          <w:rFonts w:ascii="Times New Roman" w:eastAsia="Times New Roman" w:hAnsi="Times New Roman" w:cs="Times New Roman"/>
          <w:b/>
          <w:bCs/>
        </w:rPr>
      </w:pPr>
    </w:p>
    <w:p w:rsidR="007A5DC5" w:rsidRDefault="00955E94">
      <w:pPr>
        <w:pStyle w:val="a7"/>
        <w:tabs>
          <w:tab w:val="left" w:pos="1134"/>
        </w:tabs>
        <w:spacing w:before="0" w:after="0"/>
        <w:ind w:left="709"/>
        <w:jc w:val="both"/>
        <w:rPr>
          <w:rStyle w:val="None"/>
          <w:rFonts w:ascii="Times New Roman" w:eastAsia="Times New Roman" w:hAnsi="Times New Roman" w:cs="Times New Roman"/>
          <w:b/>
          <w:bCs/>
        </w:rPr>
      </w:pPr>
      <w:r>
        <w:rPr>
          <w:rStyle w:val="None"/>
          <w:rFonts w:ascii="Times New Roman" w:hAnsi="Times New Roman"/>
          <w:b/>
          <w:bCs/>
        </w:rPr>
        <w:t>Подача заявки на участие в торгах: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ЭТП обеспечивает для претендентов (заявителей) на участие в торгах функционал подачи заявок.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lastRenderedPageBreak/>
        <w:t>Формирование и направление заявки на участие в торгах производится претендентом в соответствии с Регламентом ЭТП, которое размещается в открытой части ЭТП.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Претендент вправе подать заявку на участие в торгах в любой момент, с даты и времени начала приема заявок и до даты и времени окончания срока подачи заявок, предусмотренных Извещением о торгах. Заявки направляются на ЭТП в форме электронных документов, подписанных с помощью ЭП.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 xml:space="preserve">Претендент вправе отозвать заявку на участие в процедуре не позднее окончания срока подачи заявок в соответствии с Извещением и Регламентом ЭТП, которые размещаются в открытой части ЭТП. </w:t>
      </w:r>
    </w:p>
    <w:p w:rsidR="007A5DC5" w:rsidRDefault="007A5DC5">
      <w:pPr>
        <w:pStyle w:val="Default"/>
        <w:tabs>
          <w:tab w:val="left" w:pos="1134"/>
        </w:tabs>
        <w:ind w:firstLine="709"/>
        <w:jc w:val="both"/>
        <w:rPr>
          <w:rStyle w:val="None"/>
          <w:b/>
          <w:bCs/>
        </w:rPr>
      </w:pPr>
    </w:p>
    <w:p w:rsidR="007A5DC5" w:rsidRDefault="00955E94">
      <w:pPr>
        <w:pStyle w:val="Default"/>
        <w:tabs>
          <w:tab w:val="left" w:pos="1134"/>
        </w:tabs>
        <w:ind w:firstLine="709"/>
        <w:jc w:val="both"/>
        <w:rPr>
          <w:rStyle w:val="None"/>
          <w:b/>
          <w:bCs/>
        </w:rPr>
      </w:pPr>
      <w:r>
        <w:rPr>
          <w:rStyle w:val="None"/>
          <w:b/>
          <w:bCs/>
        </w:rPr>
        <w:t>Рассмотрение заявок и допуск к участию в торгах:</w:t>
      </w:r>
    </w:p>
    <w:p w:rsidR="007A5DC5" w:rsidRDefault="00955E94">
      <w:pPr>
        <w:pStyle w:val="Default"/>
        <w:tabs>
          <w:tab w:val="left" w:pos="1134"/>
        </w:tabs>
        <w:ind w:firstLine="709"/>
        <w:jc w:val="both"/>
      </w:pPr>
      <w:r>
        <w:rPr>
          <w:rStyle w:val="None"/>
        </w:rPr>
        <w:t>ЭТП обеспечивает для пользователей Организатора торгов, функционал по рассмотрению заявок на участие в процедурах в соответствии с Регламентом ЭТП, который размещается в открытой части ЭТП.</w:t>
      </w:r>
    </w:p>
    <w:p w:rsidR="007A5DC5" w:rsidRDefault="00955E94">
      <w:pPr>
        <w:pStyle w:val="Default"/>
        <w:tabs>
          <w:tab w:val="left" w:pos="1134"/>
        </w:tabs>
        <w:ind w:firstLine="709"/>
        <w:jc w:val="both"/>
      </w:pPr>
      <w:r>
        <w:rPr>
          <w:rStyle w:val="None"/>
        </w:rPr>
        <w:t>Сроки рассмотрения заявок устанавливаются Организатором торгов в ходе публикации извещения о проведении торгов и определяются собственными потребностями или внутренними регламентами (при их наличии) Организатора торгов.</w:t>
      </w:r>
    </w:p>
    <w:p w:rsidR="007A5DC5" w:rsidRDefault="00955E94">
      <w:pPr>
        <w:pStyle w:val="Default"/>
        <w:tabs>
          <w:tab w:val="left" w:pos="1134"/>
        </w:tabs>
        <w:ind w:firstLine="709"/>
        <w:jc w:val="both"/>
      </w:pPr>
      <w:r>
        <w:rPr>
          <w:rStyle w:val="None"/>
        </w:rPr>
        <w:t>На ЭТП ведется учет принятых и отозванных заявок на участие в процедурах. После окончания срока подачи заявок, установленного Организатором торгов, заявки становятся доступны для рассмотрения.</w:t>
      </w:r>
    </w:p>
    <w:p w:rsidR="007A5DC5" w:rsidRDefault="00955E94">
      <w:pPr>
        <w:pStyle w:val="Default"/>
        <w:tabs>
          <w:tab w:val="left" w:pos="1134"/>
        </w:tabs>
        <w:ind w:firstLine="709"/>
        <w:jc w:val="both"/>
      </w:pPr>
      <w:r>
        <w:rPr>
          <w:rStyle w:val="None"/>
        </w:rPr>
        <w:t xml:space="preserve">По итогам рассмотрения заявок Организатор торгов принимает решение о допуске (об отказе в допуске) Претендентов к участию в торгах и формирует протокол по итогам рассмотрения заявок. </w:t>
      </w:r>
    </w:p>
    <w:p w:rsidR="007A5DC5" w:rsidRDefault="007A5DC5">
      <w:pPr>
        <w:pStyle w:val="Default"/>
        <w:tabs>
          <w:tab w:val="left" w:pos="1134"/>
        </w:tabs>
        <w:ind w:firstLine="709"/>
        <w:jc w:val="both"/>
      </w:pPr>
    </w:p>
    <w:p w:rsidR="007A5DC5" w:rsidRDefault="00955E94">
      <w:pPr>
        <w:pStyle w:val="Default"/>
        <w:tabs>
          <w:tab w:val="left" w:pos="1134"/>
        </w:tabs>
        <w:ind w:firstLine="709"/>
        <w:jc w:val="both"/>
        <w:rPr>
          <w:rStyle w:val="None"/>
          <w:b/>
          <w:bCs/>
        </w:rPr>
      </w:pPr>
      <w:r>
        <w:rPr>
          <w:rStyle w:val="None"/>
          <w:b/>
          <w:bCs/>
        </w:rPr>
        <w:t xml:space="preserve">Претенденты не допускаются к участию в торгах в следующих случаях: </w:t>
      </w:r>
    </w:p>
    <w:p w:rsidR="007A5DC5" w:rsidRDefault="00955E94">
      <w:pPr>
        <w:pStyle w:val="Default"/>
        <w:tabs>
          <w:tab w:val="left" w:pos="1134"/>
        </w:tabs>
        <w:ind w:left="709"/>
        <w:jc w:val="both"/>
      </w:pPr>
      <w:r>
        <w:rPr>
          <w:rStyle w:val="None"/>
        </w:rPr>
        <w:t xml:space="preserve">- заявка подана лицом, не уполномоченным на осуществление таких действий; </w:t>
      </w:r>
    </w:p>
    <w:p w:rsidR="007A5DC5" w:rsidRDefault="00955E94">
      <w:pPr>
        <w:pStyle w:val="Default"/>
        <w:tabs>
          <w:tab w:val="left" w:pos="1134"/>
        </w:tabs>
        <w:ind w:left="709"/>
        <w:jc w:val="both"/>
      </w:pPr>
      <w:r>
        <w:rPr>
          <w:rStyle w:val="None"/>
        </w:rPr>
        <w:t xml:space="preserve">- предоставлены не все документы по перечню, опубликованному в Извещении; </w:t>
      </w:r>
    </w:p>
    <w:p w:rsidR="007A5DC5" w:rsidRDefault="00955E94">
      <w:pPr>
        <w:pStyle w:val="Default"/>
        <w:tabs>
          <w:tab w:val="left" w:pos="1134"/>
        </w:tabs>
        <w:ind w:left="709"/>
        <w:jc w:val="both"/>
      </w:pPr>
      <w:r>
        <w:rPr>
          <w:rStyle w:val="None"/>
        </w:rPr>
        <w:t>- заявителем предоставлены недостоверные сведения;</w:t>
      </w:r>
    </w:p>
    <w:p w:rsidR="007A5DC5" w:rsidRDefault="00955E94">
      <w:pPr>
        <w:pStyle w:val="Default"/>
        <w:tabs>
          <w:tab w:val="left" w:pos="1134"/>
        </w:tabs>
        <w:ind w:left="709"/>
        <w:jc w:val="both"/>
      </w:pPr>
      <w:r>
        <w:rPr>
          <w:rStyle w:val="None"/>
        </w:rPr>
        <w:t>- задаток не внесен на указанные в Извещении реквизиты, внесен не в полном размере или позже даты, указанной в Извещении;</w:t>
      </w:r>
    </w:p>
    <w:p w:rsidR="007A5DC5" w:rsidRDefault="00955E94" w:rsidP="00955E94">
      <w:pPr>
        <w:pStyle w:val="Default"/>
        <w:tabs>
          <w:tab w:val="left" w:pos="1134"/>
        </w:tabs>
        <w:ind w:left="709"/>
        <w:jc w:val="both"/>
      </w:pPr>
      <w:r>
        <w:rPr>
          <w:rStyle w:val="None"/>
        </w:rPr>
        <w:t>- не соблюдены все требования к участнику, указанные в Извещении.</w:t>
      </w:r>
    </w:p>
    <w:p w:rsidR="007A5DC5" w:rsidRDefault="00955E94">
      <w:pPr>
        <w:widowControl w:val="0"/>
        <w:tabs>
          <w:tab w:val="right" w:leader="dot" w:pos="4762"/>
        </w:tabs>
        <w:ind w:firstLine="567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Претендент приобретает статус участника торгов с момента подписания протокола определения участников торгов.</w:t>
      </w:r>
    </w:p>
    <w:p w:rsidR="007A5DC5" w:rsidRPr="00955E94" w:rsidRDefault="00955E94" w:rsidP="00955E94">
      <w:pPr>
        <w:widowControl w:val="0"/>
        <w:tabs>
          <w:tab w:val="right" w:leader="dot" w:pos="4762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Претенденты, признанные участниками торгов, а также претенденты, не допущенные к участию в торгах, уведомляются об этом путем отправки по электронной почте в срок не позднее следующего рабочего дня с момента подписания протокола определения участников торгов.</w:t>
      </w:r>
    </w:p>
    <w:p w:rsidR="006238E1" w:rsidRDefault="006238E1">
      <w:pPr>
        <w:pStyle w:val="Default"/>
        <w:tabs>
          <w:tab w:val="left" w:pos="1134"/>
        </w:tabs>
        <w:ind w:firstLine="709"/>
        <w:jc w:val="both"/>
        <w:rPr>
          <w:rStyle w:val="None"/>
          <w:b/>
          <w:bCs/>
        </w:rPr>
      </w:pPr>
    </w:p>
    <w:p w:rsidR="007A5DC5" w:rsidRDefault="00955E94">
      <w:pPr>
        <w:pStyle w:val="Default"/>
        <w:tabs>
          <w:tab w:val="left" w:pos="1134"/>
        </w:tabs>
        <w:ind w:firstLine="709"/>
        <w:jc w:val="both"/>
        <w:rPr>
          <w:rStyle w:val="None"/>
          <w:b/>
          <w:bCs/>
        </w:rPr>
      </w:pPr>
      <w:r>
        <w:rPr>
          <w:rStyle w:val="None"/>
          <w:b/>
          <w:bCs/>
        </w:rPr>
        <w:t>Порядок проведения торгов: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lastRenderedPageBreak/>
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Извещении о проведении торгов.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Организатор торгов проводит торги, в ходе которого предложения о цене заявляются участниками торгов открыто в ходе проведения торгов.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 xml:space="preserve">При подаче ценового предложения участником торгов равного начальной цене, начинаются торги на повышение начальной цены. Повышение начальной цены производится на «шаг повышения цены». 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В ходе проведения торгов участник обязан самостоятельно обеспечивать бесперебойный доступ к сети «Интернет», а также отслеживать обновление информации на странице с ходом торгов посредством использования заложенной в браузере функции обновления страницы или использования клавиши F5 на клавиатуре.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  <w:b/>
          <w:bCs/>
        </w:rPr>
      </w:pPr>
      <w:r>
        <w:rPr>
          <w:rStyle w:val="None"/>
          <w:rFonts w:ascii="Times New Roman" w:hAnsi="Times New Roman"/>
          <w:b/>
          <w:bCs/>
        </w:rPr>
        <w:t>Победителем торгов с открытой формой подачи предложений о цене признается участник торгов, предложивший максимальную цену за имущество, выставленное на торги. В случае, если на торги было допущено менее двух участников торги признаются несостоявшимися. В случае, если ни одним из участников торгов не было подано ценового предложения торги признаются несостоявшимися.</w:t>
      </w:r>
    </w:p>
    <w:p w:rsidR="007A5DC5" w:rsidRDefault="007A5DC5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</w:p>
    <w:p w:rsidR="007A5DC5" w:rsidRDefault="00955E94">
      <w:pPr>
        <w:pStyle w:val="a7"/>
        <w:tabs>
          <w:tab w:val="left" w:pos="1134"/>
        </w:tabs>
        <w:spacing w:before="0" w:after="0"/>
        <w:ind w:left="709"/>
        <w:jc w:val="both"/>
        <w:rPr>
          <w:rStyle w:val="None"/>
          <w:rFonts w:ascii="Times New Roman" w:eastAsia="Times New Roman" w:hAnsi="Times New Roman" w:cs="Times New Roman"/>
          <w:b/>
          <w:bCs/>
        </w:rPr>
      </w:pPr>
      <w:r>
        <w:rPr>
          <w:rStyle w:val="None"/>
          <w:rFonts w:ascii="Times New Roman" w:hAnsi="Times New Roman"/>
          <w:b/>
          <w:bCs/>
        </w:rPr>
        <w:t>Порядок подведения результатов торгов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По результатам проведения торгов, Организатор торгов после окончания открытых торгов составляет, утверждает и направляет Оператору электронной площадки протокол о результатах проведения торгов.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Протокол о результатах проведения торгов размещается Оператором электронной площадки на электронной площадке после поступления протокола о результатах проведения торгов от Организатора торгов.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После размещения на электронной площадке протокола о результатах проведения открытых торгов оператор электронной площадки обязан направить такой протокол всем участникам открытых торгов.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Протокол о результатах торгов с момента его утверждения Организатором торгов приобретает юридическую силу и является документом, удостоверяющим право победителя на заключение договора купли-продажи имущества по итогам торгов.</w:t>
      </w:r>
    </w:p>
    <w:p w:rsidR="007A5DC5" w:rsidRDefault="007A5DC5">
      <w:pPr>
        <w:widowControl w:val="0"/>
        <w:tabs>
          <w:tab w:val="right" w:leader="dot" w:pos="4762"/>
        </w:tabs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7A5DC5" w:rsidRDefault="00955E94">
      <w:pPr>
        <w:widowControl w:val="0"/>
        <w:tabs>
          <w:tab w:val="right" w:leader="dot" w:pos="4762"/>
        </w:tabs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            Условия заключения Договора купли-продажи, условия оплаты:</w:t>
      </w:r>
    </w:p>
    <w:p w:rsidR="007A5DC5" w:rsidRDefault="007A5DC5">
      <w:pPr>
        <w:widowControl w:val="0"/>
        <w:tabs>
          <w:tab w:val="left" w:pos="7199"/>
        </w:tabs>
        <w:spacing w:after="0" w:line="240" w:lineRule="auto"/>
        <w:ind w:right="125" w:firstLine="709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5DC5" w:rsidRPr="008A75C7" w:rsidRDefault="00955E94">
      <w:pPr>
        <w:widowControl w:val="0"/>
        <w:tabs>
          <w:tab w:val="left" w:pos="7199"/>
        </w:tabs>
        <w:spacing w:after="0" w:line="240" w:lineRule="auto"/>
        <w:ind w:right="125" w:firstLine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8A75C7">
        <w:rPr>
          <w:rStyle w:val="None"/>
          <w:rFonts w:ascii="Times New Roman" w:hAnsi="Times New Roman"/>
          <w:sz w:val="24"/>
          <w:szCs w:val="24"/>
        </w:rPr>
        <w:t>Договор купли-продажи заключается между Продавцом и Победителем торгов в течение</w:t>
      </w:r>
      <w:r w:rsidR="008A75C7" w:rsidRPr="008A75C7">
        <w:rPr>
          <w:rStyle w:val="None"/>
          <w:rFonts w:ascii="Times New Roman" w:hAnsi="Times New Roman"/>
          <w:sz w:val="24"/>
          <w:szCs w:val="24"/>
        </w:rPr>
        <w:t xml:space="preserve"> 5 </w:t>
      </w:r>
      <w:r w:rsidR="00C87405">
        <w:rPr>
          <w:rStyle w:val="None"/>
          <w:rFonts w:ascii="Times New Roman" w:hAnsi="Times New Roman"/>
          <w:sz w:val="24"/>
          <w:szCs w:val="24"/>
        </w:rPr>
        <w:t>рабочих</w:t>
      </w:r>
      <w:r w:rsidR="008A75C7">
        <w:rPr>
          <w:rStyle w:val="None"/>
          <w:rFonts w:ascii="Times New Roman" w:hAnsi="Times New Roman"/>
          <w:sz w:val="24"/>
          <w:szCs w:val="24"/>
        </w:rPr>
        <w:t xml:space="preserve"> дней</w:t>
      </w:r>
      <w:r w:rsidRPr="008A75C7">
        <w:rPr>
          <w:rStyle w:val="None"/>
          <w:rFonts w:ascii="Times New Roman" w:hAnsi="Times New Roman"/>
          <w:sz w:val="24"/>
          <w:szCs w:val="24"/>
        </w:rPr>
        <w:t xml:space="preserve"> с даты подведения итогов торгов.</w:t>
      </w:r>
    </w:p>
    <w:p w:rsidR="007A5DC5" w:rsidRPr="008A75C7" w:rsidRDefault="00955E94">
      <w:pPr>
        <w:spacing w:after="0" w:line="240" w:lineRule="auto"/>
        <w:ind w:firstLine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8A75C7">
        <w:rPr>
          <w:rStyle w:val="None"/>
          <w:rFonts w:ascii="Times New Roman" w:hAnsi="Times New Roman"/>
          <w:sz w:val="24"/>
          <w:szCs w:val="24"/>
        </w:rPr>
        <w:t>В случае отказа или уклонения Победителя торгов от подписания договора купли-продажи</w:t>
      </w:r>
      <w:r w:rsidR="00C87405">
        <w:rPr>
          <w:rStyle w:val="None"/>
          <w:rFonts w:ascii="Times New Roman" w:hAnsi="Times New Roman"/>
          <w:sz w:val="24"/>
          <w:szCs w:val="24"/>
        </w:rPr>
        <w:t xml:space="preserve"> в течение 5 рабочих</w:t>
      </w:r>
      <w:r w:rsidR="008A75C7">
        <w:rPr>
          <w:rStyle w:val="None"/>
          <w:rFonts w:ascii="Times New Roman" w:hAnsi="Times New Roman"/>
          <w:sz w:val="24"/>
          <w:szCs w:val="24"/>
        </w:rPr>
        <w:t xml:space="preserve"> дней</w:t>
      </w:r>
      <w:r w:rsidRPr="008A75C7">
        <w:rPr>
          <w:rStyle w:val="None"/>
          <w:rFonts w:ascii="Times New Roman" w:hAnsi="Times New Roman"/>
          <w:sz w:val="24"/>
          <w:szCs w:val="24"/>
        </w:rPr>
        <w:t xml:space="preserve"> с даты подведения итогов торгов, внесенный задаток ему </w:t>
      </w:r>
      <w:r w:rsidRPr="008A75C7">
        <w:rPr>
          <w:rStyle w:val="None"/>
          <w:rFonts w:ascii="Times New Roman" w:hAnsi="Times New Roman"/>
          <w:b/>
          <w:bCs/>
          <w:sz w:val="24"/>
          <w:szCs w:val="24"/>
        </w:rPr>
        <w:t>не возвращается,</w:t>
      </w:r>
      <w:r w:rsidRPr="008A75C7">
        <w:rPr>
          <w:rStyle w:val="None"/>
          <w:rFonts w:ascii="Times New Roman" w:hAnsi="Times New Roman"/>
          <w:sz w:val="24"/>
          <w:szCs w:val="24"/>
        </w:rPr>
        <w:t xml:space="preserve"> и Продавец вправе предложить заключить договор купли-продажи имущества участнику, занявшему второе место. </w:t>
      </w:r>
      <w:r w:rsidRPr="008A75C7">
        <w:rPr>
          <w:rStyle w:val="None"/>
          <w:rFonts w:ascii="Times New Roman" w:hAnsi="Times New Roman"/>
          <w:b/>
          <w:bCs/>
          <w:sz w:val="24"/>
          <w:szCs w:val="24"/>
        </w:rPr>
        <w:t>Цена договора купли-продажи устанавливается в размере максимального предложения, сделанного данным участником</w:t>
      </w:r>
      <w:r w:rsidRPr="008A75C7">
        <w:rPr>
          <w:rStyle w:val="None"/>
          <w:rFonts w:ascii="Times New Roman" w:hAnsi="Times New Roman"/>
          <w:sz w:val="24"/>
          <w:szCs w:val="24"/>
        </w:rPr>
        <w:t xml:space="preserve">. Договор купли-продажи заключается в течении 5 (пяти) </w:t>
      </w:r>
      <w:r w:rsidR="00C87405">
        <w:rPr>
          <w:rStyle w:val="None"/>
          <w:rFonts w:ascii="Times New Roman" w:hAnsi="Times New Roman"/>
          <w:sz w:val="24"/>
          <w:szCs w:val="24"/>
        </w:rPr>
        <w:t>рабочих</w:t>
      </w:r>
      <w:r w:rsidRPr="008A75C7">
        <w:rPr>
          <w:rStyle w:val="None"/>
          <w:rFonts w:ascii="Times New Roman" w:hAnsi="Times New Roman"/>
          <w:sz w:val="24"/>
          <w:szCs w:val="24"/>
        </w:rPr>
        <w:t xml:space="preserve"> дней с момента уведомления участника, занявшего второе место, о необходимости заключения договора, таким образом задаток участника торгов, занявшего второе место, удерживается Организатором торгов до момента заключения договора купли-продажи с Победителем торгов. В случае подписания договора купли-продажи с Победителем торгов (или участником, занявшим второе место), задатки участников до которых не дошла очередь подписания договора, подлежат возврату Организатором торгов в течение 5 (пяти) рабочих дней на реквизиты, указанные в Договоре о задатке.</w:t>
      </w:r>
    </w:p>
    <w:p w:rsidR="007A5DC5" w:rsidRDefault="00955E94">
      <w:pPr>
        <w:spacing w:after="0" w:line="240" w:lineRule="auto"/>
        <w:ind w:firstLine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8A75C7">
        <w:rPr>
          <w:rStyle w:val="None"/>
          <w:rFonts w:ascii="Times New Roman" w:hAnsi="Times New Roman"/>
          <w:sz w:val="24"/>
          <w:szCs w:val="24"/>
        </w:rPr>
        <w:t>В случае признания торгов несостоявшимся по причине допуска к участию в торгах единственного участника, договор купли-продажи может быть заключен с единственным</w:t>
      </w:r>
      <w:r>
        <w:rPr>
          <w:rStyle w:val="None"/>
          <w:rFonts w:ascii="Times New Roman" w:hAnsi="Times New Roman"/>
          <w:sz w:val="24"/>
          <w:szCs w:val="24"/>
        </w:rPr>
        <w:t xml:space="preserve"> участником торгов, но не ниже начальной цены продажи, в течение 5 </w:t>
      </w:r>
      <w:r w:rsidR="00C87405">
        <w:rPr>
          <w:rStyle w:val="None"/>
          <w:rFonts w:ascii="Times New Roman" w:hAnsi="Times New Roman"/>
          <w:sz w:val="24"/>
          <w:szCs w:val="24"/>
        </w:rPr>
        <w:t>рабочих</w:t>
      </w:r>
      <w:r>
        <w:rPr>
          <w:rStyle w:val="None"/>
          <w:rFonts w:ascii="Times New Roman" w:hAnsi="Times New Roman"/>
          <w:sz w:val="24"/>
          <w:szCs w:val="24"/>
        </w:rPr>
        <w:t xml:space="preserve"> дней с даты признания торгов несостоявшимся.</w:t>
      </w:r>
    </w:p>
    <w:p w:rsidR="007A5DC5" w:rsidRDefault="00955E94">
      <w:pPr>
        <w:widowControl w:val="0"/>
        <w:tabs>
          <w:tab w:val="left" w:pos="7199"/>
        </w:tabs>
        <w:spacing w:after="0" w:line="240" w:lineRule="auto"/>
        <w:ind w:right="125" w:firstLine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Оплата цены продажи имущества, установленная в ходе продажи, за вычетом ранее внесенного задатка, производится Победителем продажи в течение </w:t>
      </w:r>
      <w:r w:rsidR="00C87405">
        <w:rPr>
          <w:rStyle w:val="None"/>
          <w:rFonts w:ascii="Times New Roman" w:hAnsi="Times New Roman"/>
          <w:sz w:val="24"/>
          <w:szCs w:val="24"/>
        </w:rPr>
        <w:t>30</w:t>
      </w:r>
      <w:r>
        <w:rPr>
          <w:rStyle w:val="None"/>
          <w:rFonts w:ascii="Times New Roman" w:hAnsi="Times New Roman"/>
          <w:sz w:val="24"/>
          <w:szCs w:val="24"/>
        </w:rPr>
        <w:t xml:space="preserve"> календарных дней с даты публикации протокола результатов торгов. </w:t>
      </w:r>
    </w:p>
    <w:p w:rsidR="007A5DC5" w:rsidRDefault="00955E94">
      <w:pPr>
        <w:spacing w:after="0" w:line="240" w:lineRule="auto"/>
        <w:ind w:firstLine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Переход имущества от Продавца к Победителю торгов/Единственному участнику осуществляется в порядке и сроки согласно договору купли-продажи. </w:t>
      </w:r>
    </w:p>
    <w:p w:rsidR="007A5DC5" w:rsidRDefault="00955E94">
      <w:pPr>
        <w:spacing w:after="0" w:line="240" w:lineRule="auto"/>
        <w:ind w:firstLine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Задаток, перечисленный Победителем торгов для участия в торгах, засчитывается в счет оплаты имущества. </w:t>
      </w:r>
    </w:p>
    <w:p w:rsidR="007A5DC5" w:rsidRDefault="00955E94">
      <w:pPr>
        <w:spacing w:after="0" w:line="240" w:lineRule="auto"/>
        <w:ind w:firstLine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В случае уклонения (отказа) Победителя от подписания протокола об итогах торгов, заключения в указанный срок Договора купли-продажи или неисполнения в установленный срок обязательства по оплате имущества, он лишается права на его приобретение, сумма внесенного им задатка не возвращается. </w:t>
      </w:r>
    </w:p>
    <w:p w:rsidR="007A5DC5" w:rsidRDefault="00955E94">
      <w:pPr>
        <w:spacing w:after="0" w:line="240" w:lineRule="auto"/>
        <w:ind w:firstLine="709"/>
        <w:jc w:val="both"/>
      </w:pPr>
      <w:r>
        <w:rPr>
          <w:rStyle w:val="None"/>
          <w:rFonts w:ascii="Times New Roman" w:hAnsi="Times New Roman"/>
          <w:sz w:val="24"/>
          <w:szCs w:val="24"/>
        </w:rPr>
        <w:t xml:space="preserve">Возврат задатка осуществляется всем участникам торгов в течение 5 (Пяти) рабочих дней с даты оформления протокола об итогах торгов, за исключением задатка победителя торгов. </w:t>
      </w:r>
    </w:p>
    <w:sectPr w:rsidR="007A5DC5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567" w:right="567" w:bottom="96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D29" w:rsidRDefault="00955E94">
      <w:pPr>
        <w:spacing w:after="0" w:line="240" w:lineRule="auto"/>
      </w:pPr>
      <w:r>
        <w:separator/>
      </w:r>
    </w:p>
  </w:endnote>
  <w:endnote w:type="continuationSeparator" w:id="0">
    <w:p w:rsidR="00F13D29" w:rsidRDefault="00955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DC5" w:rsidRDefault="007A5DC5">
    <w:pPr>
      <w:pStyle w:val="HeaderFoo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DC5" w:rsidRDefault="007A5DC5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D29" w:rsidRDefault="00955E94">
      <w:pPr>
        <w:spacing w:after="0" w:line="240" w:lineRule="auto"/>
      </w:pPr>
      <w:r>
        <w:separator/>
      </w:r>
    </w:p>
  </w:footnote>
  <w:footnote w:type="continuationSeparator" w:id="0">
    <w:p w:rsidR="00F13D29" w:rsidRDefault="00955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DC5" w:rsidRDefault="00955E94">
    <w:pPr>
      <w:pStyle w:val="a4"/>
      <w:jc w:val="center"/>
    </w:pPr>
    <w:r>
      <w:rPr>
        <w:rStyle w:val="None"/>
      </w:rPr>
      <w:fldChar w:fldCharType="begin"/>
    </w:r>
    <w:r>
      <w:rPr>
        <w:rStyle w:val="None"/>
      </w:rPr>
      <w:instrText xml:space="preserve"> PAGE </w:instrText>
    </w:r>
    <w:r>
      <w:rPr>
        <w:rStyle w:val="None"/>
      </w:rPr>
      <w:fldChar w:fldCharType="separate"/>
    </w:r>
    <w:r w:rsidR="008C78F2">
      <w:rPr>
        <w:rStyle w:val="None"/>
        <w:noProof/>
      </w:rPr>
      <w:t>2</w:t>
    </w:r>
    <w:r>
      <w:rPr>
        <w:rStyle w:val="None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DC5" w:rsidRDefault="007A5DC5">
    <w:pPr>
      <w:pStyle w:val="HeaderFoo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DC5"/>
    <w:rsid w:val="000B5DCF"/>
    <w:rsid w:val="001D37D6"/>
    <w:rsid w:val="003B6860"/>
    <w:rsid w:val="006238E1"/>
    <w:rsid w:val="00624D92"/>
    <w:rsid w:val="006737D1"/>
    <w:rsid w:val="00683058"/>
    <w:rsid w:val="007A0E5B"/>
    <w:rsid w:val="007A160F"/>
    <w:rsid w:val="007A5DC5"/>
    <w:rsid w:val="008912C0"/>
    <w:rsid w:val="008917E3"/>
    <w:rsid w:val="008A75C7"/>
    <w:rsid w:val="008C78F2"/>
    <w:rsid w:val="00955E94"/>
    <w:rsid w:val="00C057FA"/>
    <w:rsid w:val="00C30C9F"/>
    <w:rsid w:val="00C87405"/>
    <w:rsid w:val="00CD68D2"/>
    <w:rsid w:val="00CD736F"/>
    <w:rsid w:val="00E203F8"/>
    <w:rsid w:val="00F13D29"/>
    <w:rsid w:val="00F15E4E"/>
    <w:rsid w:val="00F2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D71344-1C9D-4EC3-ADD8-C5D6D19D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None">
    <w:name w:val="None"/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rvps48222">
    <w:name w:val="rvps48222"/>
    <w:pPr>
      <w:spacing w:after="150"/>
      <w:jc w:val="right"/>
    </w:pPr>
    <w:rPr>
      <w:rFonts w:cs="Arial Unicode MS"/>
      <w:color w:val="000000"/>
      <w:sz w:val="24"/>
      <w:szCs w:val="24"/>
      <w:u w:color="000000"/>
    </w:rPr>
  </w:style>
  <w:style w:type="paragraph" w:styleId="a5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character" w:customStyle="1" w:styleId="Hyperlink0">
    <w:name w:val="Hyperlink.0"/>
    <w:basedOn w:val="None"/>
    <w:rPr>
      <w:outline w:val="0"/>
      <w:color w:val="0000FF"/>
      <w:u w:val="single" w:color="0000FF"/>
      <w:lang w:val="en-US"/>
    </w:rPr>
  </w:style>
  <w:style w:type="character" w:customStyle="1" w:styleId="Hyperlink1">
    <w:name w:val="Hyperlink.1"/>
    <w:basedOn w:val="None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  <w:lang w:val="en-US"/>
    </w:rPr>
  </w:style>
  <w:style w:type="paragraph" w:customStyle="1" w:styleId="Default">
    <w:name w:val="Default"/>
    <w:pPr>
      <w:spacing w:after="200" w:line="276" w:lineRule="auto"/>
    </w:pPr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None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  <w:style w:type="paragraph" w:styleId="a6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Hyperlink3">
    <w:name w:val="Hyperlink.3"/>
    <w:basedOn w:val="None"/>
    <w:rPr>
      <w:outline w:val="0"/>
      <w:color w:val="0000FF"/>
      <w:u w:val="single" w:color="0000FF"/>
      <w:lang w:val="ru-RU"/>
    </w:rPr>
  </w:style>
  <w:style w:type="paragraph" w:customStyle="1" w:styleId="a7">
    <w:name w:val="Т Обычный"/>
    <w:pPr>
      <w:spacing w:before="60" w:after="60"/>
    </w:pPr>
    <w:rPr>
      <w:rFonts w:ascii="Calibri" w:hAnsi="Calibri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-m.ru/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s://nistp.ru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rade@asset-m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nistp.ru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trade@asset-m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1943</Words>
  <Characters>11079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Denis</cp:lastModifiedBy>
  <cp:revision>4</cp:revision>
  <dcterms:created xsi:type="dcterms:W3CDTF">2025-02-20T11:40:00Z</dcterms:created>
  <dcterms:modified xsi:type="dcterms:W3CDTF">2025-02-21T15:08:00Z</dcterms:modified>
</cp:coreProperties>
</file>