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A59B" w14:textId="77777777" w:rsidR="009E061E" w:rsidRDefault="009E061E" w:rsidP="009E061E">
      <w:pPr>
        <w:pStyle w:val="af4"/>
        <w:spacing w:line="240" w:lineRule="auto"/>
        <w:rPr>
          <w:bCs/>
          <w:smallCaps/>
          <w:color w:val="000000"/>
          <w:lang w:eastAsia="en-US"/>
        </w:rPr>
      </w:pPr>
    </w:p>
    <w:p w14:paraId="5A1F1050" w14:textId="77777777" w:rsidR="009E061E" w:rsidRPr="008932BD" w:rsidRDefault="009E061E" w:rsidP="009E061E">
      <w:pPr>
        <w:tabs>
          <w:tab w:val="right" w:pos="8789"/>
        </w:tabs>
        <w:spacing w:line="228" w:lineRule="auto"/>
        <w:jc w:val="center"/>
        <w:rPr>
          <w:b/>
          <w:bCs/>
          <w:smallCaps/>
          <w:color w:val="000000"/>
          <w:lang w:eastAsia="en-US"/>
        </w:rPr>
      </w:pPr>
      <w:r w:rsidRPr="008932BD">
        <w:rPr>
          <w:b/>
          <w:bCs/>
          <w:smallCaps/>
          <w:color w:val="000000"/>
          <w:lang w:eastAsia="en-US"/>
        </w:rPr>
        <w:t>ДОГОВОР</w:t>
      </w:r>
    </w:p>
    <w:p w14:paraId="74C1A134" w14:textId="77777777" w:rsidR="009E061E" w:rsidRPr="008932BD" w:rsidRDefault="009E061E" w:rsidP="009E061E">
      <w:pPr>
        <w:tabs>
          <w:tab w:val="right" w:pos="8789"/>
        </w:tabs>
        <w:spacing w:line="228" w:lineRule="auto"/>
        <w:jc w:val="center"/>
        <w:rPr>
          <w:b/>
          <w:bCs/>
          <w:smallCaps/>
          <w:color w:val="000000"/>
          <w:lang w:eastAsia="en-US"/>
        </w:rPr>
      </w:pPr>
      <w:r w:rsidRPr="008932BD">
        <w:rPr>
          <w:b/>
          <w:bCs/>
          <w:smallCaps/>
          <w:color w:val="000000"/>
          <w:lang w:eastAsia="en-US"/>
        </w:rPr>
        <w:t>купли-продажи дебиторской задолженности</w:t>
      </w:r>
    </w:p>
    <w:p w14:paraId="4352476B" w14:textId="77777777" w:rsidR="009E061E" w:rsidRDefault="009E061E" w:rsidP="009E061E">
      <w:pPr>
        <w:tabs>
          <w:tab w:val="right" w:pos="8789"/>
        </w:tabs>
        <w:spacing w:line="228" w:lineRule="auto"/>
        <w:jc w:val="center"/>
        <w:rPr>
          <w:b/>
          <w:bCs/>
          <w:smallCaps/>
          <w:color w:val="000000"/>
          <w:lang w:eastAsia="en-US"/>
        </w:rPr>
      </w:pPr>
      <w:r w:rsidRPr="008932BD">
        <w:rPr>
          <w:b/>
          <w:bCs/>
          <w:smallCaps/>
          <w:color w:val="000000"/>
          <w:lang w:eastAsia="en-US"/>
        </w:rPr>
        <w:t>(уступки прав требования (цессии))</w:t>
      </w:r>
    </w:p>
    <w:p w14:paraId="468AB38E" w14:textId="77777777" w:rsidR="009E061E" w:rsidRPr="001364A7" w:rsidRDefault="009E061E" w:rsidP="009E061E">
      <w:pPr>
        <w:tabs>
          <w:tab w:val="right" w:pos="8789"/>
        </w:tabs>
        <w:spacing w:line="228" w:lineRule="auto"/>
        <w:jc w:val="center"/>
      </w:pPr>
    </w:p>
    <w:p w14:paraId="521726B3" w14:textId="24E74BA7" w:rsidR="009E061E" w:rsidRPr="001364A7" w:rsidRDefault="009E061E" w:rsidP="009E061E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Pr="001364A7">
        <w:rPr>
          <w:rFonts w:ascii="Times New Roman" w:hAnsi="Times New Roman"/>
          <w:sz w:val="24"/>
          <w:szCs w:val="24"/>
        </w:rPr>
        <w:t xml:space="preserve">Москва </w:t>
      </w:r>
      <w:r w:rsidRPr="001364A7">
        <w:rPr>
          <w:rFonts w:ascii="Times New Roman" w:hAnsi="Times New Roman"/>
          <w:sz w:val="24"/>
          <w:szCs w:val="24"/>
        </w:rPr>
        <w:tab/>
      </w:r>
      <w:r w:rsidRPr="001364A7">
        <w:rPr>
          <w:rFonts w:ascii="Times New Roman" w:hAnsi="Times New Roman"/>
          <w:sz w:val="24"/>
          <w:szCs w:val="24"/>
        </w:rPr>
        <w:tab/>
      </w:r>
      <w:r w:rsidRPr="001364A7">
        <w:rPr>
          <w:rFonts w:ascii="Times New Roman" w:hAnsi="Times New Roman"/>
          <w:sz w:val="24"/>
          <w:szCs w:val="24"/>
        </w:rPr>
        <w:tab/>
      </w:r>
      <w:r w:rsidRPr="001364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364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__»________2025 г.</w:t>
      </w:r>
    </w:p>
    <w:p w14:paraId="4E645546" w14:textId="77777777" w:rsidR="00FB6A9E" w:rsidRPr="00D133C5" w:rsidRDefault="00FB6A9E" w:rsidP="00FB6A9E">
      <w:pPr>
        <w:autoSpaceDE w:val="0"/>
        <w:autoSpaceDN w:val="0"/>
        <w:jc w:val="both"/>
        <w:rPr>
          <w:b/>
          <w:sz w:val="22"/>
          <w:szCs w:val="22"/>
          <w:lang w:eastAsia="en-US"/>
        </w:rPr>
      </w:pPr>
    </w:p>
    <w:p w14:paraId="7A2841DB" w14:textId="7FD2D0F1" w:rsidR="00FB6A9E" w:rsidRPr="00D133C5" w:rsidRDefault="00991DE4" w:rsidP="00FB6A9E">
      <w:pPr>
        <w:ind w:firstLine="709"/>
        <w:jc w:val="both"/>
        <w:rPr>
          <w:sz w:val="22"/>
          <w:szCs w:val="22"/>
        </w:rPr>
      </w:pPr>
      <w:r w:rsidRPr="00DF18AB">
        <w:rPr>
          <w:b/>
          <w:sz w:val="22"/>
          <w:szCs w:val="22"/>
        </w:rPr>
        <w:t>Кириченко Владимир Владимирович, в лице финансового управляющего Волохова Романа Николаевича</w:t>
      </w:r>
      <w:r w:rsidRPr="00DF18AB">
        <w:rPr>
          <w:sz w:val="22"/>
          <w:szCs w:val="22"/>
        </w:rPr>
        <w:t>, действующего на основании решения Арбитражного суда Краснодарского края от 31.01.2024 г. по делу №А32-40121/2023</w:t>
      </w:r>
      <w:r w:rsidR="00FB6A9E" w:rsidRPr="00D133C5">
        <w:rPr>
          <w:sz w:val="22"/>
          <w:szCs w:val="22"/>
        </w:rPr>
        <w:t>, и</w:t>
      </w:r>
    </w:p>
    <w:p w14:paraId="2F9614A7" w14:textId="77777777" w:rsidR="009E061E" w:rsidRPr="001364A7" w:rsidRDefault="009E061E" w:rsidP="009E061E">
      <w:pPr>
        <w:ind w:firstLine="709"/>
        <w:jc w:val="both"/>
        <w:rPr>
          <w:snapToGrid w:val="0"/>
        </w:rPr>
      </w:pPr>
      <w:r>
        <w:rPr>
          <w:b/>
          <w:snapToGrid w:val="0"/>
        </w:rPr>
        <w:t>______________________________________________________________________________________________________________________________________________________________</w:t>
      </w:r>
      <w:r w:rsidRPr="001364A7">
        <w:rPr>
          <w:snapToGrid w:val="0"/>
        </w:rPr>
        <w:t>, именуем</w:t>
      </w:r>
      <w:r>
        <w:rPr>
          <w:snapToGrid w:val="0"/>
        </w:rPr>
        <w:t>ый(</w:t>
      </w:r>
      <w:proofErr w:type="spellStart"/>
      <w:r>
        <w:rPr>
          <w:snapToGrid w:val="0"/>
        </w:rPr>
        <w:t>ая</w:t>
      </w:r>
      <w:proofErr w:type="spellEnd"/>
      <w:r>
        <w:rPr>
          <w:snapToGrid w:val="0"/>
        </w:rPr>
        <w:t>)</w:t>
      </w:r>
      <w:r w:rsidRPr="001364A7">
        <w:rPr>
          <w:snapToGrid w:val="0"/>
        </w:rPr>
        <w:t xml:space="preserve"> в дальнейшем «Покупатель»</w:t>
      </w:r>
      <w:r>
        <w:rPr>
          <w:snapToGrid w:val="0"/>
        </w:rPr>
        <w:t>, «Цессионарий»</w:t>
      </w:r>
      <w:r w:rsidRPr="001364A7">
        <w:rPr>
          <w:snapToGrid w:val="0"/>
        </w:rPr>
        <w:t xml:space="preserve">, с другой стороны, в дальнейшем совместно именуемые «Стороны», заключили Договор </w:t>
      </w:r>
      <w:r w:rsidRPr="00E804B0">
        <w:rPr>
          <w:rFonts w:eastAsia="Calibri"/>
          <w:lang w:eastAsia="ar-SA"/>
        </w:rPr>
        <w:t>купли-продажи дебиторской задолженности (уступки прав требования (цессии))</w:t>
      </w:r>
      <w:r w:rsidRPr="00E804B0">
        <w:rPr>
          <w:lang w:eastAsia="ar-SA"/>
        </w:rPr>
        <w:t xml:space="preserve"> о нижеследующем.</w:t>
      </w:r>
    </w:p>
    <w:p w14:paraId="2BA3173F" w14:textId="77777777" w:rsidR="009E061E" w:rsidRPr="001364A7" w:rsidRDefault="009E061E" w:rsidP="009E061E">
      <w:pPr>
        <w:ind w:firstLine="720"/>
        <w:jc w:val="both"/>
      </w:pPr>
    </w:p>
    <w:p w14:paraId="2ABF97CA" w14:textId="77777777" w:rsidR="009E061E" w:rsidRPr="00E804B0" w:rsidRDefault="009E061E" w:rsidP="009E061E">
      <w:pPr>
        <w:numPr>
          <w:ilvl w:val="0"/>
          <w:numId w:val="1"/>
        </w:numPr>
        <w:tabs>
          <w:tab w:val="left" w:pos="-108"/>
        </w:tabs>
        <w:suppressAutoHyphens/>
        <w:rPr>
          <w:b/>
          <w:lang w:eastAsia="ar-SA"/>
        </w:rPr>
      </w:pPr>
      <w:r w:rsidRPr="00E804B0">
        <w:rPr>
          <w:b/>
          <w:lang w:eastAsia="ar-SA"/>
        </w:rPr>
        <w:t>Предмет договора</w:t>
      </w:r>
    </w:p>
    <w:p w14:paraId="132EFA4D" w14:textId="77777777" w:rsidR="009E061E" w:rsidRPr="00E804B0" w:rsidRDefault="009E061E" w:rsidP="009E061E">
      <w:pPr>
        <w:tabs>
          <w:tab w:val="left" w:pos="-108"/>
        </w:tabs>
        <w:suppressAutoHyphens/>
        <w:ind w:left="720"/>
        <w:rPr>
          <w:b/>
          <w:lang w:eastAsia="ar-SA"/>
        </w:rPr>
      </w:pPr>
    </w:p>
    <w:p w14:paraId="0C450E41" w14:textId="77777777" w:rsidR="009E061E" w:rsidRPr="00E804B0" w:rsidRDefault="009E061E" w:rsidP="009E061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w w:val="110"/>
        </w:rPr>
      </w:pPr>
      <w:r w:rsidRPr="00E804B0">
        <w:rPr>
          <w:lang w:eastAsia="ar-SA"/>
        </w:rPr>
        <w:t xml:space="preserve">1.1. </w:t>
      </w:r>
      <w:r w:rsidRPr="00E804B0">
        <w:rPr>
          <w:rFonts w:eastAsia="Calibri"/>
          <w:color w:val="000000"/>
        </w:rPr>
        <w:t>Продавец (цедент) принимает на себя обязательства передать на возмездной основе (продать), а Покупатель (цессионарий) принимает на себя обязательства принять и оплатить имущество (дебиторскую задолженность), указанное в пункте 1.2 настоящего Договора.</w:t>
      </w:r>
    </w:p>
    <w:p w14:paraId="50408285" w14:textId="054F4505" w:rsidR="009E061E" w:rsidRPr="00E804B0" w:rsidRDefault="009E061E" w:rsidP="009E061E">
      <w:pPr>
        <w:ind w:firstLine="709"/>
        <w:jc w:val="both"/>
        <w:rPr>
          <w:rFonts w:eastAsia="Calibri"/>
          <w:color w:val="000000"/>
        </w:rPr>
      </w:pPr>
      <w:r w:rsidRPr="00E804B0">
        <w:rPr>
          <w:rFonts w:eastAsia="Calibri"/>
          <w:color w:val="000000"/>
        </w:rPr>
        <w:t>Дебиторская задолженность (далее - Имущество), являющаяся предметом купли-продажи (цессии) по настоящему Договору, передается (продается) Покупателю, признанному Победителем основании Протокола</w:t>
      </w:r>
      <w:r>
        <w:rPr>
          <w:rFonts w:eastAsia="Calibri"/>
          <w:color w:val="000000"/>
        </w:rPr>
        <w:t xml:space="preserve"> </w:t>
      </w:r>
      <w:r w:rsidRPr="00E804B0">
        <w:rPr>
          <w:rFonts w:eastAsia="Calibri"/>
          <w:color w:val="000000"/>
        </w:rPr>
        <w:t>№</w:t>
      </w:r>
      <w:r>
        <w:rPr>
          <w:rFonts w:eastAsia="Calibri"/>
          <w:color w:val="000000"/>
        </w:rPr>
        <w:t xml:space="preserve"> </w:t>
      </w:r>
      <w:r w:rsidRPr="009E061E">
        <w:rPr>
          <w:rStyle w:val="ubi1"/>
          <w:u w:val="none"/>
        </w:rPr>
        <w:t xml:space="preserve">___________ </w:t>
      </w:r>
      <w:r w:rsidRPr="009E061E">
        <w:rPr>
          <w:rStyle w:val="ubi1"/>
          <w:b w:val="0"/>
          <w:i w:val="0"/>
          <w:u w:val="none"/>
        </w:rPr>
        <w:t>от</w:t>
      </w:r>
      <w:r w:rsidRPr="009E061E">
        <w:rPr>
          <w:rStyle w:val="ubi1"/>
          <w:u w:val="none"/>
        </w:rPr>
        <w:t xml:space="preserve"> ________</w:t>
      </w:r>
      <w:r>
        <w:rPr>
          <w:rFonts w:eastAsia="Calibri"/>
          <w:color w:val="000000"/>
        </w:rPr>
        <w:t xml:space="preserve"> </w:t>
      </w:r>
      <w:r w:rsidRPr="00E804B0">
        <w:rPr>
          <w:rFonts w:eastAsia="Calibri"/>
          <w:color w:val="000000"/>
        </w:rPr>
        <w:t xml:space="preserve">года </w:t>
      </w:r>
      <w:r w:rsidRPr="00EF5D07">
        <w:t xml:space="preserve">о результатах открытых торгов по продаже </w:t>
      </w:r>
      <w:r>
        <w:t>имуществ</w:t>
      </w:r>
      <w:r w:rsidR="0065149C">
        <w:t>енных прав Кириченко В.В.</w:t>
      </w:r>
    </w:p>
    <w:p w14:paraId="3710478E" w14:textId="300EC534" w:rsidR="002E3153" w:rsidRPr="009E061E" w:rsidRDefault="009E061E" w:rsidP="009E061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E804B0">
        <w:rPr>
          <w:rFonts w:eastAsia="Calibri"/>
          <w:color w:val="000000"/>
        </w:rPr>
        <w:t xml:space="preserve">1.2. Имущество, являющееся предметом купли-продажи (цессии) согласно пункту 1.1 настоящего Договора, представляет собой </w:t>
      </w:r>
      <w:r w:rsidRPr="00E804B0">
        <w:rPr>
          <w:rFonts w:eastAsia="Calibri"/>
          <w:bCs/>
          <w:color w:val="000000"/>
        </w:rPr>
        <w:t>имущественные права требования</w:t>
      </w:r>
      <w:r w:rsidRPr="00E804B0">
        <w:rPr>
          <w:rFonts w:eastAsia="Calibri"/>
          <w:b/>
          <w:bCs/>
          <w:color w:val="000000"/>
        </w:rPr>
        <w:t xml:space="preserve"> </w:t>
      </w:r>
      <w:r w:rsidRPr="00E804B0">
        <w:rPr>
          <w:rFonts w:eastAsia="Calibri"/>
          <w:color w:val="000000"/>
        </w:rPr>
        <w:t xml:space="preserve">Продавца к должнику, а именно: </w:t>
      </w:r>
    </w:p>
    <w:tbl>
      <w:tblPr>
        <w:tblW w:w="9791" w:type="dxa"/>
        <w:tblInd w:w="-15" w:type="dxa"/>
        <w:tblLook w:val="04A0" w:firstRow="1" w:lastRow="0" w:firstColumn="1" w:lastColumn="0" w:noHBand="0" w:noVBand="1"/>
      </w:tblPr>
      <w:tblGrid>
        <w:gridCol w:w="645"/>
        <w:gridCol w:w="6878"/>
        <w:gridCol w:w="2268"/>
      </w:tblGrid>
      <w:tr w:rsidR="009E061E" w:rsidRPr="005C6522" w14:paraId="5C95A77B" w14:textId="77777777" w:rsidTr="009E061E">
        <w:trPr>
          <w:trHeight w:val="458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2A02" w14:textId="77777777" w:rsidR="009E061E" w:rsidRPr="005C6522" w:rsidRDefault="009E061E" w:rsidP="00B7263B">
            <w:pPr>
              <w:jc w:val="center"/>
              <w:rPr>
                <w:b/>
              </w:rPr>
            </w:pPr>
            <w:r w:rsidRPr="005C6522">
              <w:rPr>
                <w:b/>
              </w:rPr>
              <w:t>№ п/п</w:t>
            </w:r>
          </w:p>
        </w:tc>
        <w:tc>
          <w:tcPr>
            <w:tcW w:w="6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5443" w14:textId="77777777" w:rsidR="009E061E" w:rsidRPr="005C6522" w:rsidRDefault="009E061E" w:rsidP="00B7263B">
            <w:pPr>
              <w:jc w:val="center"/>
              <w:rPr>
                <w:b/>
                <w:bCs/>
              </w:rPr>
            </w:pPr>
            <w:r w:rsidRPr="005C6522">
              <w:rPr>
                <w:b/>
                <w:bCs/>
              </w:rPr>
              <w:t>Сведения об имуществе должника, выставляемом на торги, его составе, характеристиках, описание.</w:t>
            </w:r>
          </w:p>
          <w:p w14:paraId="08505766" w14:textId="77777777" w:rsidR="009E061E" w:rsidRPr="005C6522" w:rsidRDefault="009E061E" w:rsidP="00B7263B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9B5B" w14:textId="77777777" w:rsidR="009E061E" w:rsidRPr="005C6522" w:rsidRDefault="009E061E" w:rsidP="00B7263B">
            <w:pPr>
              <w:jc w:val="center"/>
              <w:rPr>
                <w:b/>
              </w:rPr>
            </w:pPr>
            <w:r w:rsidRPr="005C6522">
              <w:rPr>
                <w:b/>
              </w:rPr>
              <w:t>Сумма, руб.</w:t>
            </w:r>
          </w:p>
        </w:tc>
      </w:tr>
      <w:tr w:rsidR="009E061E" w:rsidRPr="005C6522" w14:paraId="66135202" w14:textId="77777777" w:rsidTr="009E061E">
        <w:trPr>
          <w:trHeight w:val="458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0713" w14:textId="77777777" w:rsidR="009E061E" w:rsidRPr="005C6522" w:rsidRDefault="009E061E" w:rsidP="00B7263B"/>
        </w:tc>
        <w:tc>
          <w:tcPr>
            <w:tcW w:w="6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B98" w14:textId="77777777" w:rsidR="009E061E" w:rsidRPr="005C6522" w:rsidRDefault="009E061E" w:rsidP="00B7263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4A0" w14:textId="77777777" w:rsidR="009E061E" w:rsidRPr="005C6522" w:rsidRDefault="009E061E" w:rsidP="00B7263B"/>
        </w:tc>
      </w:tr>
      <w:tr w:rsidR="009E061E" w:rsidRPr="005C6522" w14:paraId="49BEBD4B" w14:textId="77777777" w:rsidTr="009E061E">
        <w:trPr>
          <w:trHeight w:val="106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064C" w14:textId="77777777" w:rsidR="009E061E" w:rsidRPr="005C6522" w:rsidRDefault="009E061E" w:rsidP="00B7263B">
            <w:pPr>
              <w:jc w:val="center"/>
            </w:pPr>
            <w:r w:rsidRPr="005C6522">
              <w:t>1</w:t>
            </w: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456D7" w14:textId="77777777" w:rsidR="009E061E" w:rsidRPr="005C6522" w:rsidRDefault="009E061E" w:rsidP="00B7263B">
            <w:pPr>
              <w:pStyle w:val="af5"/>
              <w:spacing w:before="0" w:beforeAutospacing="0" w:after="0" w:afterAutospacing="0"/>
              <w:ind w:firstLine="709"/>
              <w:jc w:val="both"/>
            </w:pPr>
            <w:r w:rsidRPr="005C6522">
              <w:rPr>
                <w:bCs/>
              </w:rPr>
              <w:t>Право требования к ООО «</w:t>
            </w:r>
            <w:proofErr w:type="spellStart"/>
            <w:r w:rsidRPr="005C6522">
              <w:rPr>
                <w:bCs/>
              </w:rPr>
              <w:t>МонтажТехСтрой</w:t>
            </w:r>
            <w:proofErr w:type="spellEnd"/>
            <w:r w:rsidRPr="005C6522">
              <w:rPr>
                <w:bCs/>
              </w:rPr>
              <w:t>»</w:t>
            </w:r>
            <w:r w:rsidRPr="005C6522">
              <w:rPr>
                <w:b/>
              </w:rPr>
              <w:t xml:space="preserve"> (</w:t>
            </w:r>
            <w:r w:rsidRPr="005C6522">
              <w:t xml:space="preserve">ИНН: 2312175169, ОГРН: 1102312018005, адрес: 350075, Краснодарский Край, г. Краснодар, ул. им. Стасова, д. 182/1, </w:t>
            </w:r>
            <w:proofErr w:type="spellStart"/>
            <w:r w:rsidRPr="005C6522">
              <w:t>помещ</w:t>
            </w:r>
            <w:proofErr w:type="spellEnd"/>
            <w:r w:rsidRPr="005C6522">
              <w:t>. 19), возникшее на основании неисполнения д</w:t>
            </w:r>
            <w:r w:rsidRPr="005C6522">
              <w:rPr>
                <w:rFonts w:eastAsia="Arial"/>
                <w:iCs/>
                <w:color w:val="000000"/>
                <w:kern w:val="2"/>
              </w:rPr>
              <w:t xml:space="preserve">оговора займа № МТС-22-29999 от 13.12.2022 г. в размере, подтвержденном сторонами по акту сверки за период 01.01.2022-07.10.2024, </w:t>
            </w:r>
            <w:r w:rsidRPr="005C6522">
              <w:rPr>
                <w:color w:val="000000"/>
              </w:rPr>
              <w:t xml:space="preserve">10 229 380,82 </w:t>
            </w:r>
            <w:r w:rsidRPr="005C6522">
              <w:t>руб. (размер задолженности может быть изменен при рассмотрении требования о включении в реестр в рамках дела о банкротстве ООО «</w:t>
            </w:r>
            <w:proofErr w:type="spellStart"/>
            <w:r w:rsidRPr="005C6522">
              <w:t>МонтажТехСтрой</w:t>
            </w:r>
            <w:proofErr w:type="spellEnd"/>
            <w:r w:rsidRPr="005C6522">
              <w:t>» (определение Арбитражного суда Краснодарского края от 04.04.2024 г.  по делу № А32-3469/2023 о принятии требования к рассмотрению)</w:t>
            </w:r>
          </w:p>
          <w:p w14:paraId="7C047003" w14:textId="77777777" w:rsidR="009E061E" w:rsidRPr="005C6522" w:rsidRDefault="009E061E" w:rsidP="00B7263B">
            <w:pPr>
              <w:tabs>
                <w:tab w:val="left" w:pos="851"/>
                <w:tab w:val="left" w:pos="993"/>
              </w:tabs>
              <w:ind w:firstLine="851"/>
              <w:jc w:val="both"/>
              <w:rPr>
                <w:rFonts w:eastAsia="Arial"/>
                <w:iCs/>
                <w:color w:val="000000"/>
                <w:kern w:val="2"/>
              </w:rPr>
            </w:pPr>
          </w:p>
          <w:p w14:paraId="514A114F" w14:textId="77777777" w:rsidR="009E061E" w:rsidRPr="005C6522" w:rsidRDefault="009E061E" w:rsidP="00B7263B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E509" w14:textId="77777777" w:rsidR="009E061E" w:rsidRPr="005C6522" w:rsidRDefault="009E061E" w:rsidP="00B7263B">
            <w:pPr>
              <w:pStyle w:val="af5"/>
              <w:spacing w:before="0" w:beforeAutospacing="0" w:after="0" w:afterAutospacing="0"/>
              <w:jc w:val="both"/>
            </w:pPr>
            <w:r w:rsidRPr="005C6522">
              <w:rPr>
                <w:color w:val="000000"/>
              </w:rPr>
              <w:t xml:space="preserve">10 229 380,82 </w:t>
            </w:r>
            <w:r w:rsidRPr="005C6522">
              <w:t>руб.</w:t>
            </w:r>
          </w:p>
          <w:p w14:paraId="4F0D3BDF" w14:textId="77777777" w:rsidR="009E061E" w:rsidRPr="005C6522" w:rsidRDefault="009E061E" w:rsidP="00B7263B">
            <w:pPr>
              <w:jc w:val="right"/>
            </w:pPr>
          </w:p>
        </w:tc>
      </w:tr>
      <w:tr w:rsidR="009E061E" w:rsidRPr="005C6522" w14:paraId="57A68868" w14:textId="77777777" w:rsidTr="00B7263B">
        <w:trPr>
          <w:trHeight w:val="427"/>
        </w:trPr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B393" w14:textId="77777777" w:rsidR="009E061E" w:rsidRPr="005C6522" w:rsidRDefault="009E061E" w:rsidP="00B7263B">
            <w:pPr>
              <w:jc w:val="right"/>
              <w:rPr>
                <w:b/>
                <w:bCs/>
              </w:rPr>
            </w:pPr>
            <w:r w:rsidRPr="005C6522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D343" w14:textId="77777777" w:rsidR="009E061E" w:rsidRPr="005C6522" w:rsidRDefault="009E061E" w:rsidP="00B7263B">
            <w:pPr>
              <w:jc w:val="right"/>
              <w:rPr>
                <w:b/>
                <w:bCs/>
              </w:rPr>
            </w:pPr>
            <w:r w:rsidRPr="005C6522">
              <w:rPr>
                <w:color w:val="000000"/>
              </w:rPr>
              <w:t>10 229 380,82</w:t>
            </w:r>
            <w:r w:rsidRPr="005C6522">
              <w:t xml:space="preserve"> руб.</w:t>
            </w:r>
          </w:p>
        </w:tc>
      </w:tr>
    </w:tbl>
    <w:p w14:paraId="237E7394" w14:textId="77777777" w:rsidR="002E3153" w:rsidRPr="00D133C5" w:rsidRDefault="002E3153" w:rsidP="00E469AF">
      <w:pPr>
        <w:keepLines/>
        <w:widowControl w:val="0"/>
        <w:tabs>
          <w:tab w:val="num" w:pos="1468"/>
        </w:tabs>
        <w:jc w:val="both"/>
        <w:outlineLvl w:val="1"/>
        <w:rPr>
          <w:sz w:val="22"/>
          <w:szCs w:val="22"/>
        </w:rPr>
      </w:pPr>
    </w:p>
    <w:p w14:paraId="2EA0E33D" w14:textId="77777777" w:rsidR="0065149C" w:rsidRPr="00D76676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D76676">
        <w:rPr>
          <w:lang w:eastAsia="ar-SA"/>
        </w:rPr>
        <w:t xml:space="preserve">1.3. </w:t>
      </w:r>
      <w:r w:rsidRPr="00271FAB">
        <w:rPr>
          <w:lang w:eastAsia="ar-SA"/>
        </w:rPr>
        <w:t>В соответствии со статьей 384 Гражданского кодекса РФ уступаемые Права (требования) переходят к Покупателю в объеме</w:t>
      </w:r>
      <w:bookmarkStart w:id="0" w:name="_Hlk188024938"/>
      <w:r w:rsidRPr="00271FAB">
        <w:rPr>
          <w:lang w:eastAsia="ar-SA"/>
        </w:rPr>
        <w:t xml:space="preserve"> и на условиях, которые существуют на дату заключения настоящего Договора.</w:t>
      </w:r>
      <w:bookmarkEnd w:id="0"/>
    </w:p>
    <w:p w14:paraId="6D3A54A1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lastRenderedPageBreak/>
        <w:t>1.4.</w:t>
      </w:r>
      <w:r w:rsidRPr="00E804B0">
        <w:rPr>
          <w:rFonts w:ascii="Calibri" w:eastAsia="Calibri" w:hAnsi="Calibri"/>
        </w:rPr>
        <w:t xml:space="preserve"> </w:t>
      </w:r>
      <w:r w:rsidRPr="00E804B0">
        <w:rPr>
          <w:lang w:eastAsia="ar-SA"/>
        </w:rPr>
        <w:t xml:space="preserve">Цессионарий подтверждает, что приобретением им прав требований полностью соответствует его финансовым и иным интересам, что он осознает и принимает на себя риск возможного прекращения (полностью или частично) приобретаемым им прав требований. </w:t>
      </w:r>
    </w:p>
    <w:p w14:paraId="71CD8A8A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14:paraId="7548B91B" w14:textId="644FB124" w:rsidR="0065149C" w:rsidRPr="00641468" w:rsidRDefault="0065149C" w:rsidP="0064146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41468">
        <w:rPr>
          <w:b/>
          <w:lang w:eastAsia="ar-SA"/>
        </w:rPr>
        <w:t>Цена договора и порядок расчетов</w:t>
      </w:r>
    </w:p>
    <w:p w14:paraId="01F22D16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42B8443D" w14:textId="02D453F0" w:rsidR="0065149C" w:rsidRPr="00281952" w:rsidRDefault="0065149C" w:rsidP="0065149C">
      <w:pPr>
        <w:ind w:firstLine="709"/>
        <w:jc w:val="both"/>
        <w:rPr>
          <w:rFonts w:eastAsia="Calibri"/>
          <w:color w:val="000000"/>
        </w:rPr>
      </w:pPr>
      <w:r w:rsidRPr="00E804B0">
        <w:rPr>
          <w:lang w:eastAsia="ar-SA"/>
        </w:rPr>
        <w:t xml:space="preserve">2.1. Цена продажи Имущества, указанного в пункте 1.2 настоящего договора (цена цессии) в соответствии с Протоколом </w:t>
      </w:r>
      <w:r w:rsidRPr="00E804B0">
        <w:rPr>
          <w:rFonts w:eastAsia="Calibri"/>
          <w:color w:val="000000"/>
        </w:rPr>
        <w:t>№</w:t>
      </w:r>
      <w:r>
        <w:rPr>
          <w:rFonts w:eastAsia="Calibri"/>
          <w:color w:val="000000"/>
        </w:rPr>
        <w:t xml:space="preserve"> </w:t>
      </w:r>
      <w:r w:rsidRPr="0079676C">
        <w:rPr>
          <w:rStyle w:val="ubi1"/>
          <w:u w:val="none"/>
        </w:rPr>
        <w:t xml:space="preserve">___________ </w:t>
      </w:r>
      <w:r w:rsidRPr="0079676C">
        <w:rPr>
          <w:rStyle w:val="ubi1"/>
          <w:b w:val="0"/>
          <w:i w:val="0"/>
          <w:u w:val="none"/>
        </w:rPr>
        <w:t>от</w:t>
      </w:r>
      <w:r w:rsidRPr="0079676C">
        <w:rPr>
          <w:rStyle w:val="ubi1"/>
          <w:u w:val="none"/>
        </w:rPr>
        <w:t xml:space="preserve"> ________</w:t>
      </w:r>
      <w:r w:rsidRPr="0079676C">
        <w:rPr>
          <w:rFonts w:eastAsia="Calibri"/>
          <w:color w:val="000000"/>
        </w:rPr>
        <w:t xml:space="preserve"> го</w:t>
      </w:r>
      <w:r w:rsidRPr="00E804B0">
        <w:rPr>
          <w:rFonts w:eastAsia="Calibri"/>
          <w:color w:val="000000"/>
        </w:rPr>
        <w:t xml:space="preserve">да </w:t>
      </w:r>
      <w:r w:rsidRPr="00EF5D07">
        <w:t xml:space="preserve">о результатах открытых торгов по продаже </w:t>
      </w:r>
      <w:r w:rsidR="0079676C">
        <w:t>имущественных прав Кириченко В.В.</w:t>
      </w:r>
      <w:r>
        <w:t xml:space="preserve"> </w:t>
      </w:r>
      <w:r w:rsidRPr="00E804B0">
        <w:rPr>
          <w:lang w:eastAsia="ar-SA"/>
        </w:rPr>
        <w:t xml:space="preserve">составляет </w:t>
      </w:r>
      <w:r>
        <w:rPr>
          <w:b/>
          <w:lang w:eastAsia="ar-SA"/>
        </w:rPr>
        <w:t xml:space="preserve">__________. </w:t>
      </w:r>
    </w:p>
    <w:p w14:paraId="321EA830" w14:textId="66D01F21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 xml:space="preserve">2.2. Задаток в </w:t>
      </w:r>
      <w:r w:rsidRPr="00D76676">
        <w:rPr>
          <w:lang w:eastAsia="ar-SA"/>
        </w:rPr>
        <w:t xml:space="preserve">размере </w:t>
      </w:r>
      <w:r>
        <w:rPr>
          <w:lang w:eastAsia="ar-SA"/>
        </w:rPr>
        <w:t>______ руб.,</w:t>
      </w:r>
      <w:r w:rsidRPr="00E804B0">
        <w:rPr>
          <w:lang w:eastAsia="ar-SA"/>
        </w:rPr>
        <w:t xml:space="preserve"> внесенный Цессионарием на расчетный счет организатора торгов для участия в торгах по продаже </w:t>
      </w:r>
      <w:r w:rsidR="0079676C">
        <w:t>имущественных прав Кириченко В.В.</w:t>
      </w:r>
      <w:r w:rsidR="0079676C">
        <w:t xml:space="preserve"> </w:t>
      </w:r>
      <w:r w:rsidRPr="00E804B0">
        <w:rPr>
          <w:lang w:eastAsia="ar-SA"/>
        </w:rPr>
        <w:t xml:space="preserve">засчитывается в счет исполнения обязательств Цессионария по оплате цены продажи имущества (дебиторской задолженности), указанной в пункте 2.1 настоящего договора. </w:t>
      </w:r>
    </w:p>
    <w:p w14:paraId="5D27039D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E804B0">
        <w:rPr>
          <w:lang w:eastAsia="ar-SA"/>
        </w:rPr>
        <w:t xml:space="preserve">2.3. </w:t>
      </w:r>
      <w:r w:rsidRPr="00E804B0">
        <w:rPr>
          <w:rFonts w:eastAsia="Calibri"/>
          <w:bCs/>
        </w:rPr>
        <w:t>Задаток, указанный в п. 2.2 настоящего Договора, и внесенный Цессионарием на расчётный счёт организатора торгов, подлежит перечислению организатором торгов на расчётный счет Цедента.</w:t>
      </w:r>
    </w:p>
    <w:p w14:paraId="3CC2977F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E804B0">
        <w:rPr>
          <w:rFonts w:eastAsia="Calibri"/>
          <w:bCs/>
        </w:rPr>
        <w:t>2.4.</w:t>
      </w:r>
      <w:r>
        <w:rPr>
          <w:rFonts w:eastAsia="Calibri"/>
          <w:bCs/>
        </w:rPr>
        <w:t xml:space="preserve"> </w:t>
      </w:r>
      <w:r w:rsidRPr="00E804B0">
        <w:rPr>
          <w:rFonts w:eastAsia="Calibri"/>
          <w:bCs/>
        </w:rPr>
        <w:t xml:space="preserve">Оставшиеся денежные средства, а именно </w:t>
      </w:r>
      <w:r>
        <w:rPr>
          <w:rFonts w:eastAsia="Calibri"/>
          <w:bCs/>
        </w:rPr>
        <w:t>______ руб.</w:t>
      </w:r>
      <w:r w:rsidRPr="00D76676">
        <w:rPr>
          <w:rFonts w:eastAsia="Calibri"/>
          <w:bCs/>
        </w:rPr>
        <w:t>, за</w:t>
      </w:r>
      <w:r w:rsidRPr="00E804B0">
        <w:rPr>
          <w:rFonts w:eastAsia="Calibri"/>
          <w:bCs/>
        </w:rPr>
        <w:t xml:space="preserve"> уступку прав требования должны быть перечислены Цессионарием на расчетный счет Цедента не позднее чем через тридцать рабочих дней с даты заключения договора уступки права требования (цессии).</w:t>
      </w:r>
    </w:p>
    <w:p w14:paraId="103AA779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E804B0">
        <w:rPr>
          <w:rFonts w:eastAsia="Calibri"/>
          <w:bCs/>
        </w:rPr>
        <w:t xml:space="preserve">2.5. Обязательства Цессионария по оплате цены продажи Имущества (дебиторской задолженности) считаются выполненными с момента зачисления подлежащей оплате суммы в полном объеме на расчетный счет Цедента. Оплата производится в течение 30 (Тридцати) дней с момента подписания настоящего Договора. </w:t>
      </w:r>
    </w:p>
    <w:p w14:paraId="3537999C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</w:rPr>
      </w:pPr>
    </w:p>
    <w:p w14:paraId="310CC88B" w14:textId="74F374DF" w:rsidR="0065149C" w:rsidRPr="00641468" w:rsidRDefault="0065149C" w:rsidP="0064146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alibri"/>
          <w:b/>
          <w:bCs/>
        </w:rPr>
      </w:pPr>
      <w:r w:rsidRPr="00641468">
        <w:rPr>
          <w:rFonts w:eastAsia="Calibri"/>
          <w:b/>
          <w:bCs/>
        </w:rPr>
        <w:t>Переход (передача) прав требования</w:t>
      </w:r>
    </w:p>
    <w:p w14:paraId="5276524A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rFonts w:eastAsia="Calibri"/>
          <w:b/>
          <w:bCs/>
        </w:rPr>
      </w:pPr>
    </w:p>
    <w:p w14:paraId="203FB9E6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 xml:space="preserve">3.1. Имущество, указанное в пункте 1.2 настоящего Договора, переходит (передается) к Цессионарию в том же объеме </w:t>
      </w:r>
      <w:r w:rsidRPr="00271FAB">
        <w:rPr>
          <w:lang w:eastAsia="ar-SA"/>
        </w:rPr>
        <w:t>и на условиях, которые существуют на дату заключения настоящего Договора</w:t>
      </w:r>
      <w:r>
        <w:rPr>
          <w:lang w:eastAsia="ar-SA"/>
        </w:rPr>
        <w:t>.</w:t>
      </w:r>
    </w:p>
    <w:p w14:paraId="47CB7E4D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3.2. Переход права требования от Цедента Цессионарию осуществляется с момента подписания между сторонами акта приема-передачи документов, удостоверяющих уступаемые права требования к должнику.</w:t>
      </w:r>
    </w:p>
    <w:p w14:paraId="64B93054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3.3. С момента передачи документов, удостоверяющих уступаемые права требования к должнику, Цедент считается выполнившим свою обязанность по передаче имущества (дебиторской задолженности).</w:t>
      </w:r>
    </w:p>
    <w:p w14:paraId="2F7FF6FC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3.4. Цессионарий обязан уведомить должника о состоявшейся цессии, направив ему соответствующее извещение в течение 5 (пяти) рабочих дней с даты подписания акта передачи документов. Цедент не несет ответственности за неисполнение Цессионарием обяза</w:t>
      </w:r>
      <w:r>
        <w:rPr>
          <w:lang w:eastAsia="ar-SA"/>
        </w:rPr>
        <w:t>нности по уведомлению должника.</w:t>
      </w:r>
    </w:p>
    <w:p w14:paraId="5B32EDAC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eastAsia="ar-SA"/>
        </w:rPr>
      </w:pPr>
    </w:p>
    <w:p w14:paraId="4BD4CE4E" w14:textId="77777777" w:rsidR="0065149C" w:rsidRPr="00E804B0" w:rsidRDefault="0065149C" w:rsidP="00641468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E804B0">
        <w:rPr>
          <w:b/>
          <w:lang w:eastAsia="ar-SA"/>
        </w:rPr>
        <w:t xml:space="preserve">Обязанности сторон </w:t>
      </w:r>
    </w:p>
    <w:p w14:paraId="3DFB529D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6D9D276D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4.1. Цедент обязан:</w:t>
      </w:r>
    </w:p>
    <w:p w14:paraId="40FE6AFF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 xml:space="preserve">4.1.1. Не позднее </w:t>
      </w:r>
      <w:r>
        <w:rPr>
          <w:lang w:eastAsia="ar-SA"/>
        </w:rPr>
        <w:t>30</w:t>
      </w:r>
      <w:r w:rsidRPr="00E804B0">
        <w:rPr>
          <w:lang w:eastAsia="ar-SA"/>
        </w:rPr>
        <w:t xml:space="preserve"> (</w:t>
      </w:r>
      <w:r>
        <w:rPr>
          <w:lang w:eastAsia="ar-SA"/>
        </w:rPr>
        <w:t>Тридцати</w:t>
      </w:r>
      <w:r w:rsidRPr="00E804B0">
        <w:rPr>
          <w:lang w:eastAsia="ar-SA"/>
        </w:rPr>
        <w:t>) рабочих дней, следующих за днем перечисления организатором торгов денежных средств, указанных в п. 2.3 настоящего договора, подтверждающие полную оплату Цессионарием приобретаемых Прав требования, передать Цессионарию по акту приема-передачи (далее – Акт приема передачи) документы, связанные с уступаемыми правами требования к должнику, включающие все обеспечительные договоры, а также сообщить сведения, необходимые для реализации Цессионарием приобретенных Прав требования.</w:t>
      </w:r>
    </w:p>
    <w:p w14:paraId="7B5B8FC6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lastRenderedPageBreak/>
        <w:t>4.1.2. В случае поступления на счет Цедента денежных средств от должника (должников) в качестве погашения (в т.ч. частичного) задолженности, права требования, по которому уступлены по настоящему Договору, не позднее 3 (Трех) рабочих дней перечислить поступившие денежные средства на счет Цессионария.</w:t>
      </w:r>
    </w:p>
    <w:p w14:paraId="02A7A8A7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4.2. Цессионарий обязан:</w:t>
      </w:r>
    </w:p>
    <w:p w14:paraId="74FDBC99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 xml:space="preserve">4.2.1.  Не позднее 15 (Пятнадцати) рабочих дней, следующих за днем перечисления организатором торгов денежных средств, указанных в п. 2.3 настоящего Договора, подтверждающие полную оплату Цессионарием приобретаемых Прав требования, принять от Цедента документы, связанные с уступаемыми Правами требования к Должнику. </w:t>
      </w:r>
    </w:p>
    <w:p w14:paraId="453920B0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 xml:space="preserve">4.2.2. Письменно уведомить должника (должников) о состоявшемся переходе прав кредитора по передаваемым в соответствии с п. 1.2 настоящего Договора правам требования в установленном законом порядке, с указанием реквизитов для погашения задолженности. </w:t>
      </w:r>
    </w:p>
    <w:p w14:paraId="3BA7C7F2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14:paraId="2EAE57BF" w14:textId="6B3CE928" w:rsidR="0065149C" w:rsidRPr="00641468" w:rsidRDefault="0065149C" w:rsidP="0064146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41468">
        <w:rPr>
          <w:b/>
          <w:lang w:eastAsia="ar-SA"/>
        </w:rPr>
        <w:t>Ответственность сторон</w:t>
      </w:r>
    </w:p>
    <w:p w14:paraId="71690324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64AA643A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14:paraId="77D3F157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5.2. Цедент не несет ответственности перед Цессионарием за недействительно</w:t>
      </w:r>
      <w:r>
        <w:rPr>
          <w:lang w:eastAsia="ar-SA"/>
        </w:rPr>
        <w:t xml:space="preserve">сть переданного ему требования </w:t>
      </w:r>
      <w:r w:rsidRPr="00E804B0">
        <w:rPr>
          <w:lang w:eastAsia="ar-SA"/>
        </w:rPr>
        <w:t>к должнику (должников), передаваемых в соответствии с п. 1.2 настоящего Договора, исполнение которого связано с осуществлением его сторонами предпринимательской деятельности, при условии, что такая недействительность вызвана обстоятельствами, о которых цедент не знал или не мог знать или о которых он предупредил Цессионария.</w:t>
      </w:r>
    </w:p>
    <w:p w14:paraId="18DE8281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 xml:space="preserve">5.3. В случае, если в течение срока, установленного пунктом 2.5 настоящего договора для оплаты, денежные средства не поступают на расчетный счет организатора торгов, конкурсный управляющий отказывается в одностороннем порядке от исполнения договора купли-продажи дебиторской задолженности (уступки прав требования)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расторгнутым, согласно положениям пункта 3 статьи 450 Гражданского кодекса </w:t>
      </w:r>
      <w:proofErr w:type="gramStart"/>
      <w:r w:rsidRPr="00E804B0">
        <w:rPr>
          <w:lang w:eastAsia="ar-SA"/>
        </w:rPr>
        <w:t>РФ</w:t>
      </w:r>
      <w:proofErr w:type="gramEnd"/>
      <w:r w:rsidRPr="00E804B0">
        <w:rPr>
          <w:lang w:eastAsia="ar-SA"/>
        </w:rPr>
        <w:t xml:space="preserve"> расторгнутым в одностороннем внесудебном порядке. При этом Покупатель теряет право на получение Имущества (дебиторской задолженности), а также утрачивает внесенный задаток и иные уплаченные денежные средства.</w:t>
      </w:r>
    </w:p>
    <w:p w14:paraId="2B4157EC" w14:textId="77777777" w:rsidR="0065149C" w:rsidRPr="00E804B0" w:rsidRDefault="0065149C" w:rsidP="0065149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lang w:eastAsia="ar-SA"/>
        </w:rPr>
      </w:pPr>
    </w:p>
    <w:p w14:paraId="04D6B009" w14:textId="77777777" w:rsidR="0065149C" w:rsidRPr="00E804B0" w:rsidRDefault="0065149C" w:rsidP="00641468">
      <w:pPr>
        <w:widowControl w:val="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E804B0">
        <w:rPr>
          <w:b/>
          <w:lang w:eastAsia="ar-SA"/>
        </w:rPr>
        <w:t>Порядок разрешения споров</w:t>
      </w:r>
    </w:p>
    <w:p w14:paraId="3B2BFEB2" w14:textId="77777777" w:rsidR="0065149C" w:rsidRPr="00E804B0" w:rsidRDefault="0065149C" w:rsidP="0065149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21D6B9B3" w14:textId="77777777" w:rsidR="0065149C" w:rsidRPr="00E804B0" w:rsidRDefault="0065149C" w:rsidP="0065149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 xml:space="preserve">6.1. Споры и разногласия, возникающие между Сторонами при исполнении настоящего Договора, подлежат разрешению посредством переговоров, а в случае отсутствия согласия по спорным вопросам – в </w:t>
      </w:r>
      <w:r>
        <w:rPr>
          <w:lang w:eastAsia="ar-SA"/>
        </w:rPr>
        <w:t>А</w:t>
      </w:r>
      <w:r w:rsidRPr="00E804B0">
        <w:rPr>
          <w:lang w:eastAsia="ar-SA"/>
        </w:rPr>
        <w:t xml:space="preserve">рбитражном суде </w:t>
      </w:r>
      <w:r>
        <w:rPr>
          <w:lang w:eastAsia="ar-SA"/>
        </w:rPr>
        <w:t>г. Москвы / Дорогомиловском районном суде г. Москвы</w:t>
      </w:r>
      <w:r w:rsidRPr="00E804B0">
        <w:rPr>
          <w:lang w:eastAsia="ar-SA"/>
        </w:rPr>
        <w:t>.</w:t>
      </w:r>
    </w:p>
    <w:p w14:paraId="459EC2FF" w14:textId="77777777" w:rsidR="0065149C" w:rsidRPr="00E804B0" w:rsidRDefault="0065149C" w:rsidP="0065149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14:paraId="76AB8899" w14:textId="77777777" w:rsidR="0065149C" w:rsidRPr="00E804B0" w:rsidRDefault="0065149C" w:rsidP="00641468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E804B0">
        <w:rPr>
          <w:b/>
          <w:lang w:eastAsia="ar-SA"/>
        </w:rPr>
        <w:t>Заключительные положения</w:t>
      </w:r>
    </w:p>
    <w:p w14:paraId="2DA45F3A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15E60179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7.1.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14:paraId="33D34AC9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>7.2. 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14:paraId="4BE8D3F7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lastRenderedPageBreak/>
        <w:t>7.3. Изменения и дополнения в настоящий Договор вносятся дополнительным соглашением сторон, выполненным в письменной форме и подписанным обоими сторонами.</w:t>
      </w:r>
    </w:p>
    <w:p w14:paraId="3E18877E" w14:textId="77777777" w:rsidR="0065149C" w:rsidRPr="00E804B0" w:rsidRDefault="0065149C" w:rsidP="00651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E804B0">
        <w:rPr>
          <w:lang w:eastAsia="ar-SA"/>
        </w:rPr>
        <w:t xml:space="preserve">7.4.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09C8F3E" w14:textId="77777777" w:rsidR="0065149C" w:rsidRPr="00E804B0" w:rsidRDefault="0065149C" w:rsidP="0064146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14:paraId="77BF92A7" w14:textId="0B6DF45B" w:rsidR="002E3153" w:rsidRPr="00641468" w:rsidRDefault="0065149C" w:rsidP="0064146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41468">
        <w:rPr>
          <w:b/>
          <w:lang w:eastAsia="ar-SA"/>
        </w:rPr>
        <w:t>Реквизиты сторон</w:t>
      </w:r>
    </w:p>
    <w:p w14:paraId="7CA61B30" w14:textId="77777777" w:rsidR="00641468" w:rsidRPr="00641468" w:rsidRDefault="00641468" w:rsidP="00641468">
      <w:pPr>
        <w:pStyle w:val="af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9"/>
        <w:rPr>
          <w:b/>
          <w:lang w:eastAsia="ar-S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A6E41" w:rsidRPr="00D133C5" w14:paraId="3B606A1B" w14:textId="77777777" w:rsidTr="005A6E41">
        <w:tc>
          <w:tcPr>
            <w:tcW w:w="4927" w:type="dxa"/>
            <w:shd w:val="clear" w:color="auto" w:fill="auto"/>
          </w:tcPr>
          <w:p w14:paraId="27559F71" w14:textId="762EC6E2" w:rsidR="005A6E41" w:rsidRPr="00B4162C" w:rsidRDefault="0088052A" w:rsidP="00B4162C">
            <w:pPr>
              <w:pStyle w:val="a3"/>
              <w:spacing w:after="0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B4162C">
              <w:rPr>
                <w:b/>
                <w:sz w:val="22"/>
                <w:szCs w:val="22"/>
              </w:rPr>
              <w:t>Продавец</w:t>
            </w:r>
            <w:r w:rsidR="005A6E41" w:rsidRPr="00B4162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28" w:type="dxa"/>
            <w:shd w:val="clear" w:color="auto" w:fill="auto"/>
          </w:tcPr>
          <w:p w14:paraId="1AD286F2" w14:textId="3ACE446B" w:rsidR="005A6E41" w:rsidRPr="00B4162C" w:rsidRDefault="0088052A" w:rsidP="00B4162C">
            <w:pPr>
              <w:jc w:val="center"/>
              <w:rPr>
                <w:b/>
                <w:sz w:val="22"/>
                <w:szCs w:val="22"/>
              </w:rPr>
            </w:pPr>
            <w:r w:rsidRPr="00B4162C">
              <w:rPr>
                <w:b/>
                <w:sz w:val="22"/>
                <w:szCs w:val="22"/>
              </w:rPr>
              <w:t>Покупатель</w:t>
            </w:r>
            <w:r w:rsidR="005A6E41" w:rsidRPr="00B4162C">
              <w:rPr>
                <w:b/>
                <w:sz w:val="22"/>
                <w:szCs w:val="22"/>
              </w:rPr>
              <w:t>:</w:t>
            </w:r>
          </w:p>
          <w:p w14:paraId="198FC40A" w14:textId="77777777" w:rsidR="005A6E41" w:rsidRPr="00B4162C" w:rsidRDefault="005A6E41" w:rsidP="00B4162C">
            <w:pPr>
              <w:pStyle w:val="a3"/>
              <w:keepLines/>
              <w:widowControl w:val="0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FB6A9E" w:rsidRPr="00D133C5" w14:paraId="46A6AE06" w14:textId="77777777" w:rsidTr="005A6E41">
        <w:tc>
          <w:tcPr>
            <w:tcW w:w="4927" w:type="dxa"/>
            <w:shd w:val="clear" w:color="auto" w:fill="auto"/>
          </w:tcPr>
          <w:p w14:paraId="7C237746" w14:textId="77777777" w:rsidR="000463A4" w:rsidRDefault="000463A4" w:rsidP="000463A4">
            <w:pPr>
              <w:spacing w:line="276" w:lineRule="auto"/>
              <w:jc w:val="both"/>
              <w:rPr>
                <w:rFonts w:eastAsia="Arial"/>
                <w:b/>
                <w:iCs/>
                <w:color w:val="000000"/>
                <w:sz w:val="22"/>
                <w:szCs w:val="22"/>
                <w:lang w:eastAsia="hi-IN" w:bidi="hi-IN"/>
              </w:rPr>
            </w:pPr>
            <w:r w:rsidRPr="00F90282">
              <w:rPr>
                <w:rFonts w:eastAsia="Arial"/>
                <w:b/>
                <w:iCs/>
                <w:color w:val="000000"/>
                <w:sz w:val="22"/>
                <w:szCs w:val="22"/>
                <w:lang w:eastAsia="hi-IN" w:bidi="hi-IN"/>
              </w:rPr>
              <w:t xml:space="preserve">Кириченко Владимир Владимирович </w:t>
            </w:r>
          </w:p>
          <w:p w14:paraId="77A3A06D" w14:textId="77777777" w:rsidR="000463A4" w:rsidRPr="00C15BC3" w:rsidRDefault="000463A4" w:rsidP="000463A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15BC3">
              <w:rPr>
                <w:sz w:val="22"/>
                <w:szCs w:val="22"/>
              </w:rPr>
              <w:t xml:space="preserve">ИНН </w:t>
            </w:r>
            <w:r w:rsidRPr="00097F34">
              <w:rPr>
                <w:rFonts w:eastAsia="Arial"/>
                <w:iCs/>
                <w:color w:val="000000"/>
                <w:sz w:val="22"/>
                <w:szCs w:val="22"/>
                <w:lang w:eastAsia="hi-IN" w:bidi="hi-IN"/>
              </w:rPr>
              <w:t>233708099653</w:t>
            </w:r>
          </w:p>
          <w:p w14:paraId="5B4E7A4B" w14:textId="77777777" w:rsidR="000463A4" w:rsidRPr="00C15BC3" w:rsidRDefault="000463A4" w:rsidP="000463A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97F34">
              <w:rPr>
                <w:rFonts w:eastAsia="Arial"/>
                <w:iCs/>
                <w:color w:val="000000"/>
                <w:sz w:val="22"/>
                <w:szCs w:val="22"/>
                <w:lang w:eastAsia="hi-IN" w:bidi="hi-IN"/>
              </w:rPr>
              <w:t>24.03.1979</w:t>
            </w:r>
            <w:r w:rsidRPr="00F90282">
              <w:rPr>
                <w:rFonts w:eastAsia="Arial"/>
                <w:b/>
                <w:iCs/>
                <w:color w:val="000000"/>
                <w:sz w:val="22"/>
                <w:szCs w:val="22"/>
                <w:lang w:eastAsia="hi-IN" w:bidi="hi-IN"/>
              </w:rPr>
              <w:t xml:space="preserve"> </w:t>
            </w:r>
            <w:r w:rsidRPr="00C15BC3">
              <w:rPr>
                <w:sz w:val="22"/>
                <w:szCs w:val="22"/>
              </w:rPr>
              <w:t>года рождения</w:t>
            </w:r>
          </w:p>
          <w:p w14:paraId="6CB68375" w14:textId="77777777" w:rsidR="000463A4" w:rsidRPr="00097F34" w:rsidRDefault="000463A4" w:rsidP="000463A4">
            <w:pPr>
              <w:spacing w:line="276" w:lineRule="auto"/>
              <w:jc w:val="both"/>
              <w:rPr>
                <w:rFonts w:eastAsia="Arial"/>
                <w:iCs/>
                <w:color w:val="000000"/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</w:rPr>
              <w:t>А</w:t>
            </w:r>
            <w:r w:rsidRPr="00C15BC3">
              <w:rPr>
                <w:sz w:val="22"/>
                <w:szCs w:val="22"/>
              </w:rPr>
              <w:t xml:space="preserve">дрес регистрации: </w:t>
            </w:r>
            <w:r w:rsidRPr="00097F34">
              <w:rPr>
                <w:rFonts w:eastAsia="Arial"/>
                <w:iCs/>
                <w:color w:val="000000"/>
                <w:sz w:val="22"/>
                <w:szCs w:val="22"/>
                <w:lang w:eastAsia="hi-IN" w:bidi="hi-IN"/>
              </w:rPr>
              <w:t>Краснодарский край, г. Краснодар, ул. Октябрьская, д. 181/2, к. 3, кв. 302</w:t>
            </w:r>
          </w:p>
          <w:p w14:paraId="30DE1525" w14:textId="77777777" w:rsidR="000463A4" w:rsidRPr="00C15BC3" w:rsidRDefault="000463A4" w:rsidP="000463A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2DDE6CF" w14:textId="77777777" w:rsidR="000463A4" w:rsidRPr="00097F34" w:rsidRDefault="000463A4" w:rsidP="000463A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97F34">
              <w:rPr>
                <w:b/>
                <w:sz w:val="22"/>
                <w:szCs w:val="22"/>
              </w:rPr>
              <w:t>Банковские реквизиты:</w:t>
            </w:r>
          </w:p>
          <w:p w14:paraId="25EC8026" w14:textId="77777777" w:rsidR="000463A4" w:rsidRDefault="000463A4" w:rsidP="000463A4">
            <w:pPr>
              <w:jc w:val="both"/>
              <w:rPr>
                <w:sz w:val="22"/>
                <w:szCs w:val="16"/>
              </w:rPr>
            </w:pPr>
            <w:r w:rsidRPr="005D2E8B">
              <w:rPr>
                <w:sz w:val="22"/>
                <w:szCs w:val="16"/>
              </w:rPr>
              <w:t>Получатель: Кириченко Владимир Владимирович</w:t>
            </w:r>
            <w:r w:rsidRPr="005D2E8B">
              <w:rPr>
                <w:sz w:val="22"/>
                <w:szCs w:val="16"/>
              </w:rPr>
              <w:br/>
              <w:t>Банк Получателя: </w:t>
            </w:r>
          </w:p>
          <w:p w14:paraId="7CFCE953" w14:textId="77777777" w:rsidR="000463A4" w:rsidRDefault="000463A4" w:rsidP="000463A4">
            <w:pPr>
              <w:jc w:val="both"/>
              <w:rPr>
                <w:sz w:val="22"/>
                <w:szCs w:val="16"/>
              </w:rPr>
            </w:pPr>
            <w:r w:rsidRPr="005D2E8B">
              <w:rPr>
                <w:sz w:val="22"/>
                <w:szCs w:val="16"/>
              </w:rPr>
              <w:t>ФИЛИАЛ «ЦЕНТРАЛЬНЫЙ» </w:t>
            </w:r>
          </w:p>
          <w:p w14:paraId="0D9005D9" w14:textId="77777777" w:rsidR="000463A4" w:rsidRPr="005D2E8B" w:rsidRDefault="000463A4" w:rsidP="000463A4">
            <w:pPr>
              <w:jc w:val="both"/>
              <w:rPr>
                <w:sz w:val="22"/>
                <w:szCs w:val="16"/>
              </w:rPr>
            </w:pPr>
            <w:r w:rsidRPr="005D2E8B">
              <w:rPr>
                <w:sz w:val="22"/>
                <w:szCs w:val="16"/>
              </w:rPr>
              <w:t>ПАО «СОВКОМБАНК» (БЕРДСК)</w:t>
            </w:r>
            <w:r w:rsidRPr="005D2E8B">
              <w:rPr>
                <w:sz w:val="22"/>
                <w:szCs w:val="16"/>
              </w:rPr>
              <w:br/>
            </w:r>
            <w:proofErr w:type="gramStart"/>
            <w:r w:rsidRPr="005D2E8B">
              <w:rPr>
                <w:sz w:val="22"/>
                <w:szCs w:val="16"/>
              </w:rPr>
              <w:t>Кор/счет</w:t>
            </w:r>
            <w:proofErr w:type="gramEnd"/>
            <w:r w:rsidRPr="005D2E8B">
              <w:rPr>
                <w:sz w:val="22"/>
                <w:szCs w:val="16"/>
              </w:rPr>
              <w:t> банка: 30101810150040000763</w:t>
            </w:r>
            <w:r w:rsidRPr="005D2E8B">
              <w:rPr>
                <w:sz w:val="22"/>
                <w:szCs w:val="16"/>
              </w:rPr>
              <w:br/>
              <w:t>БИК: 045004763</w:t>
            </w:r>
            <w:r w:rsidRPr="005D2E8B">
              <w:rPr>
                <w:sz w:val="22"/>
                <w:szCs w:val="16"/>
              </w:rPr>
              <w:br/>
              <w:t>ИНН: 4401116480</w:t>
            </w:r>
            <w:r w:rsidRPr="005D2E8B">
              <w:rPr>
                <w:sz w:val="22"/>
                <w:szCs w:val="16"/>
              </w:rPr>
              <w:br/>
              <w:t>Счет получателя: 40817810950173657808</w:t>
            </w:r>
          </w:p>
          <w:p w14:paraId="693D1080" w14:textId="77777777" w:rsidR="000463A4" w:rsidRPr="00C15BC3" w:rsidRDefault="000463A4" w:rsidP="000463A4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6AEE0F4" w14:textId="77777777" w:rsidR="000463A4" w:rsidRPr="00DF18AB" w:rsidRDefault="000463A4" w:rsidP="000463A4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F18AB">
              <w:rPr>
                <w:rFonts w:eastAsia="Calibri"/>
                <w:b/>
                <w:sz w:val="22"/>
                <w:szCs w:val="22"/>
              </w:rPr>
              <w:t>Финансовый управляющий</w:t>
            </w:r>
          </w:p>
          <w:p w14:paraId="5DF8E467" w14:textId="77777777" w:rsidR="000463A4" w:rsidRPr="00DF18AB" w:rsidRDefault="000463A4" w:rsidP="000463A4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07306C6D" w14:textId="305F359C" w:rsidR="00FB6A9E" w:rsidRPr="00D133C5" w:rsidRDefault="000463A4" w:rsidP="000463A4">
            <w:pPr>
              <w:pStyle w:val="a3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DF18AB">
              <w:rPr>
                <w:rFonts w:eastAsia="Calibri"/>
                <w:b/>
                <w:sz w:val="22"/>
                <w:szCs w:val="22"/>
              </w:rPr>
              <w:t>_________________ / Волохов Р.Н. /</w:t>
            </w:r>
            <w:r w:rsidR="00FB6A9E" w:rsidRPr="00D133C5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14:paraId="381CDF13" w14:textId="4F98749E" w:rsidR="00FB6A9E" w:rsidRPr="00B4162C" w:rsidRDefault="00FB6A9E" w:rsidP="00B4162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E90E0E0" w14:textId="4BD6B9AA" w:rsidR="005A1D55" w:rsidRPr="00D133C5" w:rsidRDefault="005A1D55">
      <w:pPr>
        <w:rPr>
          <w:sz w:val="22"/>
          <w:szCs w:val="22"/>
        </w:rPr>
      </w:pPr>
    </w:p>
    <w:sectPr w:rsidR="005A1D55" w:rsidRPr="00D133C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856E" w14:textId="77777777" w:rsidR="008754D4" w:rsidRDefault="008754D4">
      <w:r>
        <w:separator/>
      </w:r>
    </w:p>
  </w:endnote>
  <w:endnote w:type="continuationSeparator" w:id="0">
    <w:p w14:paraId="5F52F21F" w14:textId="77777777" w:rsidR="008754D4" w:rsidRDefault="008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20B0604020202020204"/>
    <w:charset w:val="CC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834E" w14:textId="16150C7B" w:rsidR="00000000" w:rsidRPr="00D6734D" w:rsidRDefault="00C33114" w:rsidP="00D6734D">
    <w:pPr>
      <w:pStyle w:val="a7"/>
      <w:jc w:val="center"/>
      <w:rPr>
        <w:sz w:val="22"/>
      </w:rPr>
    </w:pPr>
    <w:r w:rsidRPr="00D6734D">
      <w:rPr>
        <w:sz w:val="22"/>
      </w:rPr>
      <w:fldChar w:fldCharType="begin"/>
    </w:r>
    <w:r w:rsidRPr="00D6734D">
      <w:rPr>
        <w:sz w:val="22"/>
      </w:rPr>
      <w:instrText xml:space="preserve"> PAGE   \* MERGEFORMAT </w:instrText>
    </w:r>
    <w:r w:rsidRPr="00D6734D">
      <w:rPr>
        <w:sz w:val="22"/>
      </w:rPr>
      <w:fldChar w:fldCharType="separate"/>
    </w:r>
    <w:r w:rsidR="00C42DE8">
      <w:rPr>
        <w:noProof/>
        <w:sz w:val="22"/>
      </w:rPr>
      <w:t>2</w:t>
    </w:r>
    <w:r w:rsidRPr="00D6734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C0DA" w14:textId="77777777" w:rsidR="008754D4" w:rsidRDefault="008754D4">
      <w:r>
        <w:separator/>
      </w:r>
    </w:p>
  </w:footnote>
  <w:footnote w:type="continuationSeparator" w:id="0">
    <w:p w14:paraId="07FD7F7F" w14:textId="77777777" w:rsidR="008754D4" w:rsidRDefault="0087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F71F" w14:textId="77777777" w:rsidR="00B4162C" w:rsidRDefault="00B4162C" w:rsidP="00B4162C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A99"/>
    <w:multiLevelType w:val="hybridMultilevel"/>
    <w:tmpl w:val="F62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2" w15:restartNumberingAfterBreak="0">
    <w:nsid w:val="0BA4459B"/>
    <w:multiLevelType w:val="multilevel"/>
    <w:tmpl w:val="CD90B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3EF73CAC"/>
    <w:multiLevelType w:val="hybridMultilevel"/>
    <w:tmpl w:val="85CC605C"/>
    <w:lvl w:ilvl="0" w:tplc="E098C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78B9"/>
    <w:multiLevelType w:val="hybridMultilevel"/>
    <w:tmpl w:val="071E5932"/>
    <w:lvl w:ilvl="0" w:tplc="342AA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94C30"/>
    <w:multiLevelType w:val="multilevel"/>
    <w:tmpl w:val="DC320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832F54"/>
    <w:multiLevelType w:val="multilevel"/>
    <w:tmpl w:val="D3A887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90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 w15:restartNumberingAfterBreak="0">
    <w:nsid w:val="58B31C23"/>
    <w:multiLevelType w:val="multilevel"/>
    <w:tmpl w:val="DCCE75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9B54208"/>
    <w:multiLevelType w:val="multilevel"/>
    <w:tmpl w:val="CB5C0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2043D4"/>
    <w:multiLevelType w:val="hybridMultilevel"/>
    <w:tmpl w:val="C0E4A6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16481"/>
    <w:multiLevelType w:val="multilevel"/>
    <w:tmpl w:val="DCCE75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6BC0CE9"/>
    <w:multiLevelType w:val="hybridMultilevel"/>
    <w:tmpl w:val="C62A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440A"/>
    <w:multiLevelType w:val="hybridMultilevel"/>
    <w:tmpl w:val="6B4E1EAC"/>
    <w:lvl w:ilvl="0" w:tplc="0EB23FE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C1058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num w:numId="1" w16cid:durableId="730202285">
    <w:abstractNumId w:val="1"/>
  </w:num>
  <w:num w:numId="2" w16cid:durableId="2016112184">
    <w:abstractNumId w:val="7"/>
  </w:num>
  <w:num w:numId="3" w16cid:durableId="1291667143">
    <w:abstractNumId w:val="10"/>
  </w:num>
  <w:num w:numId="4" w16cid:durableId="1645547066">
    <w:abstractNumId w:val="0"/>
  </w:num>
  <w:num w:numId="5" w16cid:durableId="1172068436">
    <w:abstractNumId w:val="3"/>
  </w:num>
  <w:num w:numId="6" w16cid:durableId="1692799477">
    <w:abstractNumId w:val="11"/>
  </w:num>
  <w:num w:numId="7" w16cid:durableId="726732211">
    <w:abstractNumId w:val="8"/>
  </w:num>
  <w:num w:numId="8" w16cid:durableId="764619518">
    <w:abstractNumId w:val="5"/>
  </w:num>
  <w:num w:numId="9" w16cid:durableId="999965747">
    <w:abstractNumId w:val="9"/>
  </w:num>
  <w:num w:numId="10" w16cid:durableId="328291618">
    <w:abstractNumId w:val="12"/>
  </w:num>
  <w:num w:numId="11" w16cid:durableId="1982268598">
    <w:abstractNumId w:val="4"/>
  </w:num>
  <w:num w:numId="12" w16cid:durableId="1333220548">
    <w:abstractNumId w:val="2"/>
  </w:num>
  <w:num w:numId="13" w16cid:durableId="77408235">
    <w:abstractNumId w:val="6"/>
  </w:num>
  <w:num w:numId="14" w16cid:durableId="987704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CC"/>
    <w:rsid w:val="000463A4"/>
    <w:rsid w:val="00062953"/>
    <w:rsid w:val="00071644"/>
    <w:rsid w:val="001A303B"/>
    <w:rsid w:val="001F5509"/>
    <w:rsid w:val="00207B26"/>
    <w:rsid w:val="00207C65"/>
    <w:rsid w:val="0022676A"/>
    <w:rsid w:val="00232EEB"/>
    <w:rsid w:val="002371C1"/>
    <w:rsid w:val="00293E24"/>
    <w:rsid w:val="00294FB9"/>
    <w:rsid w:val="002977E8"/>
    <w:rsid w:val="002D1433"/>
    <w:rsid w:val="002E3153"/>
    <w:rsid w:val="002F0520"/>
    <w:rsid w:val="00310D95"/>
    <w:rsid w:val="0032144F"/>
    <w:rsid w:val="003578AE"/>
    <w:rsid w:val="00366893"/>
    <w:rsid w:val="003C07C7"/>
    <w:rsid w:val="003D173B"/>
    <w:rsid w:val="003F5622"/>
    <w:rsid w:val="00413432"/>
    <w:rsid w:val="00432017"/>
    <w:rsid w:val="004636AA"/>
    <w:rsid w:val="004B556F"/>
    <w:rsid w:val="004D096B"/>
    <w:rsid w:val="004E5B52"/>
    <w:rsid w:val="005063A1"/>
    <w:rsid w:val="005276EA"/>
    <w:rsid w:val="00536103"/>
    <w:rsid w:val="00542080"/>
    <w:rsid w:val="00562C17"/>
    <w:rsid w:val="005A1D55"/>
    <w:rsid w:val="005A6E41"/>
    <w:rsid w:val="006058C4"/>
    <w:rsid w:val="00641468"/>
    <w:rsid w:val="0065149C"/>
    <w:rsid w:val="006573C6"/>
    <w:rsid w:val="00670F86"/>
    <w:rsid w:val="00677EEE"/>
    <w:rsid w:val="006A5D5D"/>
    <w:rsid w:val="007568FB"/>
    <w:rsid w:val="0079676C"/>
    <w:rsid w:val="00796AD5"/>
    <w:rsid w:val="007B2BCD"/>
    <w:rsid w:val="0081586F"/>
    <w:rsid w:val="008431C6"/>
    <w:rsid w:val="00847124"/>
    <w:rsid w:val="00870ADC"/>
    <w:rsid w:val="008754D4"/>
    <w:rsid w:val="0088052A"/>
    <w:rsid w:val="00886544"/>
    <w:rsid w:val="008C4C8A"/>
    <w:rsid w:val="00914471"/>
    <w:rsid w:val="00980E5C"/>
    <w:rsid w:val="00991DE4"/>
    <w:rsid w:val="009E061E"/>
    <w:rsid w:val="009F5E7F"/>
    <w:rsid w:val="00A71A88"/>
    <w:rsid w:val="00AA3DC2"/>
    <w:rsid w:val="00AB6654"/>
    <w:rsid w:val="00AE06A1"/>
    <w:rsid w:val="00B4162C"/>
    <w:rsid w:val="00B47F07"/>
    <w:rsid w:val="00C07A56"/>
    <w:rsid w:val="00C223B0"/>
    <w:rsid w:val="00C33114"/>
    <w:rsid w:val="00C33C3A"/>
    <w:rsid w:val="00C41F4D"/>
    <w:rsid w:val="00C42DE8"/>
    <w:rsid w:val="00C7666E"/>
    <w:rsid w:val="00CA337F"/>
    <w:rsid w:val="00D076CC"/>
    <w:rsid w:val="00D133C5"/>
    <w:rsid w:val="00D37B0C"/>
    <w:rsid w:val="00D4544F"/>
    <w:rsid w:val="00D6734D"/>
    <w:rsid w:val="00DB0B2C"/>
    <w:rsid w:val="00DC1C3A"/>
    <w:rsid w:val="00DE4E9C"/>
    <w:rsid w:val="00E042C0"/>
    <w:rsid w:val="00E13562"/>
    <w:rsid w:val="00E45548"/>
    <w:rsid w:val="00E62F9F"/>
    <w:rsid w:val="00E74C14"/>
    <w:rsid w:val="00ED40FE"/>
    <w:rsid w:val="00EE5D93"/>
    <w:rsid w:val="00F30309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1184"/>
  <w15:chartTrackingRefBased/>
  <w15:docId w15:val="{2AF79C6E-9655-4230-AF8E-D04325AD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6A9E"/>
    <w:pPr>
      <w:keepNext/>
      <w:spacing w:line="360" w:lineRule="auto"/>
      <w:ind w:firstLine="720"/>
      <w:jc w:val="center"/>
      <w:outlineLvl w:val="1"/>
    </w:pPr>
    <w:rPr>
      <w:rFonts w:ascii="Courier New" w:eastAsia="Arial Unicode MS" w:hAnsi="Courier New"/>
      <w:b/>
      <w:sz w:val="21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548"/>
    <w:pPr>
      <w:spacing w:after="120"/>
    </w:pPr>
  </w:style>
  <w:style w:type="character" w:customStyle="1" w:styleId="a4">
    <w:name w:val="Основной текст Знак"/>
    <w:basedOn w:val="a0"/>
    <w:link w:val="a3"/>
    <w:rsid w:val="00E45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5548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E4554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5548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E455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E45548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AB66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66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6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6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66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6654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815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158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81586F"/>
  </w:style>
  <w:style w:type="paragraph" w:styleId="af0">
    <w:name w:val="List Paragraph"/>
    <w:basedOn w:val="a"/>
    <w:uiPriority w:val="34"/>
    <w:qFormat/>
    <w:rsid w:val="007B2BC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B6A9E"/>
    <w:rPr>
      <w:rFonts w:ascii="Courier New" w:eastAsia="Arial Unicode MS" w:hAnsi="Courier New" w:cs="Times New Roman"/>
      <w:b/>
      <w:sz w:val="21"/>
      <w:szCs w:val="20"/>
      <w:lang w:val="x-none" w:eastAsia="ru-RU"/>
    </w:rPr>
  </w:style>
  <w:style w:type="paragraph" w:styleId="af1">
    <w:name w:val="header"/>
    <w:basedOn w:val="a"/>
    <w:link w:val="af2"/>
    <w:uiPriority w:val="99"/>
    <w:unhideWhenUsed/>
    <w:rsid w:val="00D6734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73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B4162C"/>
    <w:rPr>
      <w:color w:val="0563C1" w:themeColor="hyperlink"/>
      <w:u w:val="single"/>
    </w:rPr>
  </w:style>
  <w:style w:type="paragraph" w:customStyle="1" w:styleId="ConsNormal">
    <w:name w:val="ConsNormal"/>
    <w:uiPriority w:val="99"/>
    <w:rsid w:val="000463A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4">
    <w:basedOn w:val="a"/>
    <w:next w:val="a5"/>
    <w:qFormat/>
    <w:rsid w:val="009E061E"/>
    <w:pPr>
      <w:spacing w:line="228" w:lineRule="auto"/>
      <w:jc w:val="center"/>
    </w:pPr>
    <w:rPr>
      <w:b/>
    </w:rPr>
  </w:style>
  <w:style w:type="paragraph" w:styleId="af5">
    <w:name w:val="Normal (Web)"/>
    <w:basedOn w:val="a"/>
    <w:uiPriority w:val="99"/>
    <w:unhideWhenUsed/>
    <w:rsid w:val="009E061E"/>
    <w:pPr>
      <w:spacing w:before="100" w:beforeAutospacing="1" w:after="100" w:afterAutospacing="1"/>
    </w:pPr>
  </w:style>
  <w:style w:type="character" w:customStyle="1" w:styleId="ubi1">
    <w:name w:val="ubi1"/>
    <w:rsid w:val="009E061E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</dc:creator>
  <cp:keywords/>
  <dc:description/>
  <cp:lastModifiedBy>ilonaburlutskaya@gmail.com</cp:lastModifiedBy>
  <cp:revision>72</cp:revision>
  <cp:lastPrinted>2023-07-12T16:13:00Z</cp:lastPrinted>
  <dcterms:created xsi:type="dcterms:W3CDTF">2020-03-04T10:22:00Z</dcterms:created>
  <dcterms:modified xsi:type="dcterms:W3CDTF">2025-02-17T15:01:00Z</dcterms:modified>
</cp:coreProperties>
</file>