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063" w:rsidRPr="00D87B71" w:rsidRDefault="0042177C" w:rsidP="000570CF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6B7F62" w:rsidRPr="00D87B71">
          <w:rPr>
            <w:rFonts w:ascii="Times New Roman" w:hAnsi="Times New Roman" w:cs="Times New Roman"/>
            <w:b/>
            <w:bCs/>
            <w:color w:val="000000" w:themeColor="text1"/>
            <w:sz w:val="24"/>
            <w:szCs w:val="24"/>
          </w:rPr>
          <w:t>ДОГОВОР</w:t>
        </w:r>
      </w:hyperlink>
      <w:r w:rsidR="006B7F62" w:rsidRPr="00D87B71">
        <w:rPr>
          <w:rFonts w:ascii="Times New Roman" w:hAnsi="Times New Roman" w:cs="Times New Roman"/>
          <w:sz w:val="24"/>
          <w:szCs w:val="24"/>
        </w:rPr>
        <w:t xml:space="preserve"> </w:t>
      </w:r>
      <w:r w:rsidR="006B7F62" w:rsidRPr="00D87B7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КУПЛИ-ПРОДАЖИ </w:t>
      </w:r>
    </w:p>
    <w:p w:rsidR="006B7F62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B7F62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7B71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D87B71">
        <w:rPr>
          <w:rFonts w:ascii="Times New Roman" w:hAnsi="Times New Roman" w:cs="Times New Roman"/>
          <w:color w:val="000000"/>
          <w:sz w:val="24"/>
          <w:szCs w:val="24"/>
        </w:rPr>
        <w:t>Челябинск</w:t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gramStart"/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  <w:t>«</w:t>
      </w:r>
      <w:proofErr w:type="gramEnd"/>
      <w:r w:rsidR="00F1407E" w:rsidRPr="00D87B71">
        <w:rPr>
          <w:rFonts w:ascii="Times New Roman" w:hAnsi="Times New Roman" w:cs="Times New Roman"/>
          <w:color w:val="000000"/>
          <w:sz w:val="24"/>
          <w:szCs w:val="24"/>
        </w:rPr>
        <w:t>__» ________</w:t>
      </w:r>
      <w:r w:rsidR="00D24F96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230277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6B7F62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iCs/>
          <w:color w:val="008250"/>
          <w:sz w:val="24"/>
          <w:szCs w:val="24"/>
          <w:u w:val="single"/>
        </w:rPr>
      </w:pPr>
    </w:p>
    <w:p w:rsidR="006B7F62" w:rsidRPr="00D87B71" w:rsidRDefault="00F215C6" w:rsidP="00662C7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15C6">
        <w:rPr>
          <w:rFonts w:ascii="Times New Roman" w:hAnsi="Times New Roman" w:cs="Times New Roman"/>
          <w:sz w:val="24"/>
          <w:szCs w:val="24"/>
        </w:rPr>
        <w:t>Смольников Вячеслав Николаевич</w:t>
      </w:r>
      <w:r w:rsidR="0042177C" w:rsidRPr="0042177C">
        <w:rPr>
          <w:rFonts w:ascii="Times New Roman" w:hAnsi="Times New Roman" w:cs="Times New Roman"/>
          <w:sz w:val="24"/>
          <w:szCs w:val="24"/>
        </w:rPr>
        <w:t xml:space="preserve"> </w:t>
      </w:r>
      <w:r w:rsidR="007E2870" w:rsidRPr="007E2870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Михайленко Евгения Владимировича, именуемый в дальнейшем «Продавец», действующий на основании </w:t>
      </w:r>
      <w:r w:rsidRPr="00F215C6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r w:rsidR="006A7B28">
        <w:rPr>
          <w:rFonts w:ascii="Times New Roman" w:hAnsi="Times New Roman" w:cs="Times New Roman"/>
          <w:sz w:val="24"/>
          <w:szCs w:val="24"/>
        </w:rPr>
        <w:t xml:space="preserve">Свердловской </w:t>
      </w:r>
      <w:r w:rsidRPr="00F215C6">
        <w:rPr>
          <w:rFonts w:ascii="Times New Roman" w:hAnsi="Times New Roman" w:cs="Times New Roman"/>
          <w:sz w:val="24"/>
          <w:szCs w:val="24"/>
        </w:rPr>
        <w:t xml:space="preserve">области от </w:t>
      </w:r>
      <w:r w:rsidR="006A7B28">
        <w:rPr>
          <w:rFonts w:ascii="Times New Roman" w:hAnsi="Times New Roman" w:cs="Times New Roman"/>
          <w:sz w:val="24"/>
          <w:szCs w:val="24"/>
        </w:rPr>
        <w:t>26.02</w:t>
      </w:r>
      <w:r w:rsidRPr="00F215C6">
        <w:rPr>
          <w:rFonts w:ascii="Times New Roman" w:hAnsi="Times New Roman" w:cs="Times New Roman"/>
          <w:sz w:val="24"/>
          <w:szCs w:val="24"/>
        </w:rPr>
        <w:t xml:space="preserve">.2023 г. по делу № </w:t>
      </w:r>
      <w:r w:rsidR="006A7B28">
        <w:rPr>
          <w:rFonts w:ascii="Times New Roman" w:hAnsi="Times New Roman" w:cs="Times New Roman"/>
          <w:sz w:val="24"/>
          <w:szCs w:val="24"/>
        </w:rPr>
        <w:t>А60-71353/2024</w:t>
      </w:r>
      <w:r w:rsidR="00D1102A" w:rsidRPr="00D87B71">
        <w:rPr>
          <w:rFonts w:ascii="Times New Roman" w:hAnsi="Times New Roman" w:cs="Times New Roman"/>
          <w:sz w:val="24"/>
          <w:szCs w:val="24"/>
        </w:rPr>
        <w:t xml:space="preserve">, </w:t>
      </w:r>
      <w:r w:rsidR="003F00D9" w:rsidRPr="00D87B71">
        <w:rPr>
          <w:rFonts w:ascii="Times New Roman" w:hAnsi="Times New Roman" w:cs="Times New Roman"/>
          <w:sz w:val="24"/>
          <w:szCs w:val="24"/>
        </w:rPr>
        <w:t>с одной стороны, и</w:t>
      </w:r>
      <w:r w:rsidR="00662C7A">
        <w:rPr>
          <w:rFonts w:ascii="Times New Roman" w:hAnsi="Times New Roman" w:cs="Times New Roman"/>
          <w:sz w:val="24"/>
          <w:szCs w:val="24"/>
        </w:rPr>
        <w:t xml:space="preserve"> </w:t>
      </w:r>
      <w:r w:rsidR="00D1102A" w:rsidRPr="00D87B71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007409" w:rsidRPr="00D87B71">
        <w:rPr>
          <w:rFonts w:ascii="Times New Roman" w:hAnsi="Times New Roman" w:cs="Times New Roman"/>
          <w:sz w:val="24"/>
          <w:szCs w:val="24"/>
        </w:rPr>
        <w:t xml:space="preserve">, </w:t>
      </w:r>
      <w:r w:rsidR="003F00D9" w:rsidRPr="00D87B71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 w:rsidR="003F00D9" w:rsidRPr="00D87B71">
        <w:rPr>
          <w:rFonts w:ascii="Times New Roman" w:hAnsi="Times New Roman" w:cs="Times New Roman"/>
          <w:b/>
          <w:sz w:val="24"/>
          <w:szCs w:val="24"/>
        </w:rPr>
        <w:t>«Покупатель»</w:t>
      </w:r>
      <w:r w:rsidR="003F00D9" w:rsidRPr="00D87B71">
        <w:rPr>
          <w:rFonts w:ascii="Times New Roman" w:hAnsi="Times New Roman" w:cs="Times New Roman"/>
          <w:sz w:val="24"/>
          <w:szCs w:val="24"/>
        </w:rPr>
        <w:t>, с другой стороны, совместно именуемые «Стороны», а по отдельности «Сторона», заключили настоящий договор о нижеследующем:</w:t>
      </w:r>
    </w:p>
    <w:p w:rsidR="006B7F62" w:rsidRPr="00D87B71" w:rsidRDefault="006B7F62" w:rsidP="000570CF">
      <w:pPr>
        <w:pStyle w:val="ConsNormal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 ДОГОВОРА И ОБЩИЕ УСЛОВИЯ ДОГОВОРА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1.1.   Предметом настоящего договора является купля-продажа </w:t>
      </w:r>
      <w:r w:rsidR="00D70B86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следующего имущества:</w:t>
      </w:r>
      <w:r w:rsidR="007E2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215C6" w:rsidRPr="00F215C6">
        <w:rPr>
          <w:rFonts w:ascii="Times New Roman" w:hAnsi="Times New Roman" w:cs="Times New Roman"/>
          <w:i/>
          <w:sz w:val="24"/>
          <w:szCs w:val="24"/>
        </w:rPr>
        <w:t xml:space="preserve">– Земельный участок кадастровый номер 66:28:3201001:7 расположенного по адресу Свердловская область, р-н. </w:t>
      </w:r>
      <w:proofErr w:type="spellStart"/>
      <w:r w:rsidR="00F215C6" w:rsidRPr="00F215C6">
        <w:rPr>
          <w:rFonts w:ascii="Times New Roman" w:hAnsi="Times New Roman" w:cs="Times New Roman"/>
          <w:i/>
          <w:sz w:val="24"/>
          <w:szCs w:val="24"/>
        </w:rPr>
        <w:t>Талицкий</w:t>
      </w:r>
      <w:proofErr w:type="spellEnd"/>
      <w:r w:rsidR="00F215C6" w:rsidRPr="00F215C6">
        <w:rPr>
          <w:rFonts w:ascii="Times New Roman" w:hAnsi="Times New Roman" w:cs="Times New Roman"/>
          <w:i/>
          <w:sz w:val="24"/>
          <w:szCs w:val="24"/>
        </w:rPr>
        <w:t xml:space="preserve">, п. </w:t>
      </w:r>
      <w:proofErr w:type="spellStart"/>
      <w:r w:rsidR="00F215C6" w:rsidRPr="00F215C6">
        <w:rPr>
          <w:rFonts w:ascii="Times New Roman" w:hAnsi="Times New Roman" w:cs="Times New Roman"/>
          <w:i/>
          <w:sz w:val="24"/>
          <w:szCs w:val="24"/>
        </w:rPr>
        <w:t>Кузн</w:t>
      </w:r>
      <w:bookmarkStart w:id="0" w:name="_GoBack"/>
      <w:bookmarkEnd w:id="0"/>
      <w:r w:rsidR="00F215C6" w:rsidRPr="00F215C6">
        <w:rPr>
          <w:rFonts w:ascii="Times New Roman" w:hAnsi="Times New Roman" w:cs="Times New Roman"/>
          <w:i/>
          <w:sz w:val="24"/>
          <w:szCs w:val="24"/>
        </w:rPr>
        <w:t>ецовский</w:t>
      </w:r>
      <w:proofErr w:type="spellEnd"/>
      <w:r w:rsidR="00F215C6" w:rsidRPr="00F215C6">
        <w:rPr>
          <w:rFonts w:ascii="Times New Roman" w:hAnsi="Times New Roman" w:cs="Times New Roman"/>
          <w:i/>
          <w:sz w:val="24"/>
          <w:szCs w:val="24"/>
        </w:rPr>
        <w:t xml:space="preserve">, ул. Свердлова, д. 11 общей площадью 2036 +/-6 </w:t>
      </w:r>
      <w:proofErr w:type="spellStart"/>
      <w:r w:rsidR="00F215C6" w:rsidRPr="00F215C6">
        <w:rPr>
          <w:rFonts w:ascii="Times New Roman" w:hAnsi="Times New Roman" w:cs="Times New Roman"/>
          <w:i/>
          <w:sz w:val="24"/>
          <w:szCs w:val="24"/>
        </w:rPr>
        <w:t>кв.м</w:t>
      </w:r>
      <w:proofErr w:type="spellEnd"/>
      <w:r w:rsidR="00260434" w:rsidRPr="00260434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«</w:t>
      </w:r>
      <w:r w:rsidR="00D8590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»), которое Продавец в соответствии с условиями договора, а также в соответствии с </w:t>
      </w:r>
      <w:r w:rsidRPr="00D87B71">
        <w:rPr>
          <w:rFonts w:ascii="Times New Roman" w:hAnsi="Times New Roman" w:cs="Times New Roman"/>
          <w:sz w:val="24"/>
          <w:szCs w:val="24"/>
        </w:rPr>
        <w:t xml:space="preserve">Протоколом </w:t>
      </w:r>
      <w:r w:rsidR="0098692B" w:rsidRPr="00D87B71">
        <w:rPr>
          <w:rFonts w:ascii="Times New Roman" w:hAnsi="Times New Roman" w:cs="Times New Roman"/>
          <w:sz w:val="24"/>
          <w:szCs w:val="24"/>
        </w:rPr>
        <w:t>о результатах</w:t>
      </w:r>
      <w:r w:rsidR="00D85907" w:rsidRPr="00D87B71">
        <w:rPr>
          <w:rFonts w:ascii="Times New Roman" w:hAnsi="Times New Roman" w:cs="Times New Roman"/>
          <w:sz w:val="24"/>
          <w:szCs w:val="24"/>
        </w:rPr>
        <w:t xml:space="preserve"> торгов №</w:t>
      </w:r>
      <w:r w:rsidRPr="00D87B71">
        <w:rPr>
          <w:rFonts w:ascii="Times New Roman" w:hAnsi="Times New Roman" w:cs="Times New Roman"/>
          <w:sz w:val="24"/>
          <w:szCs w:val="24"/>
        </w:rPr>
        <w:t xml:space="preserve"> </w:t>
      </w:r>
      <w:r w:rsidR="00BF5957" w:rsidRPr="00D87B71">
        <w:rPr>
          <w:rFonts w:ascii="Times New Roman" w:hAnsi="Times New Roman" w:cs="Times New Roman"/>
          <w:b/>
          <w:sz w:val="24"/>
          <w:szCs w:val="24"/>
        </w:rPr>
        <w:t>__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D1102A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D1102A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обязуется передать в собственность Покупателю, а Покупатель обязуется принять и оплатить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порядке и на условиях, установленных договором.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СТОИМОСТЬ </w:t>
      </w:r>
      <w:r w:rsidR="00D85907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="00D70B86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МУЩЕСТВА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ПОРЯДОК РАСЧЕТОВ</w:t>
      </w:r>
    </w:p>
    <w:p w:rsidR="00007409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2.1.   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Согласно Протоколу </w:t>
      </w:r>
      <w:r w:rsidR="00D85907" w:rsidRPr="00D87B71">
        <w:rPr>
          <w:rFonts w:ascii="Times New Roman" w:hAnsi="Times New Roman" w:cs="Times New Roman"/>
          <w:sz w:val="24"/>
          <w:szCs w:val="24"/>
        </w:rPr>
        <w:t>о результатах торгов №</w:t>
      </w:r>
      <w:r w:rsidR="00CF3A09" w:rsidRPr="00D87B71">
        <w:rPr>
          <w:rFonts w:ascii="Times New Roman" w:hAnsi="Times New Roman" w:cs="Times New Roman"/>
          <w:sz w:val="24"/>
          <w:szCs w:val="24"/>
        </w:rPr>
        <w:t>___</w:t>
      </w:r>
      <w:r w:rsidR="00E333DD" w:rsidRPr="00E333DD">
        <w:rPr>
          <w:rFonts w:ascii="Times New Roman" w:hAnsi="Times New Roman" w:cs="Times New Roman"/>
          <w:sz w:val="24"/>
          <w:szCs w:val="24"/>
        </w:rPr>
        <w:t>___</w:t>
      </w:r>
      <w:r w:rsidR="00CF3A09" w:rsidRPr="00D87B71">
        <w:rPr>
          <w:rFonts w:ascii="Times New Roman" w:hAnsi="Times New Roman" w:cs="Times New Roman"/>
          <w:sz w:val="24"/>
          <w:szCs w:val="24"/>
        </w:rPr>
        <w:t xml:space="preserve"> </w:t>
      </w:r>
      <w:r w:rsidR="00D8590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CF3A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 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общая стоимость Имущества составляет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="00662C7A" w:rsidRPr="00662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рублей.</w:t>
      </w:r>
    </w:p>
    <w:p w:rsidR="00007409" w:rsidRPr="00D87B71" w:rsidRDefault="0000740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 Задаток в сумме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  <w:r w:rsidR="000570C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рублей, перечисленный Покупателем, засчитывается в счет оплаты приобретенного Имущества.</w:t>
      </w:r>
    </w:p>
    <w:p w:rsidR="0098692B" w:rsidRPr="00D87B71" w:rsidRDefault="0000740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2.3.  За вычетом суммы задатка Покупатель обязан уплатить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="00E333DD" w:rsidRPr="00E333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 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</w:t>
      </w:r>
      <w:r w:rsidR="006D23B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692B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  Оплата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должна быть произведена в течение 30 (Тридцати) дней с момента подписания настоящего Договора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Покупателем путем перечисления денежных средств в рублях на расчетный счет </w:t>
      </w:r>
      <w:r w:rsidR="00CD0BC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должника</w:t>
      </w:r>
      <w:r w:rsidR="00F215C6" w:rsidRPr="00F215C6">
        <w:rPr>
          <w:rFonts w:ascii="Times New Roman" w:hAnsi="Times New Roman" w:cs="Times New Roman"/>
          <w:color w:val="000000"/>
          <w:spacing w:val="3"/>
          <w:sz w:val="24"/>
          <w:szCs w:val="24"/>
        </w:rPr>
        <w:t>: № 40817810972009175357 в Челябинское отделение № 8597 ПАО СБЕРБАНК к/с №30101810700000000602, БИК 047501602, ИНН/КПП 7707083893/745302001 Получатель: Смольников Вячеслав Николаевич, ИНН 667407637979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839C4" w:rsidRPr="00D87B71" w:rsidRDefault="002839C4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УСЛОВИЯ ПЕРЕДАЧИ</w:t>
      </w:r>
      <w:r w:rsidR="00866881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ИМУЩЕСТВА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3.1.   Подтверждением факта передачи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подписание между Покупателем и Продавцом или их уполномоченными представителями Акта приема-передачи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="00A47A5C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составленного в 3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-х одинаковых экземплярах.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   Датой передачи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считается дата подп</w:t>
      </w:r>
      <w:r w:rsidR="006D23B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исания сторонами Акта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приема-передачи.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3.3.   Передача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осуществляется в течение 10 (десяти) дней от даты полной оплаты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настоящему договору силами и средствами Покупателя.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3.5.   Право собственности на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риск случайной гибели, случайной порчи и утраты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переходит к Покупателю с момента его получения по Акту приема-передачи.</w:t>
      </w:r>
    </w:p>
    <w:p w:rsidR="00866881" w:rsidRDefault="00866881" w:rsidP="00F215C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43BA4" w:rsidRPr="00D87B71" w:rsidRDefault="00843BA4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УСЛОВИЕ О КАЧЕСТВЕ </w:t>
      </w:r>
      <w:r w:rsidR="00866881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ИМУЩЕСТВА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   Покупатель удовлетворен качественным, техническим и санитарным состоянием указанного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установленным путем внешнего и внутреннего осмотра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подписания договора и Акта приема-передачи.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ПРОДЛЕНИЕ СРОКОВ И ФОРС-МАЖОР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5.1.   Продавец не имеет право продлить каким-либо образом сроки передачи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 исключением форс-мажорных обстоятельств, предусмотренных российским законодательством.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   Любые просрочки или невыполнения обязательств Стороной согласно данному Договору не считаются невыполнением или ненадлежащим выполнением Договора данной Стороной и не дают основания для предъявления каких-либо претензий, если невыполнение или ненадлежащее выполнение было обусловлено форс-мажором - такими обстоятельствами как: войны, революции, пожары, наводнения, землетрясения и другие катастрофы; блокады или эмбарго; забастовки или любые другие обстоятельства, независящие от соответствующей Стороны и которые нельзя было предвидеть, обойти или предотвратить старанием данной Стороны.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   Ни одна из сторон не обвиняется в невыполнении своих обязательств или нарушении данного Договора, если выполнение обязательств откладывается вследствие любого обстоятельства форс-мажора, причем сроки исполнения обязательств соответственно продлеваются.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   В том случае, если обстоятельства форс-мажора продлеваются на период более чем 1 (Один) месяц, любая сторона вправе расторгнуть настоящий Договор, причем она должна поставить другую Сторону в известность не позднее, чем за 10 (Десять) дней до предполагаемой даты расторжения.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   Каждая из сторон должна действовать с целью минимизации потерь для другой стороны, которые явились результатом обстоятельств форс – мажора.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5.6.   Сторона, для которой создалась невозможность исполнения обязательств по Договору, обязана немедленно, однако не позднее 3 календарных суток с момента их наступления, известить в письменной форме другую Сторону о наступлении и прекращении вышеуказанных</w:t>
      </w:r>
      <w:r w:rsidR="0094305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обстоятельств. Если такое сообщение о форс-мажорных обстоятельствах не дается в установленный срок, то соответствующая Сторона не вправе ссылаться на форс-мажорные обстоятельства.</w:t>
      </w: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ru-RU"/>
        </w:rPr>
        <w:t>. ОТВЕТСТВЕННОСТЬ СТОРОН</w:t>
      </w: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За нарушение сроков внесения денежных средств в счет оплаты имущества в порядке, предусмотренном разделом 2 настоящего договора, Покупатель уплачивает Продавцу пен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размере 0,05 % от невнесенной суммы за каждый день просрочки.</w:t>
      </w:r>
    </w:p>
    <w:p w:rsidR="002E28AF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Просрочка внесения денежных средств в счет оплаты имущества в сумме и сроки, указанные в разделе 2 настоящего договора, не может составлять более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(далее – «допустимая просрочка»). Просрочка свыше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считается отказом Покупателя от исполнения обязательств по оплате имущества, установленных разделом 2 настоящего Договора.</w:t>
      </w:r>
    </w:p>
    <w:p w:rsidR="002E28AF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6.4. 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Продавец в течение 3 (трех) дней с момента истечения допустимой просрочки, вправе направить Покупателю письменное уведомление, с даты отправления которого договор считается расторгнутым, все обязательства сторон по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 </w:t>
      </w: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     </w:t>
      </w:r>
      <w:r w:rsidR="00591500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ПРОЧИЕ УСЛОВИЯ</w:t>
      </w: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.1.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Настоящий договор вступает в силу со дня его подписания обеими Сторонами и действует до выполнения сторонами своих обязательств.</w:t>
      </w: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   Все приложения, спецификации и любые другие изменения к настоящему Договору, являются его неотъемлемой частью и действительны лишь в том случае, если они совершены в письменной форме, имеют ссылку на настоящий договор и подписаны полномочными представителями обеих сторон.</w:t>
      </w: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   Настоящий договор составлен в двух одинаковых экземплярах, имеющих равную юридическую силу, по одному экземпляру для каждой стороны.</w:t>
      </w: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.4.   После подписания Сторонами настоящего Договора все предварительные переговоры, переписка, предварительные соглашения и протоколы о намерениях по вопросам, так или иначе касающимся настоящего Договора, теряют юридическую значимость.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8356" w:type="dxa"/>
        <w:tblLook w:val="00A0" w:firstRow="1" w:lastRow="0" w:firstColumn="1" w:lastColumn="0" w:noHBand="0" w:noVBand="0"/>
      </w:tblPr>
      <w:tblGrid>
        <w:gridCol w:w="4103"/>
        <w:gridCol w:w="4253"/>
      </w:tblGrid>
      <w:tr w:rsidR="006B7F62" w:rsidRPr="00D87B71" w:rsidTr="003A4883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D87B71" w:rsidRDefault="006B7F62" w:rsidP="000570CF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Продавец: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D87B71" w:rsidRDefault="006B7F62" w:rsidP="000570CF">
            <w:pPr>
              <w:keepNext/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Покупатель:</w:t>
            </w:r>
          </w:p>
        </w:tc>
      </w:tr>
      <w:tr w:rsidR="006B7F62" w:rsidRPr="00D87B71" w:rsidTr="003A4883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0BCB" w:rsidRPr="00D87B71" w:rsidRDefault="00CD0BCB" w:rsidP="00CD0BCB">
            <w:pPr>
              <w:shd w:val="clear" w:color="auto" w:fill="FFFFFF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Финансовый управляющий </w:t>
            </w:r>
            <w:r w:rsidR="00BA381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</w:t>
            </w:r>
            <w:r w:rsidR="00F215C6" w:rsidRPr="00F215C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Смольников</w:t>
            </w:r>
            <w:r w:rsidR="00F215C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а</w:t>
            </w:r>
            <w:r w:rsidR="00F215C6" w:rsidRPr="00F215C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Вячеслав</w:t>
            </w:r>
            <w:r w:rsidR="00F215C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а</w:t>
            </w:r>
            <w:r w:rsidR="00F215C6" w:rsidRPr="00F215C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Николаевич</w:t>
            </w:r>
            <w:r w:rsidR="00F215C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а </w:t>
            </w:r>
            <w:r w:rsidR="008E716A" w:rsidRPr="008E716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</w:t>
            </w:r>
            <w:r w:rsidRPr="00D87B71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Михайленко Евгений Владимирович </w:t>
            </w:r>
          </w:p>
          <w:p w:rsidR="00CD0BCB" w:rsidRPr="00D87B71" w:rsidRDefault="00CD0BCB" w:rsidP="00CD0BCB">
            <w:pPr>
              <w:shd w:val="clear" w:color="auto" w:fill="FFFFFF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454008 г. Челябинск, Свердловский проспект, д.10а, кв.123</w:t>
            </w:r>
          </w:p>
          <w:p w:rsidR="0081056C" w:rsidRPr="00D87B71" w:rsidRDefault="0081056C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BF5957" w:rsidRPr="00D87B71" w:rsidRDefault="00BF5957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BF5957" w:rsidRPr="00D87B71" w:rsidRDefault="00BF5957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7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  <w:r w:rsidRPr="00D87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F5957" w:rsidRPr="00D87B71" w:rsidRDefault="00BF5957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F5957" w:rsidRPr="00D87B71" w:rsidRDefault="00CD0BCB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__________________Е</w:t>
            </w:r>
            <w:r w:rsidRPr="00D87B7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.В.Михайленко</w:t>
            </w:r>
          </w:p>
          <w:p w:rsidR="00BF5957" w:rsidRPr="00D87B71" w:rsidRDefault="00BF5957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2839C4" w:rsidP="00BF5957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sz w:val="24"/>
                <w:szCs w:val="24"/>
              </w:rPr>
              <w:t>_________________/</w:t>
            </w:r>
            <w:r w:rsidR="00BF5957" w:rsidRPr="00D87B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F7B20" w:rsidRPr="00D87B71" w:rsidRDefault="00F1407E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7B71">
        <w:rPr>
          <w:rFonts w:ascii="Times New Roman" w:hAnsi="Times New Roman" w:cs="Times New Roman"/>
          <w:sz w:val="24"/>
          <w:szCs w:val="24"/>
        </w:rPr>
        <w:tab/>
      </w:r>
      <w:r w:rsidRPr="00D87B71">
        <w:rPr>
          <w:rFonts w:ascii="Times New Roman" w:hAnsi="Times New Roman" w:cs="Times New Roman"/>
          <w:sz w:val="24"/>
          <w:szCs w:val="24"/>
        </w:rPr>
        <w:tab/>
      </w:r>
      <w:r w:rsidR="006B7F62" w:rsidRPr="00D87B7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F7B20" w:rsidRPr="00D87B71" w:rsidSect="00F215C6">
      <w:footerReference w:type="default" r:id="rId7"/>
      <w:pgSz w:w="11906" w:h="16838"/>
      <w:pgMar w:top="993" w:right="850" w:bottom="993" w:left="1701" w:header="708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64E4" w:rsidRDefault="002264E4">
      <w:pPr>
        <w:spacing w:after="0" w:line="240" w:lineRule="auto"/>
      </w:pPr>
      <w:r>
        <w:separator/>
      </w:r>
    </w:p>
  </w:endnote>
  <w:endnote w:type="continuationSeparator" w:id="0">
    <w:p w:rsidR="002264E4" w:rsidRDefault="00226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9F0" w:rsidRPr="00F1407E" w:rsidRDefault="00E13123" w:rsidP="0073153A">
    <w:pPr>
      <w:tabs>
        <w:tab w:val="left" w:pos="1259"/>
      </w:tabs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b/>
        <w:color w:val="000000" w:themeColor="text1"/>
        <w:sz w:val="20"/>
        <w:szCs w:val="20"/>
      </w:rPr>
    </w:pP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_________________</w:t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/</w:t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 xml:space="preserve"> _________________</w:t>
    </w:r>
    <w:r w:rsidRPr="00F1407E">
      <w:rPr>
        <w:rFonts w:ascii="Times New Roman" w:hAnsi="Times New Roman" w:cs="Times New Roman"/>
        <w:b/>
        <w:sz w:val="20"/>
        <w:szCs w:val="20"/>
      </w:rPr>
      <w:t xml:space="preserve"> </w:t>
    </w:r>
    <w:r w:rsidR="003D284C" w:rsidRPr="00F1407E">
      <w:rPr>
        <w:rFonts w:ascii="Times New Roman" w:hAnsi="Times New Roman" w:cs="Times New Roman"/>
        <w:b/>
        <w:sz w:val="20"/>
        <w:szCs w:val="20"/>
      </w:rPr>
      <w:t>/</w:t>
    </w:r>
    <w:r w:rsidR="006D23BF">
      <w:rPr>
        <w:rFonts w:ascii="Times New Roman" w:hAnsi="Times New Roman" w:cs="Times New Roman"/>
        <w:b/>
        <w:sz w:val="20"/>
        <w:szCs w:val="20"/>
      </w:rPr>
      <w:t xml:space="preserve"> </w:t>
    </w:r>
  </w:p>
  <w:p w:rsidR="00F96EF2" w:rsidRPr="00F1407E" w:rsidRDefault="00230277">
    <w:pPr>
      <w:pStyle w:val="a4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64E4" w:rsidRDefault="002264E4">
      <w:pPr>
        <w:spacing w:after="0" w:line="240" w:lineRule="auto"/>
      </w:pPr>
      <w:r>
        <w:separator/>
      </w:r>
    </w:p>
  </w:footnote>
  <w:footnote w:type="continuationSeparator" w:id="0">
    <w:p w:rsidR="002264E4" w:rsidRDefault="002264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F62"/>
    <w:rsid w:val="00007409"/>
    <w:rsid w:val="00050AE0"/>
    <w:rsid w:val="000570CF"/>
    <w:rsid w:val="000D0BB8"/>
    <w:rsid w:val="001073C1"/>
    <w:rsid w:val="00123612"/>
    <w:rsid w:val="001B3150"/>
    <w:rsid w:val="001C0294"/>
    <w:rsid w:val="001D0B3A"/>
    <w:rsid w:val="002264E4"/>
    <w:rsid w:val="00230277"/>
    <w:rsid w:val="00260434"/>
    <w:rsid w:val="002745E7"/>
    <w:rsid w:val="002839C4"/>
    <w:rsid w:val="00294B38"/>
    <w:rsid w:val="002E28AF"/>
    <w:rsid w:val="00383B7A"/>
    <w:rsid w:val="003D284C"/>
    <w:rsid w:val="003F00D9"/>
    <w:rsid w:val="0042177C"/>
    <w:rsid w:val="0048671F"/>
    <w:rsid w:val="004D4063"/>
    <w:rsid w:val="0055412D"/>
    <w:rsid w:val="0057681C"/>
    <w:rsid w:val="00591500"/>
    <w:rsid w:val="005D2A9F"/>
    <w:rsid w:val="00610235"/>
    <w:rsid w:val="00655C83"/>
    <w:rsid w:val="00662C7A"/>
    <w:rsid w:val="006A7B28"/>
    <w:rsid w:val="006B7F62"/>
    <w:rsid w:val="006C00B4"/>
    <w:rsid w:val="006D23BF"/>
    <w:rsid w:val="00740A9F"/>
    <w:rsid w:val="00791304"/>
    <w:rsid w:val="007B7D96"/>
    <w:rsid w:val="007C5235"/>
    <w:rsid w:val="007D24E6"/>
    <w:rsid w:val="007E2870"/>
    <w:rsid w:val="0081056C"/>
    <w:rsid w:val="00831EB0"/>
    <w:rsid w:val="00843BA4"/>
    <w:rsid w:val="0086478E"/>
    <w:rsid w:val="00866881"/>
    <w:rsid w:val="008B2F34"/>
    <w:rsid w:val="008E716A"/>
    <w:rsid w:val="00943059"/>
    <w:rsid w:val="00955198"/>
    <w:rsid w:val="00980D86"/>
    <w:rsid w:val="0098692B"/>
    <w:rsid w:val="009C4313"/>
    <w:rsid w:val="00A47A5C"/>
    <w:rsid w:val="00A542F1"/>
    <w:rsid w:val="00AC371C"/>
    <w:rsid w:val="00BA17E4"/>
    <w:rsid w:val="00BA381A"/>
    <w:rsid w:val="00BF5957"/>
    <w:rsid w:val="00C24D25"/>
    <w:rsid w:val="00C81A56"/>
    <w:rsid w:val="00C92FAB"/>
    <w:rsid w:val="00CD0BCB"/>
    <w:rsid w:val="00CE77B3"/>
    <w:rsid w:val="00CF3A09"/>
    <w:rsid w:val="00CF7B20"/>
    <w:rsid w:val="00D1102A"/>
    <w:rsid w:val="00D23789"/>
    <w:rsid w:val="00D24F96"/>
    <w:rsid w:val="00D31154"/>
    <w:rsid w:val="00D40F59"/>
    <w:rsid w:val="00D70B86"/>
    <w:rsid w:val="00D85907"/>
    <w:rsid w:val="00D87B71"/>
    <w:rsid w:val="00DC5E05"/>
    <w:rsid w:val="00E13123"/>
    <w:rsid w:val="00E23294"/>
    <w:rsid w:val="00E333DD"/>
    <w:rsid w:val="00E42630"/>
    <w:rsid w:val="00F1407E"/>
    <w:rsid w:val="00F21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EA261A-7B73-44EF-A828-F59CF143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F62"/>
    <w:pPr>
      <w:spacing w:after="0" w:line="240" w:lineRule="auto"/>
    </w:pPr>
  </w:style>
  <w:style w:type="paragraph" w:customStyle="1" w:styleId="ConsNormal">
    <w:name w:val="ConsNormal"/>
    <w:rsid w:val="006B7F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unhideWhenUsed/>
    <w:rsid w:val="006B7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B7F62"/>
  </w:style>
  <w:style w:type="paragraph" w:styleId="a6">
    <w:name w:val="header"/>
    <w:basedOn w:val="a"/>
    <w:link w:val="a7"/>
    <w:uiPriority w:val="99"/>
    <w:unhideWhenUsed/>
    <w:rsid w:val="00DC5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5E05"/>
  </w:style>
  <w:style w:type="paragraph" w:styleId="a8">
    <w:name w:val="Balloon Text"/>
    <w:basedOn w:val="a"/>
    <w:link w:val="a9"/>
    <w:uiPriority w:val="99"/>
    <w:semiHidden/>
    <w:unhideWhenUsed/>
    <w:rsid w:val="00CE7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7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1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Notes:///C52576B700330404/1F131B805FEB83ACC52576A9003DC090/561D278F227B5A45C52576C0002F45F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1072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Бузуртанов Ислам Курейшевич</dc:creator>
  <cp:lastModifiedBy>manager</cp:lastModifiedBy>
  <cp:revision>21</cp:revision>
  <cp:lastPrinted>2016-09-20T12:47:00Z</cp:lastPrinted>
  <dcterms:created xsi:type="dcterms:W3CDTF">2019-09-16T06:17:00Z</dcterms:created>
  <dcterms:modified xsi:type="dcterms:W3CDTF">2025-01-23T07:41:00Z</dcterms:modified>
</cp:coreProperties>
</file>