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4BEA" w:rsidRDefault="003A70B0">
      <w:pPr>
        <w:pStyle w:val="center"/>
      </w:pPr>
      <w:r>
        <w:rPr>
          <w:rStyle w:val="docheader"/>
        </w:rPr>
        <w:t>ПРОТОКОЛ РЕЗУЛЬТАТОВ ПРОВЕДЕНИЯ ТОРГОВ № 35823-ОАОФ/1</w:t>
      </w:r>
    </w:p>
    <w:p w:rsidR="003F4BEA" w:rsidRDefault="003F4BEA"/>
    <w:p w:rsidR="003F4BEA" w:rsidRDefault="003A70B0">
      <w:r>
        <w:t>16.01.2025 г.</w:t>
      </w:r>
    </w:p>
    <w:p w:rsidR="003F4BEA" w:rsidRDefault="003F4BEA"/>
    <w:tbl>
      <w:tblPr>
        <w:tblStyle w:val="noborder"/>
        <w:tblW w:w="0" w:type="auto"/>
        <w:tblInd w:w="10" w:type="dxa"/>
        <w:tblLook w:val="04A0" w:firstRow="1" w:lastRow="0" w:firstColumn="1" w:lastColumn="0" w:noHBand="0" w:noVBand="1"/>
      </w:tblPr>
      <w:tblGrid>
        <w:gridCol w:w="4000"/>
        <w:gridCol w:w="6000"/>
      </w:tblGrid>
      <w:tr w:rsidR="003F4BEA">
        <w:tc>
          <w:tcPr>
            <w:tcW w:w="10000" w:type="dxa"/>
            <w:gridSpan w:val="2"/>
            <w:vAlign w:val="center"/>
          </w:tcPr>
          <w:p w:rsidR="003F4BEA" w:rsidRDefault="003A70B0">
            <w:r>
              <w:rPr>
                <w:rStyle w:val="tableheader"/>
              </w:rPr>
              <w:t>Организатор торгов</w:t>
            </w:r>
          </w:p>
        </w:tc>
      </w:tr>
      <w:tr w:rsidR="003F4BEA">
        <w:tc>
          <w:tcPr>
            <w:tcW w:w="4000" w:type="dxa"/>
            <w:vAlign w:val="center"/>
          </w:tcPr>
          <w:p w:rsidR="003F4BEA" w:rsidRDefault="003A70B0">
            <w:r>
              <w:t>ФИО:</w:t>
            </w:r>
          </w:p>
        </w:tc>
        <w:tc>
          <w:tcPr>
            <w:tcW w:w="6000" w:type="dxa"/>
            <w:vAlign w:val="center"/>
          </w:tcPr>
          <w:p w:rsidR="003F4BEA" w:rsidRDefault="003A70B0">
            <w:r>
              <w:t>ИП Иванова Юлия Викторовна</w:t>
            </w:r>
          </w:p>
        </w:tc>
      </w:tr>
      <w:tr w:rsidR="003F4BEA">
        <w:tc>
          <w:tcPr>
            <w:tcW w:w="4000" w:type="dxa"/>
            <w:vAlign w:val="center"/>
          </w:tcPr>
          <w:p w:rsidR="003F4BEA" w:rsidRDefault="003A70B0">
            <w:r>
              <w:t>ИНН:</w:t>
            </w:r>
          </w:p>
        </w:tc>
        <w:tc>
          <w:tcPr>
            <w:tcW w:w="6000" w:type="dxa"/>
            <w:vAlign w:val="center"/>
          </w:tcPr>
          <w:p w:rsidR="003F4BEA" w:rsidRDefault="003A70B0">
            <w:r>
              <w:t>772450822093</w:t>
            </w:r>
          </w:p>
        </w:tc>
      </w:tr>
      <w:tr w:rsidR="003F4BEA">
        <w:tc>
          <w:tcPr>
            <w:tcW w:w="4000" w:type="dxa"/>
            <w:vAlign w:val="center"/>
          </w:tcPr>
          <w:p w:rsidR="003F4BEA" w:rsidRDefault="003A70B0">
            <w:r>
              <w:t>Телефон/факс:</w:t>
            </w:r>
          </w:p>
        </w:tc>
        <w:tc>
          <w:tcPr>
            <w:tcW w:w="6000" w:type="dxa"/>
            <w:vAlign w:val="center"/>
          </w:tcPr>
          <w:p w:rsidR="003F4BEA" w:rsidRDefault="003A70B0">
            <w:r>
              <w:t>8 (495) 197-69-79</w:t>
            </w:r>
          </w:p>
        </w:tc>
      </w:tr>
      <w:tr w:rsidR="003F4BEA">
        <w:tc>
          <w:tcPr>
            <w:tcW w:w="10000" w:type="dxa"/>
            <w:gridSpan w:val="2"/>
            <w:vAlign w:val="center"/>
          </w:tcPr>
          <w:p w:rsidR="003F4BEA" w:rsidRDefault="003F4BEA"/>
        </w:tc>
      </w:tr>
      <w:tr w:rsidR="003F4BEA">
        <w:tc>
          <w:tcPr>
            <w:tcW w:w="10000" w:type="dxa"/>
            <w:gridSpan w:val="2"/>
            <w:vAlign w:val="center"/>
          </w:tcPr>
          <w:p w:rsidR="003F4BEA" w:rsidRDefault="003A70B0">
            <w:r>
              <w:rPr>
                <w:rStyle w:val="tableheader"/>
              </w:rPr>
              <w:t>Сведения о должнике</w:t>
            </w:r>
          </w:p>
        </w:tc>
      </w:tr>
      <w:tr w:rsidR="003F4BEA">
        <w:tc>
          <w:tcPr>
            <w:tcW w:w="4000" w:type="dxa"/>
            <w:vAlign w:val="center"/>
          </w:tcPr>
          <w:p w:rsidR="003F4BEA" w:rsidRDefault="003A70B0">
            <w:r>
              <w:t>Наименование:</w:t>
            </w:r>
          </w:p>
        </w:tc>
        <w:tc>
          <w:tcPr>
            <w:tcW w:w="6000" w:type="dxa"/>
            <w:vAlign w:val="center"/>
          </w:tcPr>
          <w:p w:rsidR="003F4BEA" w:rsidRDefault="003A70B0">
            <w:r>
              <w:t>Красноярское акционерное общество «</w:t>
            </w:r>
            <w:proofErr w:type="spellStart"/>
            <w:r>
              <w:t>Сельэлектрострой</w:t>
            </w:r>
            <w:proofErr w:type="spellEnd"/>
            <w:r>
              <w:t>»</w:t>
            </w:r>
          </w:p>
        </w:tc>
      </w:tr>
      <w:tr w:rsidR="003F4BEA">
        <w:tc>
          <w:tcPr>
            <w:tcW w:w="4000" w:type="dxa"/>
            <w:vAlign w:val="center"/>
          </w:tcPr>
          <w:p w:rsidR="003F4BEA" w:rsidRDefault="003A70B0">
            <w:r>
              <w:t>ИНН:</w:t>
            </w:r>
          </w:p>
        </w:tc>
        <w:tc>
          <w:tcPr>
            <w:tcW w:w="6000" w:type="dxa"/>
            <w:vAlign w:val="center"/>
          </w:tcPr>
          <w:p w:rsidR="003F4BEA" w:rsidRDefault="003A70B0">
            <w:r>
              <w:t>2460002402</w:t>
            </w:r>
          </w:p>
        </w:tc>
      </w:tr>
      <w:tr w:rsidR="003F4BEA">
        <w:tc>
          <w:tcPr>
            <w:tcW w:w="4000" w:type="dxa"/>
            <w:vAlign w:val="center"/>
          </w:tcPr>
          <w:p w:rsidR="003F4BEA" w:rsidRDefault="003A70B0">
            <w:r>
              <w:t>Адрес:</w:t>
            </w:r>
          </w:p>
        </w:tc>
        <w:tc>
          <w:tcPr>
            <w:tcW w:w="6000" w:type="dxa"/>
            <w:vAlign w:val="center"/>
          </w:tcPr>
          <w:p w:rsidR="003F4BEA" w:rsidRDefault="003A70B0">
            <w:r>
              <w:t>660048, г. Красноярск, ул. Калинина, д. 66</w:t>
            </w:r>
          </w:p>
        </w:tc>
      </w:tr>
      <w:tr w:rsidR="003F4BEA">
        <w:tc>
          <w:tcPr>
            <w:tcW w:w="4000" w:type="dxa"/>
            <w:vAlign w:val="center"/>
          </w:tcPr>
          <w:p w:rsidR="003F4BEA" w:rsidRDefault="003A70B0">
            <w:r>
              <w:t>Номер дела:</w:t>
            </w:r>
          </w:p>
        </w:tc>
        <w:tc>
          <w:tcPr>
            <w:tcW w:w="6000" w:type="dxa"/>
            <w:vAlign w:val="center"/>
          </w:tcPr>
          <w:p w:rsidR="003F4BEA" w:rsidRDefault="003A70B0">
            <w:r>
              <w:t>А33-24367/2020</w:t>
            </w:r>
          </w:p>
        </w:tc>
      </w:tr>
      <w:tr w:rsidR="003F4BEA">
        <w:tc>
          <w:tcPr>
            <w:tcW w:w="10000" w:type="dxa"/>
            <w:gridSpan w:val="2"/>
            <w:vAlign w:val="center"/>
          </w:tcPr>
          <w:p w:rsidR="003F4BEA" w:rsidRDefault="003F4BEA"/>
        </w:tc>
      </w:tr>
      <w:tr w:rsidR="003F4BEA">
        <w:tc>
          <w:tcPr>
            <w:tcW w:w="10000" w:type="dxa"/>
            <w:gridSpan w:val="2"/>
            <w:vAlign w:val="center"/>
          </w:tcPr>
          <w:p w:rsidR="003F4BEA" w:rsidRDefault="003A70B0">
            <w:r>
              <w:rPr>
                <w:rStyle w:val="tableheader"/>
              </w:rPr>
              <w:t>Информация о торгах и лоте</w:t>
            </w:r>
          </w:p>
        </w:tc>
      </w:tr>
      <w:tr w:rsidR="003F4BEA">
        <w:tc>
          <w:tcPr>
            <w:tcW w:w="4000" w:type="dxa"/>
            <w:vAlign w:val="center"/>
          </w:tcPr>
          <w:p w:rsidR="003F4BEA" w:rsidRDefault="003A70B0">
            <w:r>
              <w:t>Тип торгов:</w:t>
            </w:r>
          </w:p>
        </w:tc>
        <w:tc>
          <w:tcPr>
            <w:tcW w:w="6000" w:type="dxa"/>
            <w:vAlign w:val="center"/>
          </w:tcPr>
          <w:p w:rsidR="003F4BEA" w:rsidRDefault="003A70B0">
            <w:r>
              <w:t>Аукцион с открытой формой представления цены</w:t>
            </w:r>
          </w:p>
        </w:tc>
      </w:tr>
      <w:tr w:rsidR="003F4BEA">
        <w:tc>
          <w:tcPr>
            <w:tcW w:w="4000" w:type="dxa"/>
            <w:vAlign w:val="center"/>
          </w:tcPr>
          <w:p w:rsidR="003F4BEA" w:rsidRDefault="003A70B0">
            <w:r>
              <w:t>Код торгов:</w:t>
            </w:r>
          </w:p>
        </w:tc>
        <w:tc>
          <w:tcPr>
            <w:tcW w:w="6000" w:type="dxa"/>
            <w:vAlign w:val="center"/>
          </w:tcPr>
          <w:p w:rsidR="003F4BEA" w:rsidRDefault="003A70B0">
            <w:r>
              <w:t>35823-ОАОФ</w:t>
            </w:r>
          </w:p>
        </w:tc>
      </w:tr>
      <w:tr w:rsidR="003F4BEA">
        <w:tc>
          <w:tcPr>
            <w:tcW w:w="4000" w:type="dxa"/>
            <w:vAlign w:val="center"/>
          </w:tcPr>
          <w:p w:rsidR="003F4BEA" w:rsidRDefault="003A70B0">
            <w:r>
              <w:t>Дата начала приема заявок:</w:t>
            </w:r>
          </w:p>
        </w:tc>
        <w:tc>
          <w:tcPr>
            <w:tcW w:w="6000" w:type="dxa"/>
            <w:vAlign w:val="center"/>
          </w:tcPr>
          <w:p w:rsidR="003F4BEA" w:rsidRDefault="003A70B0">
            <w:r>
              <w:t>28.10.2024 00:01:00</w:t>
            </w:r>
          </w:p>
        </w:tc>
      </w:tr>
      <w:tr w:rsidR="003F4BEA">
        <w:tc>
          <w:tcPr>
            <w:tcW w:w="4000" w:type="dxa"/>
            <w:vAlign w:val="center"/>
          </w:tcPr>
          <w:p w:rsidR="003F4BEA" w:rsidRDefault="003A70B0">
            <w:r>
              <w:t>Дата окончания приема заявок:</w:t>
            </w:r>
          </w:p>
        </w:tc>
        <w:tc>
          <w:tcPr>
            <w:tcW w:w="6000" w:type="dxa"/>
            <w:vAlign w:val="center"/>
          </w:tcPr>
          <w:p w:rsidR="003F4BEA" w:rsidRDefault="003A70B0">
            <w:r>
              <w:t>02.12.2024 23:59:00</w:t>
            </w:r>
          </w:p>
        </w:tc>
      </w:tr>
      <w:tr w:rsidR="003F4BEA">
        <w:tc>
          <w:tcPr>
            <w:tcW w:w="4000" w:type="dxa"/>
            <w:vAlign w:val="center"/>
          </w:tcPr>
          <w:p w:rsidR="003F4BEA" w:rsidRDefault="003A70B0">
            <w:r>
              <w:t>Дата проведения:</w:t>
            </w:r>
          </w:p>
        </w:tc>
        <w:tc>
          <w:tcPr>
            <w:tcW w:w="6000" w:type="dxa"/>
            <w:vAlign w:val="center"/>
          </w:tcPr>
          <w:p w:rsidR="003F4BEA" w:rsidRDefault="003A70B0">
            <w:r>
              <w:t>16.01.2025 10:00:00</w:t>
            </w:r>
          </w:p>
        </w:tc>
      </w:tr>
      <w:tr w:rsidR="003F4BEA">
        <w:tc>
          <w:tcPr>
            <w:tcW w:w="4000" w:type="dxa"/>
            <w:vAlign w:val="center"/>
          </w:tcPr>
          <w:p w:rsidR="003F4BEA" w:rsidRDefault="003A70B0">
            <w:r>
              <w:t>Номер лота:</w:t>
            </w:r>
          </w:p>
        </w:tc>
        <w:tc>
          <w:tcPr>
            <w:tcW w:w="6000" w:type="dxa"/>
            <w:vAlign w:val="center"/>
          </w:tcPr>
          <w:p w:rsidR="003F4BEA" w:rsidRDefault="003A70B0">
            <w:r>
              <w:t>1</w:t>
            </w:r>
          </w:p>
        </w:tc>
      </w:tr>
      <w:tr w:rsidR="003F4BEA">
        <w:tc>
          <w:tcPr>
            <w:tcW w:w="4000" w:type="dxa"/>
            <w:vAlign w:val="center"/>
          </w:tcPr>
          <w:p w:rsidR="003F4BEA" w:rsidRDefault="003A70B0">
            <w:r>
              <w:t>Сведения об имуществе:</w:t>
            </w:r>
          </w:p>
        </w:tc>
        <w:tc>
          <w:tcPr>
            <w:tcW w:w="6000" w:type="dxa"/>
            <w:vAlign w:val="center"/>
          </w:tcPr>
          <w:p w:rsidR="003F4BEA" w:rsidRDefault="003A70B0">
            <w:r>
              <w:t>1. Нежилое здание, адрес: г. Красноярск, ул. Калинина, 66, стр. 5, пл</w:t>
            </w:r>
            <w:r>
              <w:t xml:space="preserve">ощадь 602 </w:t>
            </w:r>
            <w:proofErr w:type="spellStart"/>
            <w:r>
              <w:t>кв.м</w:t>
            </w:r>
            <w:proofErr w:type="spellEnd"/>
            <w:r>
              <w:t xml:space="preserve">., кадастровый №24:50:0000000:22219 - залог ПАО Банк «ФК Открытие». 2. Административное здание, по адресу: г. Красноярск, ул. Калинина, 66, площадь 503,3 </w:t>
            </w:r>
            <w:proofErr w:type="spellStart"/>
            <w:r>
              <w:t>кв.м</w:t>
            </w:r>
            <w:proofErr w:type="spellEnd"/>
            <w:r>
              <w:t>., кадастровый № 24:50:0200016:109 - залог ПАО Банк «ФК Открытие». 3. Нежилое здание</w:t>
            </w:r>
            <w:r>
              <w:t xml:space="preserve">, по адресу: г. Красноярск, ул. Калинина, №66, стр. №4, площадь 675,4 </w:t>
            </w:r>
            <w:proofErr w:type="spellStart"/>
            <w:r>
              <w:t>кв.м</w:t>
            </w:r>
            <w:proofErr w:type="spellEnd"/>
            <w:r>
              <w:t xml:space="preserve">, кадастровый номер 24:50:0200016:203 - залог ПАО Банк «ФК Открытие». 4. Нежилое здание по адресу: г. Красноярск, ул. Калинина, зд.66, строение 2, площадь – 469,7 </w:t>
            </w:r>
            <w:proofErr w:type="spellStart"/>
            <w:r>
              <w:t>кв.м</w:t>
            </w:r>
            <w:proofErr w:type="spellEnd"/>
            <w:r>
              <w:t xml:space="preserve">., кадастровый </w:t>
            </w:r>
            <w:r>
              <w:t xml:space="preserve">номер 24:50:0000000:176398 - залог ПАО Банк «ФК Открытие». 5. Нежилое здание, по адресу: г. Красноярск, ул. Калинина, д.66, стр.3, площадь – 1150,9 </w:t>
            </w:r>
            <w:proofErr w:type="spellStart"/>
            <w:r>
              <w:t>кв.м</w:t>
            </w:r>
            <w:proofErr w:type="spellEnd"/>
            <w:r>
              <w:t>., кадастровый №: 24:50:0000000:176399 - залог ПАО Банк «ФК Открытие». 6. Проходная, по адресу: г. Красн</w:t>
            </w:r>
            <w:r>
              <w:t xml:space="preserve">оярск, ул. Калинина, д.68, стр. 3, площадь 12,6 </w:t>
            </w:r>
            <w:proofErr w:type="spellStart"/>
            <w:r>
              <w:t>кв.м</w:t>
            </w:r>
            <w:proofErr w:type="spellEnd"/>
            <w:r>
              <w:t xml:space="preserve">., кадастровый номер 24:50:0200016:99 - залог ПАО Банк «ФК Открытие». </w:t>
            </w:r>
            <w:r>
              <w:lastRenderedPageBreak/>
              <w:t xml:space="preserve">7. Гараж, по адресу: г. Красноярск, ул. Калинина, зд.68, строение 5, площадь 1131,3 </w:t>
            </w:r>
            <w:proofErr w:type="spellStart"/>
            <w:r>
              <w:t>кв.м</w:t>
            </w:r>
            <w:proofErr w:type="spellEnd"/>
            <w:r>
              <w:t>., кадастровый № 24:50:0000000:160696. 8. Холо</w:t>
            </w:r>
            <w:r>
              <w:t xml:space="preserve">дный склад строительных материалов, по адресу: г. Красноярск, ул. Калинина, 68, стр. 7, пл. 708,6 </w:t>
            </w:r>
            <w:proofErr w:type="spellStart"/>
            <w:r>
              <w:t>кв.м</w:t>
            </w:r>
            <w:proofErr w:type="spellEnd"/>
            <w:r>
              <w:t xml:space="preserve">., кадастровый №24:50:0200016:181 - залог ПАО Банк «ФК Открытие». 9. Склады, по адресу: г. Красноярск, ул. Калинина, д. 68, стр. 1, пл. 133,8 </w:t>
            </w:r>
            <w:proofErr w:type="spellStart"/>
            <w:r>
              <w:t>кв.м</w:t>
            </w:r>
            <w:proofErr w:type="spellEnd"/>
            <w:r>
              <w:t>., кадас</w:t>
            </w:r>
            <w:r>
              <w:t xml:space="preserve">тровый № 24:50:0200016:97 - залог ПАО Банк «ФК Открытие». 10. Нежилое здание, по адресу: г. Красноярск, ул. Калинина, зд.68, строение 4, общая площадь 155,0 </w:t>
            </w:r>
            <w:proofErr w:type="spellStart"/>
            <w:r>
              <w:t>кв.м</w:t>
            </w:r>
            <w:proofErr w:type="spellEnd"/>
            <w:r>
              <w:t>., кадастровый № 24:50:0200016:95. 11. Конторское, складское, промышленное здание, по адресу: г</w:t>
            </w:r>
            <w:r>
              <w:t xml:space="preserve">. Красноярск, ул. Калинина, д. 68, площадь 709 </w:t>
            </w:r>
            <w:proofErr w:type="spellStart"/>
            <w:r>
              <w:t>кв.м</w:t>
            </w:r>
            <w:proofErr w:type="spellEnd"/>
            <w:r>
              <w:t xml:space="preserve">., кадастровый номер 24:50:0200016:98 - залог ПАО Банк «ФК Открытие». 12. Здание гаража, по адресу: Красноярский край, г. Красноярск, Железнодорожный р-н, ул. Калинина, 66/2, площадью 1 485,1 </w:t>
            </w:r>
            <w:proofErr w:type="spellStart"/>
            <w:r>
              <w:t>кв.м</w:t>
            </w:r>
            <w:proofErr w:type="spellEnd"/>
            <w:r>
              <w:t>, кадастр</w:t>
            </w:r>
            <w:r>
              <w:t xml:space="preserve">овый № 24:50:0200016:441 - не залог. 13. Земельный участок Почтовый адрес ориентира: г. Красноярск, ул. Калинина, общая площадь 3 071 </w:t>
            </w:r>
            <w:proofErr w:type="spellStart"/>
            <w:r>
              <w:t>кв.м</w:t>
            </w:r>
            <w:proofErr w:type="spellEnd"/>
            <w:r>
              <w:t>., кадастровый номер 24:50:0200016:218 - залог ПАО Банк «ФК Открытие». 14. Земельный участок. Почтовый адрес ориентира</w:t>
            </w:r>
            <w:r>
              <w:t xml:space="preserve">: г. Красноярск, ул. Калинина, пл. 49 </w:t>
            </w:r>
            <w:proofErr w:type="spellStart"/>
            <w:r>
              <w:t>кв.м</w:t>
            </w:r>
            <w:proofErr w:type="spellEnd"/>
            <w:r>
              <w:t xml:space="preserve">., кадастровый № 24:50:0200016:215 - залог ПАО Банк «ФК Открытие». 15. Земельный участок. Почтовый адрес </w:t>
            </w:r>
            <w:proofErr w:type="spellStart"/>
            <w:proofErr w:type="gramStart"/>
            <w:r>
              <w:t>ориентира:г</w:t>
            </w:r>
            <w:proofErr w:type="spellEnd"/>
            <w:r>
              <w:t>.</w:t>
            </w:r>
            <w:proofErr w:type="gramEnd"/>
            <w:r>
              <w:t xml:space="preserve"> Красноярск, ул. Калинина, пл. 2 448 </w:t>
            </w:r>
            <w:proofErr w:type="spellStart"/>
            <w:r>
              <w:t>кв.м</w:t>
            </w:r>
            <w:proofErr w:type="spellEnd"/>
            <w:r>
              <w:t xml:space="preserve">., кадастровый № 24:50:0200016:211 - залог ПАО Банк «ФК </w:t>
            </w:r>
            <w:r>
              <w:t xml:space="preserve">Открытие». 16. Земельный участок. Почтовый адрес ориентира: г. Красноярск, ул. Калинина, общая площадь 2 548 </w:t>
            </w:r>
            <w:proofErr w:type="spellStart"/>
            <w:r>
              <w:t>кв.м</w:t>
            </w:r>
            <w:proofErr w:type="spellEnd"/>
            <w:r>
              <w:t xml:space="preserve">., кадастровый номер 24:50:0200016:217 - залог ПАО Банк «ФК Открытие». 17. Земельный участок, по адресу: Красноярский край, г. Красноярск, ул. </w:t>
            </w:r>
            <w:r>
              <w:t xml:space="preserve">Калинина, общая площадь 1 020 </w:t>
            </w:r>
            <w:proofErr w:type="spellStart"/>
            <w:r>
              <w:t>кв.м</w:t>
            </w:r>
            <w:proofErr w:type="spellEnd"/>
            <w:r>
              <w:t xml:space="preserve">., кадастровый номер 24:50:0200016:213 - залог ПАО Банк «ФК Открытие». 18. Земельный участок, по адресу: г. Красноярск, площадь 7 854 </w:t>
            </w:r>
            <w:proofErr w:type="spellStart"/>
            <w:r>
              <w:t>кв.м</w:t>
            </w:r>
            <w:proofErr w:type="spellEnd"/>
            <w:r>
              <w:t>., кадастровый № 24:50:0200016:440 - залог ПАО Банк «ФК Открытие». 19. Земельный уча</w:t>
            </w:r>
            <w:r>
              <w:t xml:space="preserve">сток. Почтовый адрес ориентира: г. Красноярск, ул. Калинина, общая площадь 783 </w:t>
            </w:r>
            <w:proofErr w:type="spellStart"/>
            <w:r>
              <w:t>кв.м</w:t>
            </w:r>
            <w:proofErr w:type="spellEnd"/>
            <w:r>
              <w:t xml:space="preserve">., кадастровый № </w:t>
            </w:r>
            <w:r>
              <w:lastRenderedPageBreak/>
              <w:t xml:space="preserve">24:50:0200016:220 - залог ПАО Банк «ФК Открытие». 20. Земельный участок, по адресу: г. Красноярск, ул. Калинина, общая площадь 1 760 </w:t>
            </w:r>
            <w:proofErr w:type="spellStart"/>
            <w:r>
              <w:t>кв.м</w:t>
            </w:r>
            <w:proofErr w:type="spellEnd"/>
            <w:r>
              <w:t>., кадастровый номе</w:t>
            </w:r>
            <w:r>
              <w:t xml:space="preserve">р 24:50:0200016:219 - залог ПАО Банк «ФК Открытие». 21. Земельный участок, по адресу: г. Красноярск, ул. Калинина, общая площадь 2 335,0 </w:t>
            </w:r>
            <w:proofErr w:type="spellStart"/>
            <w:r>
              <w:t>кв.м</w:t>
            </w:r>
            <w:proofErr w:type="spellEnd"/>
            <w:r>
              <w:t>., кадастровый номер 24:50:0200016:210 - залог ПАО Банк «ФК Открытие». 22. Земельный участок. Почтовый адрес ориент</w:t>
            </w:r>
            <w:r>
              <w:t xml:space="preserve">ира: г. Красноярск, ул. Калинина, общая площадь 2 272 </w:t>
            </w:r>
            <w:proofErr w:type="spellStart"/>
            <w:r>
              <w:t>кв.м</w:t>
            </w:r>
            <w:proofErr w:type="spellEnd"/>
            <w:r>
              <w:t>., кадастровый номер 24:50:0200016:212 - залог ПАО Банк «ФК Открытие».</w:t>
            </w:r>
          </w:p>
        </w:tc>
      </w:tr>
      <w:tr w:rsidR="003F4BEA">
        <w:tc>
          <w:tcPr>
            <w:tcW w:w="4000" w:type="dxa"/>
            <w:vAlign w:val="center"/>
          </w:tcPr>
          <w:p w:rsidR="003F4BEA" w:rsidRDefault="003A70B0">
            <w:r>
              <w:lastRenderedPageBreak/>
              <w:t>Стартовая цена продажи имущества:</w:t>
            </w:r>
          </w:p>
        </w:tc>
        <w:tc>
          <w:tcPr>
            <w:tcW w:w="6000" w:type="dxa"/>
            <w:vAlign w:val="center"/>
          </w:tcPr>
          <w:p w:rsidR="003F4BEA" w:rsidRDefault="003A70B0">
            <w:r>
              <w:t>257 289 000.00</w:t>
            </w:r>
          </w:p>
        </w:tc>
      </w:tr>
      <w:tr w:rsidR="003F4BEA">
        <w:tc>
          <w:tcPr>
            <w:tcW w:w="4000" w:type="dxa"/>
            <w:vAlign w:val="center"/>
          </w:tcPr>
          <w:p w:rsidR="003F4BEA" w:rsidRDefault="003A70B0">
            <w:r>
              <w:t>Порядок и критерии определения победителя торгов:</w:t>
            </w:r>
          </w:p>
        </w:tc>
        <w:tc>
          <w:tcPr>
            <w:tcW w:w="6000" w:type="dxa"/>
            <w:vAlign w:val="center"/>
          </w:tcPr>
          <w:p w:rsidR="003F4BEA" w:rsidRDefault="003A70B0">
            <w:r>
              <w:t>Порядок допуска заявителей</w:t>
            </w:r>
            <w:r>
              <w:t xml:space="preserve"> к участию в торгах определяется в порядке, установленном п. 12 ст. 110 Закона о банкротстве, а также Регламентом проведения торгов ЭТП «Новые Информационные Сервисы». Рассмотрение заявок оформляется протоколом об определении участников торгов, который раз</w:t>
            </w:r>
            <w:r>
              <w:t>мещается на ЭТП в течение 5 (пяти) дней с момента окончания срока подачи заявок на участие в торгах с учетом перерыва срока в связи с вынесенными определением арбитражным судом Восточно-Сибирского округа от 04.12.2024 г. по делу № А33-24367/2020 о принятии</w:t>
            </w:r>
            <w:r>
              <w:t xml:space="preserve"> обеспечительных мер и постановлением арбитражного суда Восточно-Сибирского округа (рез. часть) от 23.12.2024 г. по делу № А33-24367/2020 об отмене обеспечительных мер. Порядок определения победителя - в соответствии с п. 13 ст. 110 Закона о банкротстве. П</w:t>
            </w:r>
            <w:r>
              <w:t>обедитель торгов – участник, предложивший наиболее высокую цену, которая была названа организатором аукциона последней.</w:t>
            </w:r>
          </w:p>
        </w:tc>
      </w:tr>
      <w:tr w:rsidR="003F4BEA">
        <w:tc>
          <w:tcPr>
            <w:tcW w:w="10000" w:type="dxa"/>
            <w:gridSpan w:val="2"/>
            <w:vAlign w:val="center"/>
          </w:tcPr>
          <w:p w:rsidR="003F4BEA" w:rsidRDefault="003F4BEA"/>
        </w:tc>
      </w:tr>
      <w:tr w:rsidR="003F4BEA">
        <w:tc>
          <w:tcPr>
            <w:tcW w:w="10000" w:type="dxa"/>
            <w:gridSpan w:val="2"/>
            <w:vAlign w:val="center"/>
          </w:tcPr>
          <w:p w:rsidR="003F4BEA" w:rsidRDefault="003A70B0">
            <w:r>
              <w:rPr>
                <w:rStyle w:val="tableheader"/>
              </w:rPr>
              <w:t>Перечень допущенных участников</w:t>
            </w:r>
          </w:p>
        </w:tc>
      </w:tr>
      <w:tr w:rsidR="003F4BEA">
        <w:tc>
          <w:tcPr>
            <w:tcW w:w="10000" w:type="dxa"/>
            <w:gridSpan w:val="2"/>
            <w:vAlign w:val="center"/>
          </w:tcPr>
          <w:tbl>
            <w:tblPr>
              <w:tblStyle w:val="border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2181"/>
              <w:gridCol w:w="2495"/>
              <w:gridCol w:w="2973"/>
              <w:gridCol w:w="2329"/>
            </w:tblGrid>
            <w:tr w:rsidR="003F4BEA">
              <w:tc>
                <w:tcPr>
                  <w:tcW w:w="4000" w:type="dxa"/>
                  <w:tcBorders>
                    <w:top w:val="single" w:sz="1" w:space="0" w:color="FFFFFF"/>
                    <w:left w:val="single" w:sz="1" w:space="0" w:color="FFFFFF"/>
                    <w:bottom w:val="single" w:sz="1" w:space="0" w:color="FFFFFF"/>
                    <w:right w:val="single" w:sz="1" w:space="0" w:color="FFFFFF"/>
                  </w:tcBorders>
                  <w:shd w:val="clear" w:color="auto" w:fill="CDD1DA"/>
                  <w:vAlign w:val="center"/>
                </w:tcPr>
                <w:p w:rsidR="003F4BEA" w:rsidRDefault="003A70B0">
                  <w:r>
                    <w:t>Номер заявки</w:t>
                  </w:r>
                </w:p>
              </w:tc>
              <w:tc>
                <w:tcPr>
                  <w:tcW w:w="4000" w:type="dxa"/>
                  <w:tcBorders>
                    <w:top w:val="single" w:sz="1" w:space="0" w:color="FFFFFF"/>
                    <w:left w:val="single" w:sz="1" w:space="0" w:color="FFFFFF"/>
                    <w:bottom w:val="single" w:sz="1" w:space="0" w:color="FFFFFF"/>
                    <w:right w:val="single" w:sz="1" w:space="0" w:color="FFFFFF"/>
                  </w:tcBorders>
                  <w:shd w:val="clear" w:color="auto" w:fill="CDD1DA"/>
                  <w:vAlign w:val="center"/>
                </w:tcPr>
                <w:p w:rsidR="003F4BEA" w:rsidRDefault="003A70B0">
                  <w:r>
                    <w:t>Дата подачи заявки</w:t>
                  </w:r>
                </w:p>
              </w:tc>
              <w:tc>
                <w:tcPr>
                  <w:tcW w:w="4000" w:type="dxa"/>
                  <w:tcBorders>
                    <w:top w:val="single" w:sz="1" w:space="0" w:color="FFFFFF"/>
                    <w:left w:val="single" w:sz="1" w:space="0" w:color="FFFFFF"/>
                    <w:bottom w:val="single" w:sz="1" w:space="0" w:color="FFFFFF"/>
                    <w:right w:val="single" w:sz="1" w:space="0" w:color="FFFFFF"/>
                  </w:tcBorders>
                  <w:shd w:val="clear" w:color="auto" w:fill="CDD1DA"/>
                  <w:vAlign w:val="center"/>
                </w:tcPr>
                <w:p w:rsidR="003F4BEA" w:rsidRDefault="003A70B0">
                  <w:r>
                    <w:t>Заявитель</w:t>
                  </w:r>
                </w:p>
              </w:tc>
              <w:tc>
                <w:tcPr>
                  <w:tcW w:w="4000" w:type="dxa"/>
                  <w:tcBorders>
                    <w:top w:val="single" w:sz="1" w:space="0" w:color="FFFFFF"/>
                    <w:left w:val="single" w:sz="1" w:space="0" w:color="FFFFFF"/>
                    <w:bottom w:val="single" w:sz="1" w:space="0" w:color="FFFFFF"/>
                    <w:right w:val="single" w:sz="1" w:space="0" w:color="FFFFFF"/>
                  </w:tcBorders>
                  <w:shd w:val="clear" w:color="auto" w:fill="CDD1DA"/>
                  <w:vAlign w:val="center"/>
                </w:tcPr>
                <w:p w:rsidR="003F4BEA" w:rsidRDefault="003A70B0">
                  <w:r>
                    <w:t>Статус заявки</w:t>
                  </w:r>
                </w:p>
              </w:tc>
            </w:tr>
            <w:tr w:rsidR="003F4BEA">
              <w:tc>
                <w:tcPr>
                  <w:tcW w:w="4000" w:type="dxa"/>
                  <w:tcBorders>
                    <w:top w:val="single" w:sz="1" w:space="0" w:color="FFFFFF"/>
                    <w:left w:val="single" w:sz="1" w:space="0" w:color="FFFFFF"/>
                    <w:bottom w:val="single" w:sz="1" w:space="0" w:color="FFFFFF"/>
                    <w:right w:val="single" w:sz="1" w:space="0" w:color="FFFFFF"/>
                  </w:tcBorders>
                  <w:vAlign w:val="center"/>
                </w:tcPr>
                <w:p w:rsidR="003F4BEA" w:rsidRDefault="003A70B0">
                  <w:r>
                    <w:t>35823-ОАОФ-1-3</w:t>
                  </w:r>
                </w:p>
              </w:tc>
              <w:tc>
                <w:tcPr>
                  <w:tcW w:w="4000" w:type="dxa"/>
                  <w:tcBorders>
                    <w:top w:val="single" w:sz="1" w:space="0" w:color="FFFFFF"/>
                    <w:left w:val="single" w:sz="1" w:space="0" w:color="FFFFFF"/>
                    <w:bottom w:val="single" w:sz="1" w:space="0" w:color="FFFFFF"/>
                    <w:right w:val="single" w:sz="1" w:space="0" w:color="FFFFFF"/>
                  </w:tcBorders>
                  <w:vAlign w:val="center"/>
                </w:tcPr>
                <w:p w:rsidR="003F4BEA" w:rsidRDefault="003A70B0">
                  <w:r>
                    <w:t>27.11.2024 07:14:49.74</w:t>
                  </w:r>
                </w:p>
              </w:tc>
              <w:tc>
                <w:tcPr>
                  <w:tcW w:w="4000" w:type="dxa"/>
                  <w:tcBorders>
                    <w:top w:val="single" w:sz="1" w:space="0" w:color="FFFFFF"/>
                    <w:left w:val="single" w:sz="1" w:space="0" w:color="FFFFFF"/>
                    <w:bottom w:val="single" w:sz="1" w:space="0" w:color="FFFFFF"/>
                    <w:right w:val="single" w:sz="1" w:space="0" w:color="FFFFFF"/>
                  </w:tcBorders>
                  <w:vAlign w:val="center"/>
                </w:tcPr>
                <w:p w:rsidR="003F4BEA" w:rsidRDefault="003A70B0">
                  <w:r>
                    <w:t>ИП Достовалова Ирина Антоновна (ИНН 246100423080, ОГРНИП: 304246128100062</w:t>
                  </w:r>
                  <w:r w:rsidR="00BB4A1F">
                    <w:t xml:space="preserve">, </w:t>
                  </w:r>
                  <w:r w:rsidR="00BB4A1F">
                    <w:t xml:space="preserve">место жительства: 660049, г. </w:t>
                  </w:r>
                  <w:r w:rsidR="00BB4A1F">
                    <w:lastRenderedPageBreak/>
                    <w:t>Красноярск, ул. Урицкого, д. 52, кв. 25</w:t>
                  </w:r>
                  <w:r>
                    <w:t>)</w:t>
                  </w:r>
                </w:p>
              </w:tc>
              <w:tc>
                <w:tcPr>
                  <w:tcW w:w="4000" w:type="dxa"/>
                  <w:tcBorders>
                    <w:top w:val="single" w:sz="1" w:space="0" w:color="FFFFFF"/>
                    <w:left w:val="single" w:sz="1" w:space="0" w:color="FFFFFF"/>
                    <w:bottom w:val="single" w:sz="1" w:space="0" w:color="FFFFFF"/>
                    <w:right w:val="single" w:sz="1" w:space="0" w:color="FFFFFF"/>
                  </w:tcBorders>
                  <w:vAlign w:val="center"/>
                </w:tcPr>
                <w:p w:rsidR="003F4BEA" w:rsidRDefault="003A70B0">
                  <w:r>
                    <w:lastRenderedPageBreak/>
                    <w:t>Заявка допущена</w:t>
                  </w:r>
                </w:p>
              </w:tc>
            </w:tr>
            <w:tr w:rsidR="003F4BEA">
              <w:tc>
                <w:tcPr>
                  <w:tcW w:w="4000" w:type="dxa"/>
                  <w:tcBorders>
                    <w:top w:val="single" w:sz="1" w:space="0" w:color="FFFFFF"/>
                    <w:left w:val="single" w:sz="1" w:space="0" w:color="FFFFFF"/>
                    <w:bottom w:val="single" w:sz="1" w:space="0" w:color="FFFFFF"/>
                    <w:right w:val="single" w:sz="1" w:space="0" w:color="FFFFFF"/>
                  </w:tcBorders>
                  <w:vAlign w:val="center"/>
                </w:tcPr>
                <w:p w:rsidR="003F4BEA" w:rsidRDefault="003A70B0">
                  <w:r>
                    <w:t>35823-ОАОФ-1-4</w:t>
                  </w:r>
                </w:p>
              </w:tc>
              <w:tc>
                <w:tcPr>
                  <w:tcW w:w="4000" w:type="dxa"/>
                  <w:tcBorders>
                    <w:top w:val="single" w:sz="1" w:space="0" w:color="FFFFFF"/>
                    <w:left w:val="single" w:sz="1" w:space="0" w:color="FFFFFF"/>
                    <w:bottom w:val="single" w:sz="1" w:space="0" w:color="FFFFFF"/>
                    <w:right w:val="single" w:sz="1" w:space="0" w:color="FFFFFF"/>
                  </w:tcBorders>
                  <w:vAlign w:val="center"/>
                </w:tcPr>
                <w:p w:rsidR="003F4BEA" w:rsidRDefault="003A70B0">
                  <w:r>
                    <w:t>29.11.2024 10:46:32.530</w:t>
                  </w:r>
                </w:p>
              </w:tc>
              <w:tc>
                <w:tcPr>
                  <w:tcW w:w="4000" w:type="dxa"/>
                  <w:tcBorders>
                    <w:top w:val="single" w:sz="1" w:space="0" w:color="FFFFFF"/>
                    <w:left w:val="single" w:sz="1" w:space="0" w:color="FFFFFF"/>
                    <w:bottom w:val="single" w:sz="1" w:space="0" w:color="FFFFFF"/>
                    <w:right w:val="single" w:sz="1" w:space="0" w:color="FFFFFF"/>
                  </w:tcBorders>
                  <w:vAlign w:val="center"/>
                </w:tcPr>
                <w:p w:rsidR="003F4BEA" w:rsidRDefault="003A70B0">
                  <w:r>
                    <w:t xml:space="preserve">Мкртчян Филипп </w:t>
                  </w:r>
                  <w:proofErr w:type="spellStart"/>
                  <w:r>
                    <w:t>Жанович</w:t>
                  </w:r>
                  <w:proofErr w:type="spellEnd"/>
                  <w:r>
                    <w:t xml:space="preserve"> (ИНН 246007193265</w:t>
                  </w:r>
                  <w:r w:rsidR="00BB4A1F">
                    <w:t xml:space="preserve">, </w:t>
                  </w:r>
                  <w:r w:rsidR="00BB4A1F">
                    <w:t>место жительства:</w:t>
                  </w:r>
                  <w:r w:rsidR="00BB4A1F" w:rsidRPr="00BB4A1F">
                    <w:t>660021, г. Красноярск, ул. Вокзальная д. 33, кв. 17</w:t>
                  </w:r>
                  <w:r>
                    <w:t>)</w:t>
                  </w:r>
                </w:p>
              </w:tc>
              <w:tc>
                <w:tcPr>
                  <w:tcW w:w="4000" w:type="dxa"/>
                  <w:tcBorders>
                    <w:top w:val="single" w:sz="1" w:space="0" w:color="FFFFFF"/>
                    <w:left w:val="single" w:sz="1" w:space="0" w:color="FFFFFF"/>
                    <w:bottom w:val="single" w:sz="1" w:space="0" w:color="FFFFFF"/>
                    <w:right w:val="single" w:sz="1" w:space="0" w:color="FFFFFF"/>
                  </w:tcBorders>
                  <w:vAlign w:val="center"/>
                </w:tcPr>
                <w:p w:rsidR="003F4BEA" w:rsidRDefault="003A70B0">
                  <w:r>
                    <w:t>Заявка допущена</w:t>
                  </w:r>
                </w:p>
              </w:tc>
            </w:tr>
            <w:tr w:rsidR="003F4BEA">
              <w:tc>
                <w:tcPr>
                  <w:tcW w:w="4000" w:type="dxa"/>
                  <w:tcBorders>
                    <w:top w:val="single" w:sz="1" w:space="0" w:color="FFFFFF"/>
                    <w:left w:val="single" w:sz="1" w:space="0" w:color="FFFFFF"/>
                    <w:bottom w:val="single" w:sz="1" w:space="0" w:color="FFFFFF"/>
                    <w:right w:val="single" w:sz="1" w:space="0" w:color="FFFFFF"/>
                  </w:tcBorders>
                  <w:vAlign w:val="center"/>
                </w:tcPr>
                <w:p w:rsidR="003F4BEA" w:rsidRDefault="003A70B0">
                  <w:r>
                    <w:t>35823-ОАОФ-1-7</w:t>
                  </w:r>
                </w:p>
              </w:tc>
              <w:tc>
                <w:tcPr>
                  <w:tcW w:w="4000" w:type="dxa"/>
                  <w:tcBorders>
                    <w:top w:val="single" w:sz="1" w:space="0" w:color="FFFFFF"/>
                    <w:left w:val="single" w:sz="1" w:space="0" w:color="FFFFFF"/>
                    <w:bottom w:val="single" w:sz="1" w:space="0" w:color="FFFFFF"/>
                    <w:right w:val="single" w:sz="1" w:space="0" w:color="FFFFFF"/>
                  </w:tcBorders>
                  <w:vAlign w:val="center"/>
                </w:tcPr>
                <w:p w:rsidR="003F4BEA" w:rsidRDefault="003A70B0">
                  <w:r>
                    <w:t>02.12.2024 19:35:17.629</w:t>
                  </w:r>
                </w:p>
              </w:tc>
              <w:tc>
                <w:tcPr>
                  <w:tcW w:w="4000" w:type="dxa"/>
                  <w:tcBorders>
                    <w:top w:val="single" w:sz="1" w:space="0" w:color="FFFFFF"/>
                    <w:left w:val="single" w:sz="1" w:space="0" w:color="FFFFFF"/>
                    <w:bottom w:val="single" w:sz="1" w:space="0" w:color="FFFFFF"/>
                    <w:right w:val="single" w:sz="1" w:space="0" w:color="FFFFFF"/>
                  </w:tcBorders>
                  <w:vAlign w:val="center"/>
                </w:tcPr>
                <w:p w:rsidR="003F4BEA" w:rsidRDefault="003A70B0">
                  <w:r>
                    <w:t xml:space="preserve">Общество с ограниченной ответственностью </w:t>
                  </w:r>
                  <w:proofErr w:type="spellStart"/>
                  <w:r>
                    <w:t>Банкротфорум</w:t>
                  </w:r>
                  <w:proofErr w:type="spellEnd"/>
                  <w:r>
                    <w:t xml:space="preserve"> (ИНН 7714931456, ОГРН: 1147746324186</w:t>
                  </w:r>
                  <w:r w:rsidR="00BB4A1F">
                    <w:t xml:space="preserve">, </w:t>
                  </w:r>
                  <w:r w:rsidRPr="003A70B0">
                    <w:t>место нахождения</w:t>
                  </w:r>
                  <w:r>
                    <w:t xml:space="preserve">: </w:t>
                  </w:r>
                  <w:bookmarkStart w:id="0" w:name="_GoBack"/>
                  <w:bookmarkEnd w:id="0"/>
                  <w:r w:rsidR="00BB4A1F" w:rsidRPr="00BB4A1F">
                    <w:t>127015, г. Москва, Проезд Бумажный, д. 14, стр. 3, оф. 7</w:t>
                  </w:r>
                  <w:r>
                    <w:t>)</w:t>
                  </w:r>
                </w:p>
              </w:tc>
              <w:tc>
                <w:tcPr>
                  <w:tcW w:w="4000" w:type="dxa"/>
                  <w:tcBorders>
                    <w:top w:val="single" w:sz="1" w:space="0" w:color="FFFFFF"/>
                    <w:left w:val="single" w:sz="1" w:space="0" w:color="FFFFFF"/>
                    <w:bottom w:val="single" w:sz="1" w:space="0" w:color="FFFFFF"/>
                    <w:right w:val="single" w:sz="1" w:space="0" w:color="FFFFFF"/>
                  </w:tcBorders>
                  <w:vAlign w:val="center"/>
                </w:tcPr>
                <w:p w:rsidR="003F4BEA" w:rsidRDefault="003A70B0">
                  <w:r>
                    <w:t>Заявка допущена</w:t>
                  </w:r>
                </w:p>
              </w:tc>
            </w:tr>
          </w:tbl>
          <w:p w:rsidR="003F4BEA" w:rsidRDefault="003F4BEA"/>
        </w:tc>
      </w:tr>
      <w:tr w:rsidR="003F4BEA">
        <w:tc>
          <w:tcPr>
            <w:tcW w:w="10000" w:type="dxa"/>
            <w:gridSpan w:val="2"/>
            <w:vAlign w:val="center"/>
          </w:tcPr>
          <w:p w:rsidR="003F4BEA" w:rsidRDefault="003F4BEA"/>
        </w:tc>
      </w:tr>
      <w:tr w:rsidR="003F4BEA">
        <w:tc>
          <w:tcPr>
            <w:tcW w:w="10000" w:type="dxa"/>
            <w:gridSpan w:val="2"/>
            <w:vAlign w:val="center"/>
          </w:tcPr>
          <w:p w:rsidR="003F4BEA" w:rsidRDefault="003A70B0">
            <w:r>
              <w:rPr>
                <w:rStyle w:val="tableheader"/>
              </w:rPr>
              <w:t>Ценовые предложения, поданные в ходе торгов</w:t>
            </w:r>
          </w:p>
        </w:tc>
      </w:tr>
      <w:tr w:rsidR="003F4BEA">
        <w:tc>
          <w:tcPr>
            <w:tcW w:w="10000" w:type="dxa"/>
            <w:gridSpan w:val="2"/>
            <w:vAlign w:val="center"/>
          </w:tcPr>
          <w:tbl>
            <w:tblPr>
              <w:tblStyle w:val="border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3338"/>
              <w:gridCol w:w="3258"/>
              <w:gridCol w:w="3382"/>
            </w:tblGrid>
            <w:tr w:rsidR="003F4BEA">
              <w:tc>
                <w:tcPr>
                  <w:tcW w:w="4000" w:type="dxa"/>
                  <w:tcBorders>
                    <w:top w:val="single" w:sz="1" w:space="0" w:color="FFFFFF"/>
                    <w:left w:val="single" w:sz="1" w:space="0" w:color="FFFFFF"/>
                    <w:bottom w:val="single" w:sz="1" w:space="0" w:color="FFFFFF"/>
                    <w:right w:val="single" w:sz="1" w:space="0" w:color="FFFFFF"/>
                  </w:tcBorders>
                  <w:shd w:val="clear" w:color="auto" w:fill="CDD1DA"/>
                  <w:vAlign w:val="center"/>
                </w:tcPr>
                <w:p w:rsidR="003F4BEA" w:rsidRDefault="003A70B0">
                  <w:r>
                    <w:t>Ценовое предложение</w:t>
                  </w:r>
                </w:p>
              </w:tc>
              <w:tc>
                <w:tcPr>
                  <w:tcW w:w="4000" w:type="dxa"/>
                  <w:tcBorders>
                    <w:top w:val="single" w:sz="1" w:space="0" w:color="FFFFFF"/>
                    <w:left w:val="single" w:sz="1" w:space="0" w:color="FFFFFF"/>
                    <w:bottom w:val="single" w:sz="1" w:space="0" w:color="FFFFFF"/>
                    <w:right w:val="single" w:sz="1" w:space="0" w:color="FFFFFF"/>
                  </w:tcBorders>
                  <w:shd w:val="clear" w:color="auto" w:fill="CDD1DA"/>
                  <w:vAlign w:val="center"/>
                </w:tcPr>
                <w:p w:rsidR="003F4BEA" w:rsidRDefault="003A70B0">
                  <w:r>
                    <w:t>Время подачи</w:t>
                  </w:r>
                </w:p>
              </w:tc>
              <w:tc>
                <w:tcPr>
                  <w:tcW w:w="4000" w:type="dxa"/>
                  <w:tcBorders>
                    <w:top w:val="single" w:sz="1" w:space="0" w:color="FFFFFF"/>
                    <w:left w:val="single" w:sz="1" w:space="0" w:color="FFFFFF"/>
                    <w:bottom w:val="single" w:sz="1" w:space="0" w:color="FFFFFF"/>
                    <w:right w:val="single" w:sz="1" w:space="0" w:color="FFFFFF"/>
                  </w:tcBorders>
                  <w:shd w:val="clear" w:color="auto" w:fill="CDD1DA"/>
                  <w:vAlign w:val="center"/>
                </w:tcPr>
                <w:p w:rsidR="003F4BEA" w:rsidRDefault="003A70B0">
                  <w:r>
                    <w:t>Участник</w:t>
                  </w:r>
                </w:p>
              </w:tc>
            </w:tr>
            <w:tr w:rsidR="003F4BEA">
              <w:tc>
                <w:tcPr>
                  <w:tcW w:w="4000" w:type="dxa"/>
                  <w:tcBorders>
                    <w:top w:val="single" w:sz="1" w:space="0" w:color="FFFFFF"/>
                    <w:left w:val="single" w:sz="1" w:space="0" w:color="FFFFFF"/>
                    <w:bottom w:val="single" w:sz="1" w:space="0" w:color="FFFFFF"/>
                    <w:right w:val="single" w:sz="1" w:space="0" w:color="FFFFFF"/>
                  </w:tcBorders>
                  <w:vAlign w:val="center"/>
                </w:tcPr>
                <w:p w:rsidR="003F4BEA" w:rsidRDefault="003A70B0">
                  <w:r>
                    <w:t>257 289 000.00</w:t>
                  </w:r>
                </w:p>
              </w:tc>
              <w:tc>
                <w:tcPr>
                  <w:tcW w:w="4000" w:type="dxa"/>
                  <w:tcBorders>
                    <w:top w:val="single" w:sz="1" w:space="0" w:color="FFFFFF"/>
                    <w:left w:val="single" w:sz="1" w:space="0" w:color="FFFFFF"/>
                    <w:bottom w:val="single" w:sz="1" w:space="0" w:color="FFFFFF"/>
                    <w:right w:val="single" w:sz="1" w:space="0" w:color="FFFFFF"/>
                  </w:tcBorders>
                  <w:vAlign w:val="center"/>
                </w:tcPr>
                <w:p w:rsidR="003F4BEA" w:rsidRDefault="003A70B0">
                  <w:r>
                    <w:t>16.01.2025 10:00:37</w:t>
                  </w:r>
                </w:p>
              </w:tc>
              <w:tc>
                <w:tcPr>
                  <w:tcW w:w="4000" w:type="dxa"/>
                  <w:tcBorders>
                    <w:top w:val="single" w:sz="1" w:space="0" w:color="FFFFFF"/>
                    <w:left w:val="single" w:sz="1" w:space="0" w:color="FFFFFF"/>
                    <w:bottom w:val="single" w:sz="1" w:space="0" w:color="FFFFFF"/>
                    <w:right w:val="single" w:sz="1" w:space="0" w:color="FFFFFF"/>
                  </w:tcBorders>
                  <w:vAlign w:val="center"/>
                </w:tcPr>
                <w:p w:rsidR="003F4BEA" w:rsidRDefault="003A70B0">
                  <w:r>
                    <w:t>ИП Достовалова Ирина Антоновна (ИНН 246100423080, место жительства: 660049, г. Красноярск, ул. Урицкого, д. 52, кв. 25)</w:t>
                  </w:r>
                </w:p>
              </w:tc>
            </w:tr>
          </w:tbl>
          <w:p w:rsidR="003F4BEA" w:rsidRDefault="003F4BEA"/>
        </w:tc>
      </w:tr>
      <w:tr w:rsidR="003F4BEA">
        <w:tc>
          <w:tcPr>
            <w:tcW w:w="10000" w:type="dxa"/>
            <w:gridSpan w:val="2"/>
            <w:vAlign w:val="center"/>
          </w:tcPr>
          <w:p w:rsidR="003F4BEA" w:rsidRDefault="003F4BEA"/>
        </w:tc>
      </w:tr>
      <w:tr w:rsidR="003F4BEA">
        <w:tc>
          <w:tcPr>
            <w:tcW w:w="10000" w:type="dxa"/>
            <w:gridSpan w:val="2"/>
            <w:vAlign w:val="center"/>
          </w:tcPr>
          <w:p w:rsidR="003F4BEA" w:rsidRDefault="003A70B0">
            <w:r>
              <w:rPr>
                <w:rStyle w:val="tableheader"/>
              </w:rPr>
              <w:t>Результаты торгов</w:t>
            </w:r>
          </w:p>
        </w:tc>
      </w:tr>
      <w:tr w:rsidR="003F4BEA">
        <w:tc>
          <w:tcPr>
            <w:tcW w:w="10000" w:type="dxa"/>
            <w:gridSpan w:val="2"/>
            <w:vAlign w:val="center"/>
          </w:tcPr>
          <w:p w:rsidR="003F4BEA" w:rsidRDefault="003A70B0">
            <w:r>
              <w:t>Торги завершены</w:t>
            </w:r>
          </w:p>
        </w:tc>
      </w:tr>
      <w:tr w:rsidR="003F4BEA">
        <w:tc>
          <w:tcPr>
            <w:tcW w:w="10000" w:type="dxa"/>
            <w:gridSpan w:val="2"/>
            <w:vAlign w:val="center"/>
          </w:tcPr>
          <w:p w:rsidR="003F4BEA" w:rsidRDefault="00BB4A1F">
            <w:r>
              <w:t>Единственное предложение о цене</w:t>
            </w:r>
            <w:r w:rsidR="003A70B0">
              <w:t xml:space="preserve"> в размере 257 289 000.00 рублей за имущество, составляющее Лот, предложил участник ИП Достовалова Ирина Антоновна (ИНН 246100423080, место жительства: 660049, г. Красноярск, ул. Урицкого, д. 52, кв. 25), который признается победителем</w:t>
            </w:r>
            <w:r w:rsidR="003A70B0">
              <w:t xml:space="preserve"> торгов по лоту.</w:t>
            </w:r>
          </w:p>
        </w:tc>
      </w:tr>
      <w:tr w:rsidR="003F4BEA">
        <w:tc>
          <w:tcPr>
            <w:tcW w:w="10000" w:type="dxa"/>
            <w:gridSpan w:val="2"/>
            <w:vAlign w:val="center"/>
          </w:tcPr>
          <w:p w:rsidR="003F4BEA" w:rsidRDefault="003F4BEA"/>
        </w:tc>
      </w:tr>
    </w:tbl>
    <w:p w:rsidR="003F4BEA" w:rsidRDefault="003F4BEA"/>
    <w:p w:rsidR="003F4BEA" w:rsidRDefault="003F4BEA"/>
    <w:p w:rsidR="003F4BEA" w:rsidRDefault="003F4BEA"/>
    <w:p w:rsidR="003F4BEA" w:rsidRDefault="003A70B0">
      <w:r>
        <w:t>Протокол подписан организатором торгов</w:t>
      </w:r>
    </w:p>
    <w:sectPr w:rsidR="003F4BEA">
      <w:pgSz w:w="11870" w:h="16787"/>
      <w:pgMar w:top="850" w:right="850" w:bottom="1440" w:left="85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3F4BEA"/>
    <w:rsid w:val="003A70B0"/>
    <w:rsid w:val="003F4BEA"/>
    <w:rsid w:val="00BB4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1891BA-DBFC-4EE7-8C89-BBB2A2E9D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6"/>
        <w:szCs w:val="26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  <w:style w:type="paragraph" w:customStyle="1" w:styleId="center">
    <w:name w:val="center"/>
    <w:basedOn w:val="a"/>
    <w:pPr>
      <w:jc w:val="center"/>
    </w:pPr>
  </w:style>
  <w:style w:type="character" w:customStyle="1" w:styleId="docheader">
    <w:name w:val="doc_header"/>
    <w:rPr>
      <w:b/>
      <w:caps/>
      <w:sz w:val="24"/>
      <w:szCs w:val="24"/>
    </w:rPr>
  </w:style>
  <w:style w:type="character" w:customStyle="1" w:styleId="bold">
    <w:name w:val="bold"/>
    <w:rPr>
      <w:b/>
    </w:rPr>
  </w:style>
  <w:style w:type="character" w:customStyle="1" w:styleId="tableheader">
    <w:name w:val="table_header"/>
    <w:rPr>
      <w:color w:val="BE1E2D"/>
    </w:rPr>
  </w:style>
  <w:style w:type="table" w:customStyle="1" w:styleId="noborder">
    <w:name w:val="noborder"/>
    <w:uiPriority w:val="99"/>
    <w:tblPr>
      <w:tblCellMar>
        <w:top w:w="10" w:type="dxa"/>
        <w:left w:w="10" w:type="dxa"/>
        <w:bottom w:w="10" w:type="dxa"/>
        <w:right w:w="10" w:type="dxa"/>
      </w:tblCellMar>
    </w:tblPr>
  </w:style>
  <w:style w:type="table" w:customStyle="1" w:styleId="border">
    <w:name w:val="border"/>
    <w:uiPriority w:val="99"/>
    <w:tblPr>
      <w:tblCellMar>
        <w:top w:w="50" w:type="dxa"/>
        <w:left w:w="50" w:type="dxa"/>
        <w:bottom w:w="50" w:type="dxa"/>
        <w:right w:w="5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968</Words>
  <Characters>5522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6478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opryatin</cp:lastModifiedBy>
  <cp:revision>2</cp:revision>
  <dcterms:created xsi:type="dcterms:W3CDTF">2025-01-16T10:01:00Z</dcterms:created>
  <dcterms:modified xsi:type="dcterms:W3CDTF">2025-01-16T10:13:00Z</dcterms:modified>
  <cp:category/>
</cp:coreProperties>
</file>