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468F" w:rsidRPr="00AE337E" w:rsidRDefault="001E468F" w:rsidP="001E468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AE337E">
        <w:rPr>
          <w:rFonts w:ascii="Times New Roman" w:hAnsi="Times New Roman" w:cs="Times New Roman"/>
          <w:b/>
          <w:bCs/>
        </w:rPr>
        <w:t xml:space="preserve">Договор </w:t>
      </w:r>
      <w:r>
        <w:rPr>
          <w:rFonts w:ascii="Times New Roman" w:hAnsi="Times New Roman" w:cs="Times New Roman"/>
          <w:b/>
          <w:bCs/>
        </w:rPr>
        <w:t>задатка</w:t>
      </w:r>
      <w:r w:rsidRPr="00AE337E">
        <w:rPr>
          <w:rFonts w:ascii="Times New Roman" w:hAnsi="Times New Roman" w:cs="Times New Roman"/>
          <w:b/>
          <w:bCs/>
        </w:rPr>
        <w:t>.</w:t>
      </w:r>
    </w:p>
    <w:p w:rsidR="001E468F" w:rsidRPr="00AE337E" w:rsidRDefault="001E468F" w:rsidP="001E468F">
      <w:pPr>
        <w:pStyle w:val="a3"/>
        <w:jc w:val="both"/>
        <w:rPr>
          <w:rFonts w:ascii="Times New Roman" w:hAnsi="Times New Roman" w:cs="Times New Roman"/>
        </w:rPr>
      </w:pPr>
    </w:p>
    <w:p w:rsidR="001E468F" w:rsidRPr="00AE337E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E337E">
        <w:rPr>
          <w:rFonts w:ascii="Times New Roman" w:hAnsi="Times New Roman" w:cs="Times New Roman"/>
        </w:rPr>
        <w:t>Республика Мордовия</w:t>
      </w:r>
    </w:p>
    <w:p w:rsidR="001E468F" w:rsidRPr="00F41BCF" w:rsidRDefault="001E468F" w:rsidP="001E468F">
      <w:pPr>
        <w:pStyle w:val="a3"/>
        <w:ind w:firstLine="708"/>
        <w:rPr>
          <w:rFonts w:ascii="Times New Roman" w:hAnsi="Times New Roman" w:cs="Times New Roman"/>
        </w:rPr>
      </w:pPr>
      <w:r w:rsidRPr="00AE337E">
        <w:rPr>
          <w:rFonts w:ascii="Times New Roman" w:hAnsi="Times New Roman" w:cs="Times New Roman"/>
        </w:rPr>
        <w:t>город Саранск</w:t>
      </w:r>
      <w:r w:rsidRPr="00AE337E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41BCF">
        <w:rPr>
          <w:rFonts w:ascii="Times New Roman" w:hAnsi="Times New Roman" w:cs="Times New Roman"/>
        </w:rPr>
        <w:t>«</w:t>
      </w:r>
      <w:proofErr w:type="gramEnd"/>
      <w:r w:rsidRPr="00F41BCF">
        <w:rPr>
          <w:rFonts w:ascii="Times New Roman" w:hAnsi="Times New Roman" w:cs="Times New Roman"/>
        </w:rPr>
        <w:t xml:space="preserve">___» </w:t>
      </w:r>
      <w:r>
        <w:rPr>
          <w:rFonts w:ascii="Times New Roman" w:hAnsi="Times New Roman" w:cs="Times New Roman"/>
        </w:rPr>
        <w:t>______________</w:t>
      </w:r>
      <w:r w:rsidRPr="00F41BCF">
        <w:rPr>
          <w:rFonts w:ascii="Times New Roman" w:hAnsi="Times New Roman" w:cs="Times New Roman"/>
        </w:rPr>
        <w:t xml:space="preserve"> 2024.</w:t>
      </w:r>
    </w:p>
    <w:p w:rsidR="001E468F" w:rsidRPr="00AE337E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1E468F" w:rsidRDefault="001E468F" w:rsidP="002F6B5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F6B5F">
        <w:rPr>
          <w:rFonts w:ascii="Times New Roman" w:hAnsi="Times New Roman" w:cs="Times New Roman"/>
        </w:rPr>
        <w:t>Организатор торгов</w:t>
      </w:r>
      <w:r>
        <w:rPr>
          <w:rFonts w:ascii="Times New Roman" w:hAnsi="Times New Roman" w:cs="Times New Roman"/>
        </w:rPr>
        <w:t xml:space="preserve"> Фазлов Ренат Шамилевич (</w:t>
      </w:r>
      <w:r w:rsidRPr="0085799C">
        <w:rPr>
          <w:rFonts w:ascii="Times New Roman" w:hAnsi="Times New Roman" w:cs="Times New Roman"/>
        </w:rPr>
        <w:t>адрес для корреспонденции: 430011, Республика Мордовия, г. Саранск, а/я 9, тел.: 8(927)187-15-28, e-mail: rfazlov@mail.ru</w:t>
      </w:r>
      <w:r>
        <w:rPr>
          <w:rFonts w:ascii="Times New Roman" w:hAnsi="Times New Roman" w:cs="Times New Roman"/>
        </w:rPr>
        <w:t xml:space="preserve">), </w:t>
      </w:r>
      <w:r w:rsidRPr="00AE337E">
        <w:rPr>
          <w:rFonts w:ascii="Times New Roman" w:hAnsi="Times New Roman" w:cs="Times New Roman"/>
        </w:rPr>
        <w:t>действующ</w:t>
      </w:r>
      <w:r w:rsidR="00153946">
        <w:rPr>
          <w:rFonts w:ascii="Times New Roman" w:hAnsi="Times New Roman" w:cs="Times New Roman"/>
        </w:rPr>
        <w:t>ий</w:t>
      </w:r>
      <w:r w:rsidRPr="00AE337E">
        <w:rPr>
          <w:rFonts w:ascii="Times New Roman" w:hAnsi="Times New Roman" w:cs="Times New Roman"/>
        </w:rPr>
        <w:t xml:space="preserve"> на основании </w:t>
      </w:r>
      <w:r w:rsidR="00CF5F28" w:rsidRPr="00CF5F28">
        <w:rPr>
          <w:rFonts w:ascii="Times New Roman" w:hAnsi="Times New Roman" w:cs="Times New Roman"/>
          <w:u w:val="single"/>
        </w:rPr>
        <w:t>решения Арбитражного суда Республики Мордовия от 24.07.2024 по делу № А39-3768/2024,</w:t>
      </w:r>
      <w:r w:rsidRPr="00AE337E">
        <w:rPr>
          <w:rFonts w:ascii="Times New Roman" w:hAnsi="Times New Roman" w:cs="Times New Roman"/>
        </w:rPr>
        <w:t xml:space="preserve"> именуем</w:t>
      </w:r>
      <w:r>
        <w:rPr>
          <w:rFonts w:ascii="Times New Roman" w:hAnsi="Times New Roman" w:cs="Times New Roman"/>
        </w:rPr>
        <w:t xml:space="preserve">ый </w:t>
      </w:r>
      <w:r w:rsidRPr="00AE337E">
        <w:rPr>
          <w:rFonts w:ascii="Times New Roman" w:hAnsi="Times New Roman" w:cs="Times New Roman"/>
        </w:rPr>
        <w:t>в дальнейшем «</w:t>
      </w:r>
      <w:r w:rsidR="002F6B5F">
        <w:rPr>
          <w:rFonts w:ascii="Times New Roman" w:hAnsi="Times New Roman" w:cs="Times New Roman"/>
        </w:rPr>
        <w:t>Организатор торгов</w:t>
      </w:r>
      <w:r w:rsidRPr="00AE337E">
        <w:rPr>
          <w:rFonts w:ascii="Times New Roman" w:hAnsi="Times New Roman" w:cs="Times New Roman"/>
        </w:rPr>
        <w:t>», с одной стороны, и</w:t>
      </w:r>
    </w:p>
    <w:p w:rsid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337E">
        <w:rPr>
          <w:rFonts w:ascii="Times New Roman" w:hAnsi="Times New Roman" w:cs="Times New Roman"/>
        </w:rPr>
        <w:t xml:space="preserve">, </w:t>
      </w:r>
      <w:r w:rsidRPr="001E468F">
        <w:rPr>
          <w:rFonts w:ascii="Times New Roman" w:hAnsi="Times New Roman" w:cs="Times New Roman"/>
        </w:rPr>
        <w:t xml:space="preserve">именуемый в дальнейшем «Претендент», с другой стороны, </w:t>
      </w:r>
      <w:r w:rsidR="002F3C40" w:rsidRPr="00AE337E">
        <w:rPr>
          <w:rFonts w:ascii="Times New Roman" w:hAnsi="Times New Roman" w:cs="Times New Roman"/>
        </w:rPr>
        <w:t>вместе именуемые «Стороны»</w:t>
      </w:r>
      <w:r w:rsidR="002F3C40">
        <w:rPr>
          <w:rFonts w:ascii="Times New Roman" w:hAnsi="Times New Roman" w:cs="Times New Roman"/>
        </w:rPr>
        <w:t xml:space="preserve">, </w:t>
      </w:r>
      <w:r w:rsidRPr="001E468F">
        <w:rPr>
          <w:rFonts w:ascii="Times New Roman" w:hAnsi="Times New Roman" w:cs="Times New Roman"/>
        </w:rPr>
        <w:t xml:space="preserve">руководствуясь </w:t>
      </w:r>
      <w:r w:rsidR="008E6D5A">
        <w:rPr>
          <w:rFonts w:ascii="Times New Roman" w:hAnsi="Times New Roman" w:cs="Times New Roman"/>
        </w:rPr>
        <w:t>П</w:t>
      </w:r>
      <w:r w:rsidRPr="001E468F">
        <w:rPr>
          <w:rFonts w:ascii="Times New Roman" w:hAnsi="Times New Roman" w:cs="Times New Roman"/>
        </w:rPr>
        <w:t>оложением об организации и проведении торгов, заключили настоящий договор, в дальнейшем «Договор», о нижеследующем:</w:t>
      </w:r>
    </w:p>
    <w:p w:rsidR="001E468F" w:rsidRPr="001E468F" w:rsidRDefault="001E468F" w:rsidP="001E468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E468F">
        <w:rPr>
          <w:rFonts w:ascii="Times New Roman" w:hAnsi="Times New Roman" w:cs="Times New Roman"/>
          <w:b/>
          <w:bCs/>
        </w:rPr>
        <w:t>1. Предмет договора.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1.1. Претендент обязуется перечислить задаток в размере 10% от цены лота №</w:t>
      </w:r>
      <w:r>
        <w:rPr>
          <w:rFonts w:ascii="Times New Roman" w:hAnsi="Times New Roman" w:cs="Times New Roman"/>
        </w:rPr>
        <w:t xml:space="preserve"> </w:t>
      </w:r>
      <w:r w:rsidRPr="001E468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1E468F">
        <w:rPr>
          <w:rFonts w:ascii="Times New Roman" w:hAnsi="Times New Roman" w:cs="Times New Roman"/>
        </w:rPr>
        <w:t xml:space="preserve"> в счет обеспечения оплаты имущества должника</w:t>
      </w:r>
      <w:r>
        <w:rPr>
          <w:rFonts w:ascii="Times New Roman" w:hAnsi="Times New Roman" w:cs="Times New Roman"/>
        </w:rPr>
        <w:t xml:space="preserve"> _____________________________________________________________________</w:t>
      </w:r>
      <w:r w:rsidRPr="001E468F">
        <w:rPr>
          <w:rFonts w:ascii="Times New Roman" w:hAnsi="Times New Roman" w:cs="Times New Roman"/>
        </w:rPr>
        <w:t xml:space="preserve">, составляющего лот </w:t>
      </w:r>
      <w:r>
        <w:rPr>
          <w:rFonts w:ascii="Times New Roman" w:hAnsi="Times New Roman" w:cs="Times New Roman"/>
        </w:rPr>
        <w:t xml:space="preserve">№ </w:t>
      </w:r>
      <w:r w:rsidRPr="001E468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8872B3">
        <w:rPr>
          <w:rFonts w:ascii="Times New Roman" w:hAnsi="Times New Roman" w:cs="Times New Roman"/>
        </w:rPr>
        <w:t>,</w:t>
      </w:r>
      <w:r w:rsidRPr="001E468F">
        <w:rPr>
          <w:rFonts w:ascii="Times New Roman" w:hAnsi="Times New Roman" w:cs="Times New Roman"/>
        </w:rPr>
        <w:t xml:space="preserve"> приобретаемый на торгах (место проведения торгов: информационно-телекоммуникационная сеть «Интернет», </w:t>
      </w:r>
      <w:r>
        <w:rPr>
          <w:rFonts w:ascii="Times New Roman" w:hAnsi="Times New Roman" w:cs="Times New Roman"/>
        </w:rPr>
        <w:t>официальный</w:t>
      </w:r>
      <w:r w:rsidRPr="001E468F">
        <w:rPr>
          <w:rFonts w:ascii="Times New Roman" w:hAnsi="Times New Roman" w:cs="Times New Roman"/>
        </w:rPr>
        <w:t xml:space="preserve"> сайт электронной торговой площадки «Новые информационные сервисы», ссылка на интернет-ресурс – www.nistp.ru).</w:t>
      </w:r>
    </w:p>
    <w:p w:rsidR="00CF5F28" w:rsidRDefault="001E468F" w:rsidP="00CF5F28">
      <w:pPr>
        <w:pStyle w:val="a3"/>
        <w:ind w:firstLine="708"/>
        <w:jc w:val="both"/>
        <w:rPr>
          <w:rFonts w:ascii="Times New Roman" w:hAnsi="Times New Roman" w:cs="Times New Roman"/>
          <w:u w:val="single"/>
        </w:rPr>
      </w:pPr>
      <w:r w:rsidRPr="001E468F">
        <w:rPr>
          <w:rFonts w:ascii="Times New Roman" w:hAnsi="Times New Roman" w:cs="Times New Roman"/>
        </w:rPr>
        <w:t xml:space="preserve">1.2. Задаток вносится на банковский счет для задатков по следующим реквизитам: </w:t>
      </w:r>
      <w:r w:rsidR="00CF5F28" w:rsidRPr="00CF5F28">
        <w:rPr>
          <w:rFonts w:ascii="Times New Roman" w:hAnsi="Times New Roman" w:cs="Times New Roman"/>
          <w:u w:val="single"/>
        </w:rPr>
        <w:t>р/с 40817810439001779867, открытый в ПАО Сбербанк, к/с 30101810100000000615, БИК 048952615.</w:t>
      </w:r>
    </w:p>
    <w:p w:rsidR="001E468F" w:rsidRPr="001E468F" w:rsidRDefault="001E468F" w:rsidP="00CF5F2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E468F">
        <w:rPr>
          <w:rFonts w:ascii="Times New Roman" w:hAnsi="Times New Roman" w:cs="Times New Roman"/>
          <w:b/>
          <w:bCs/>
        </w:rPr>
        <w:t>2. Передача денежных средств.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 xml:space="preserve">2.1. Денежные средства, указанные в п. 1.1. договора, должны быть внесены Претендентом на счет Продавца, указанный в п. 1.2. Договора, в срок, обеспечивающий его поступление до окончания приема заявок на участие в торгах. 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2.2. Документом, подтверждающим внесение Задатка на счет Продавца, является выписка со счета Претендента.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2.3. В случае не поступления суммы Задатка на счет Продавца в срок указанный в п. 2.1. Договора,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2.4. Претендент не вправе распоряжаться денежными средствами, поступившими на счет Продавца в качестве Задатка.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2.5. На денежные средства, перечисленные Продавцу в соответствии с Договором, проценты Претендентом не начисляются.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2.6. Задаток, внесенный Претендентом, в случае признания его победителем торгов и заключения с ним договора купли-продажи Имущества, указанного в п. 1.1. Договора, засчитывается в счет его оплаты.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2.7. Продавец обязуется возвратить Претенденту сумму Задатка в порядке и в случаях, установленных разделом 3 Договора.</w:t>
      </w:r>
    </w:p>
    <w:p w:rsid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2.8. Возврат денежных средств, в соответствии с разделом 3 Договора осуществляется на счет Претендента по следующим банковским реквизитам:</w:t>
      </w:r>
      <w:r>
        <w:rPr>
          <w:rFonts w:ascii="Times New Roman" w:hAnsi="Times New Roman" w:cs="Times New Roman"/>
        </w:rPr>
        <w:t xml:space="preserve"> </w:t>
      </w:r>
      <w:r w:rsidRPr="001E468F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</w:t>
      </w:r>
      <w:r w:rsidRPr="001E468F">
        <w:rPr>
          <w:rFonts w:ascii="Times New Roman" w:hAnsi="Times New Roman" w:cs="Times New Roman"/>
        </w:rPr>
        <w:t>__</w:t>
      </w:r>
    </w:p>
    <w:p w:rsidR="001E468F" w:rsidRPr="001E468F" w:rsidRDefault="001E468F" w:rsidP="001E468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______________________________________________________________________________________________.</w:t>
      </w:r>
    </w:p>
    <w:p w:rsidR="001E468F" w:rsidRPr="001E468F" w:rsidRDefault="001E468F" w:rsidP="001E468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E468F">
        <w:rPr>
          <w:rFonts w:ascii="Times New Roman" w:hAnsi="Times New Roman" w:cs="Times New Roman"/>
          <w:b/>
          <w:bCs/>
        </w:rPr>
        <w:t>3. Возврат денежных средств.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3.1. В случае снятия предмета торгов с торгов, задаток возвращается в течение 5 (пяти) рабочих дней со дня принятия решения об отмене торгов.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3.2. В случае отказа Претенденту в допуске к участию в торгах задаток возвращается в течение 5 (пяти) рабочих дней со дня подписания Протокола об итогах торгов.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3.3. В случае отзыва Претендентом заявки на участие в торгах, до момента окончания срока приема заявок на участие в торгах, поступивший задаток подлежит возврату в течение 5 (пяти) рабочих дней со дня подписания Протокола об итогах торгов.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 xml:space="preserve">3.5. Если Претендент, признанный победителем торгов, не заключил договор купли-продажи Имущества в течение 5 (пяти) рабочих дней с даты подведения итогов торгов, Задаток, внесенный в счет обеспечения оплаты Имущества, не возвращается в соответствии с Положением </w:t>
      </w:r>
      <w:r w:rsidR="008872B3" w:rsidRPr="008872B3">
        <w:rPr>
          <w:rFonts w:ascii="Times New Roman" w:hAnsi="Times New Roman" w:cs="Times New Roman"/>
        </w:rPr>
        <w:t xml:space="preserve">об организации и проведении торгов </w:t>
      </w:r>
      <w:r w:rsidRPr="001E468F">
        <w:rPr>
          <w:rFonts w:ascii="Times New Roman" w:hAnsi="Times New Roman" w:cs="Times New Roman"/>
        </w:rPr>
        <w:t>и настоящим Договором.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3.6. В случае неисполнения Претендентом, признанным Победителем торгов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1E468F" w:rsidRPr="001E468F" w:rsidRDefault="001E468F" w:rsidP="001E468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E468F">
        <w:rPr>
          <w:rFonts w:ascii="Times New Roman" w:hAnsi="Times New Roman" w:cs="Times New Roman"/>
          <w:b/>
          <w:bCs/>
        </w:rPr>
        <w:lastRenderedPageBreak/>
        <w:t>4.Заключительные положения.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4.1. 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4.2. 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1E468F" w:rsidRPr="001E468F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E468F">
        <w:rPr>
          <w:rFonts w:ascii="Times New Roman" w:hAnsi="Times New Roman" w:cs="Times New Roman"/>
        </w:rPr>
        <w:t>4.3. Настоящий Договор составлен в 2 (двух) экземплярах, имеющих одинаковую юридическую силу по одному для каждой из сторон.</w:t>
      </w:r>
    </w:p>
    <w:p w:rsidR="001E468F" w:rsidRPr="00F41BCF" w:rsidRDefault="001E468F" w:rsidP="001E468F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F41BCF">
        <w:rPr>
          <w:rFonts w:ascii="Times New Roman" w:hAnsi="Times New Roman" w:cs="Times New Roman"/>
          <w:b/>
          <w:bCs/>
        </w:rPr>
        <w:t>. Реквизиты сторон.</w:t>
      </w:r>
    </w:p>
    <w:p w:rsidR="001E468F" w:rsidRPr="00AE337E" w:rsidRDefault="001E468F" w:rsidP="001E468F">
      <w:pPr>
        <w:pStyle w:val="a3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F6B5F" w:rsidRPr="00F41BCF" w:rsidTr="004F2FE7">
        <w:trPr>
          <w:trHeight w:val="4600"/>
        </w:trPr>
        <w:tc>
          <w:tcPr>
            <w:tcW w:w="5228" w:type="dxa"/>
          </w:tcPr>
          <w:p w:rsidR="002F6B5F" w:rsidRDefault="002F6B5F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Организатор торгов</w:t>
            </w:r>
            <w:r w:rsidRPr="00F41BCF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F6B5F" w:rsidRPr="00F41BCF" w:rsidRDefault="002F6B5F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2F6B5F" w:rsidRPr="00920F2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Фазлов Ренат Шамилевич (</w:t>
            </w:r>
            <w:r w:rsidRPr="0085799C">
              <w:rPr>
                <w:rFonts w:ascii="Times New Roman" w:hAnsi="Times New Roman" w:cs="Times New Roman"/>
              </w:rPr>
              <w:t>адрес для корреспонденции: 430011, Республика Мордовия, г. Саранск, а/я 9</w:t>
            </w:r>
            <w:r>
              <w:rPr>
                <w:rFonts w:ascii="Times New Roman" w:hAnsi="Times New Roman" w:cs="Times New Roman"/>
              </w:rPr>
              <w:t>). Реквизиты</w:t>
            </w:r>
            <w:r w:rsidR="008872B3">
              <w:rPr>
                <w:rFonts w:ascii="Times New Roman" w:hAnsi="Times New Roman" w:cs="Times New Roman"/>
              </w:rPr>
              <w:t xml:space="preserve"> счета для </w:t>
            </w:r>
            <w:r w:rsidR="00266E13">
              <w:rPr>
                <w:rFonts w:ascii="Times New Roman" w:hAnsi="Times New Roman" w:cs="Times New Roman"/>
              </w:rPr>
              <w:t xml:space="preserve">внесения </w:t>
            </w:r>
            <w:r w:rsidR="008872B3">
              <w:rPr>
                <w:rFonts w:ascii="Times New Roman" w:hAnsi="Times New Roman" w:cs="Times New Roman"/>
              </w:rPr>
              <w:t>задатка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CF5F28" w:rsidRPr="00CF5F28">
              <w:rPr>
                <w:rFonts w:ascii="Times New Roman" w:hAnsi="Times New Roman" w:cs="Times New Roman"/>
                <w:u w:val="single"/>
              </w:rPr>
              <w:t>р/с 40817810439001779867, открытый в ПАО Сбербанк, к/с 30101810100000000615, БИК 048952615</w:t>
            </w:r>
            <w:r w:rsidR="008872B3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8872B3" w:rsidRPr="00CF5F28">
              <w:rPr>
                <w:rFonts w:ascii="Times New Roman" w:hAnsi="Times New Roman" w:cs="Times New Roman"/>
                <w:u w:val="single"/>
              </w:rPr>
              <w:t xml:space="preserve">получатель: </w:t>
            </w:r>
            <w:r w:rsidR="00CF5F28" w:rsidRPr="00CF5F28">
              <w:rPr>
                <w:rFonts w:ascii="Times New Roman" w:hAnsi="Times New Roman" w:cs="Times New Roman"/>
                <w:u w:val="single"/>
              </w:rPr>
              <w:t xml:space="preserve">Кочетков Вячеслав Григорьевич </w:t>
            </w:r>
            <w:r w:rsidR="008872B3" w:rsidRPr="00CF5F28">
              <w:rPr>
                <w:rFonts w:ascii="Times New Roman" w:hAnsi="Times New Roman" w:cs="Times New Roman"/>
                <w:u w:val="single"/>
              </w:rPr>
              <w:t>(ИНН</w:t>
            </w:r>
            <w:r w:rsidR="00CF5F28" w:rsidRPr="00CF5F2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F5F28" w:rsidRPr="00CF5F28">
              <w:rPr>
                <w:rFonts w:ascii="Times New Roman" w:hAnsi="Times New Roman" w:cs="Times New Roman"/>
                <w:u w:val="single"/>
              </w:rPr>
              <w:t>130601688351</w:t>
            </w:r>
            <w:r w:rsidR="008872B3" w:rsidRPr="00CF5F28">
              <w:rPr>
                <w:rFonts w:ascii="Times New Roman" w:hAnsi="Times New Roman" w:cs="Times New Roman"/>
                <w:u w:val="single"/>
              </w:rPr>
              <w:t>).</w:t>
            </w:r>
            <w:r w:rsidR="00CF5F28" w:rsidRPr="00CF5F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85799C">
              <w:rPr>
                <w:rFonts w:ascii="Times New Roman" w:hAnsi="Times New Roman" w:cs="Times New Roman"/>
              </w:rPr>
              <w:t>ел</w:t>
            </w:r>
            <w:r w:rsidRPr="00920F2F">
              <w:rPr>
                <w:rFonts w:ascii="Times New Roman" w:hAnsi="Times New Roman" w:cs="Times New Roman"/>
              </w:rPr>
              <w:t xml:space="preserve">.: 8(927)187-15-28, </w:t>
            </w:r>
            <w:r w:rsidRPr="006E4BC3">
              <w:rPr>
                <w:rFonts w:ascii="Times New Roman" w:hAnsi="Times New Roman" w:cs="Times New Roman"/>
                <w:lang w:val="en-US"/>
              </w:rPr>
              <w:t>e</w:t>
            </w:r>
            <w:r w:rsidRPr="00920F2F">
              <w:rPr>
                <w:rFonts w:ascii="Times New Roman" w:hAnsi="Times New Roman" w:cs="Times New Roman"/>
              </w:rPr>
              <w:t>-</w:t>
            </w:r>
            <w:r w:rsidRPr="006E4BC3">
              <w:rPr>
                <w:rFonts w:ascii="Times New Roman" w:hAnsi="Times New Roman" w:cs="Times New Roman"/>
                <w:lang w:val="en-US"/>
              </w:rPr>
              <w:t>mail</w:t>
            </w:r>
            <w:r w:rsidRPr="00920F2F">
              <w:rPr>
                <w:rFonts w:ascii="Times New Roman" w:hAnsi="Times New Roman" w:cs="Times New Roman"/>
              </w:rPr>
              <w:t xml:space="preserve">: </w:t>
            </w:r>
            <w:r w:rsidRPr="006E4BC3">
              <w:rPr>
                <w:rFonts w:ascii="Times New Roman" w:hAnsi="Times New Roman" w:cs="Times New Roman"/>
                <w:lang w:val="en-US"/>
              </w:rPr>
              <w:t>rfazlov</w:t>
            </w:r>
            <w:r w:rsidRPr="00920F2F">
              <w:rPr>
                <w:rFonts w:ascii="Times New Roman" w:hAnsi="Times New Roman" w:cs="Times New Roman"/>
              </w:rPr>
              <w:t>@</w:t>
            </w:r>
            <w:r w:rsidRPr="006E4BC3">
              <w:rPr>
                <w:rFonts w:ascii="Times New Roman" w:hAnsi="Times New Roman" w:cs="Times New Roman"/>
                <w:lang w:val="en-US"/>
              </w:rPr>
              <w:t>mail</w:t>
            </w:r>
            <w:r w:rsidRPr="00920F2F">
              <w:rPr>
                <w:rFonts w:ascii="Times New Roman" w:hAnsi="Times New Roman" w:cs="Times New Roman"/>
              </w:rPr>
              <w:t>.</w:t>
            </w:r>
            <w:r w:rsidRPr="006E4BC3">
              <w:rPr>
                <w:rFonts w:ascii="Times New Roman" w:hAnsi="Times New Roman" w:cs="Times New Roman"/>
                <w:lang w:val="en-US"/>
              </w:rPr>
              <w:t>ru</w:t>
            </w:r>
            <w:r w:rsidRPr="00920F2F">
              <w:rPr>
                <w:rFonts w:ascii="Times New Roman" w:hAnsi="Times New Roman" w:cs="Times New Roman"/>
              </w:rPr>
              <w:t>.</w:t>
            </w:r>
          </w:p>
          <w:p w:rsidR="002F6B5F" w:rsidRPr="00920F2F" w:rsidRDefault="002F6B5F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2F6B5F" w:rsidRPr="00F41BCF" w:rsidRDefault="002F6B5F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Организатор торгов</w:t>
            </w:r>
          </w:p>
          <w:p w:rsidR="002F6B5F" w:rsidRPr="00F41BCF" w:rsidRDefault="002F6B5F" w:rsidP="004F2FE7">
            <w:pPr>
              <w:pStyle w:val="a3"/>
              <w:rPr>
                <w:rFonts w:ascii="Times New Roman" w:hAnsi="Times New Roman" w:cs="Times New Roman"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</w:rPr>
              <w:t>_________</w:t>
            </w:r>
            <w:r w:rsidRPr="00F41BCF">
              <w:rPr>
                <w:rFonts w:ascii="Times New Roman" w:hAnsi="Times New Roman" w:cs="Times New Roman"/>
                <w:b/>
                <w:bCs/>
              </w:rPr>
              <w:t>_</w:t>
            </w:r>
            <w:bookmarkStart w:id="0" w:name="_GoBack"/>
            <w:bookmarkEnd w:id="0"/>
            <w:r w:rsidRPr="00F41BCF">
              <w:rPr>
                <w:rFonts w:ascii="Times New Roman" w:hAnsi="Times New Roman" w:cs="Times New Roman"/>
                <w:b/>
                <w:bCs/>
              </w:rPr>
              <w:t>___/</w:t>
            </w:r>
            <w:r>
              <w:rPr>
                <w:rFonts w:ascii="Times New Roman" w:hAnsi="Times New Roman" w:cs="Times New Roman"/>
                <w:b/>
                <w:bCs/>
              </w:rPr>
              <w:t>Р.Ш. Фазлов</w:t>
            </w:r>
            <w:r w:rsidRPr="00F41BCF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  <w:tc>
          <w:tcPr>
            <w:tcW w:w="5228" w:type="dxa"/>
          </w:tcPr>
          <w:p w:rsidR="002F6B5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Претендент</w:t>
            </w:r>
            <w:r w:rsidRPr="00F41BCF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F6B5F" w:rsidRPr="00F41BC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F6B5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F6B5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F6B5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F6B5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F6B5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F6B5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872B3" w:rsidRDefault="008872B3" w:rsidP="008872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872B3" w:rsidRDefault="008872B3" w:rsidP="008872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872B3" w:rsidRDefault="008872B3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F6B5F" w:rsidRPr="00F41BC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Претендент</w:t>
            </w:r>
          </w:p>
          <w:p w:rsidR="002F6B5F" w:rsidRPr="00F41BC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Pr="00F41BCF">
              <w:rPr>
                <w:rFonts w:ascii="Times New Roman" w:hAnsi="Times New Roman" w:cs="Times New Roman"/>
                <w:b/>
                <w:bCs/>
              </w:rPr>
              <w:t>____/</w:t>
            </w:r>
            <w:r>
              <w:rPr>
                <w:rFonts w:ascii="Times New Roman" w:hAnsi="Times New Roman" w:cs="Times New Roman"/>
                <w:b/>
                <w:bCs/>
              </w:rPr>
              <w:t>______________/</w:t>
            </w:r>
          </w:p>
          <w:p w:rsidR="002F6B5F" w:rsidRPr="00F41BCF" w:rsidRDefault="002F6B5F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4304" w:rsidRPr="001E468F" w:rsidRDefault="004D4304" w:rsidP="001E468F">
      <w:pPr>
        <w:pStyle w:val="a3"/>
      </w:pPr>
    </w:p>
    <w:sectPr w:rsidR="004D4304" w:rsidRPr="001E468F" w:rsidSect="001E4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8F"/>
    <w:rsid w:val="00153946"/>
    <w:rsid w:val="001E468F"/>
    <w:rsid w:val="00266E13"/>
    <w:rsid w:val="002F3C40"/>
    <w:rsid w:val="002F6B5F"/>
    <w:rsid w:val="004D4304"/>
    <w:rsid w:val="008872B3"/>
    <w:rsid w:val="008E6D5A"/>
    <w:rsid w:val="00C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C3C3"/>
  <w15:chartTrackingRefBased/>
  <w15:docId w15:val="{FD49D8FE-B1D8-4011-A3F3-536F7B5B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468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E468F"/>
  </w:style>
  <w:style w:type="table" w:styleId="a5">
    <w:name w:val="Table Grid"/>
    <w:basedOn w:val="a1"/>
    <w:uiPriority w:val="39"/>
    <w:rsid w:val="001E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56B4-6CB5-4AB7-B38C-DD5E9499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Николаев</dc:creator>
  <cp:keywords/>
  <dc:description/>
  <cp:lastModifiedBy>Михаил Николаев</cp:lastModifiedBy>
  <cp:revision>7</cp:revision>
  <dcterms:created xsi:type="dcterms:W3CDTF">2024-07-15T09:25:00Z</dcterms:created>
  <dcterms:modified xsi:type="dcterms:W3CDTF">2024-11-26T12:44:00Z</dcterms:modified>
</cp:coreProperties>
</file>