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E54A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3B94177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    «__» _______202</w:t>
      </w:r>
      <w:r>
        <w:rPr>
          <w:rFonts w:hint="default" w:ascii="Times New Roman" w:hAnsi="Times New Roman"/>
          <w:lang w:val="ru-RU"/>
        </w:rPr>
        <w:t>4</w:t>
      </w:r>
      <w:bookmarkStart w:id="0" w:name="_GoBack"/>
      <w:bookmarkEnd w:id="0"/>
      <w:r>
        <w:rPr>
          <w:rFonts w:ascii="Times New Roman" w:hAnsi="Times New Roman"/>
        </w:rPr>
        <w:t xml:space="preserve"> </w:t>
      </w:r>
    </w:p>
    <w:p w14:paraId="7F31CCA9">
      <w:pPr>
        <w:spacing w:after="0" w:line="240" w:lineRule="auto"/>
        <w:jc w:val="both"/>
        <w:rPr>
          <w:rFonts w:ascii="Times New Roman" w:hAnsi="Times New Roman"/>
        </w:rPr>
      </w:pPr>
    </w:p>
    <w:p w14:paraId="7B7C8CC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Финансовый управляющий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Баркалаев Магомед Магомедрасулович</w:t>
      </w:r>
      <w:r>
        <w:rPr>
          <w:rFonts w:hint="default" w:ascii="Times New Roman" w:hAnsi="Times New Roman" w:cs="Times New Roman"/>
          <w:sz w:val="22"/>
          <w:szCs w:val="22"/>
        </w:rPr>
        <w:t xml:space="preserve"> (род. 04.07.1991 в г.Кизилюрт Республики Дагестан, ИНН 051602431382, СНИЛС 182-011-695 36) Абдуллаев Муслим Гаджиомарович, именуемый в дальнейшем </w:t>
      </w:r>
      <w:r>
        <w:rPr>
          <w:rFonts w:hint="default" w:ascii="Times New Roman" w:hAnsi="Times New Roman" w:cs="Times New Roman"/>
          <w:b/>
          <w:sz w:val="22"/>
          <w:szCs w:val="22"/>
        </w:rPr>
        <w:t>«Организатор торгов»</w:t>
      </w:r>
      <w:r>
        <w:rPr>
          <w:rFonts w:hint="default" w:ascii="Times New Roman" w:hAnsi="Times New Roman" w:cs="Times New Roman"/>
          <w:sz w:val="22"/>
          <w:szCs w:val="22"/>
        </w:rPr>
        <w:t>, действующий на основании решения Арбитражного Суда Республики Дагестан от «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6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марта</w:t>
      </w:r>
      <w:r>
        <w:rPr>
          <w:rFonts w:hint="default" w:ascii="Times New Roman" w:hAnsi="Times New Roman" w:cs="Times New Roman"/>
          <w:sz w:val="22"/>
          <w:szCs w:val="22"/>
        </w:rPr>
        <w:t xml:space="preserve"> 202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по делу №А15-9337/2023,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3C59A808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                                   </w:t>
      </w:r>
    </w:p>
    <w:p w14:paraId="10DB8BD5">
      <w:pPr>
        <w:pStyle w:val="4"/>
        <w:numPr>
          <w:ilvl w:val="0"/>
          <w:numId w:val="1"/>
        </w:numPr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Предмет договора</w:t>
      </w:r>
    </w:p>
    <w:p w14:paraId="63F924AB">
      <w:pPr>
        <w:pStyle w:val="4"/>
        <w:rPr>
          <w:rFonts w:hint="default" w:ascii="Times New Roman" w:hAnsi="Times New Roman" w:cs="Times New Roman"/>
          <w:b/>
          <w:sz w:val="22"/>
          <w:szCs w:val="22"/>
        </w:rPr>
      </w:pPr>
    </w:p>
    <w:p w14:paraId="74D1B88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з</w:t>
      </w:r>
      <w:r>
        <w:rPr>
          <w:rFonts w:hint="default" w:ascii="Times New Roman" w:hAnsi="Times New Roman"/>
          <w:sz w:val="22"/>
          <w:szCs w:val="22"/>
        </w:rPr>
        <w:t>емельный участок с кадастровым номером 05:40:000029:2216,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площадью 700 м², местоположение «Республика Дагестан, г.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Махачкала, пгт. Семендер, МКР 1, уч. 566».</w:t>
      </w:r>
    </w:p>
    <w:p w14:paraId="2361212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Имущество принадлежит Продавцу на праве собственности, о чем в Едином государственном реестре недвижимости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16.01.2023</w:t>
      </w:r>
      <w:r>
        <w:rPr>
          <w:rFonts w:hint="default" w:ascii="Times New Roman" w:hAnsi="Times New Roman" w:cs="Times New Roman"/>
          <w:sz w:val="22"/>
          <w:szCs w:val="22"/>
        </w:rPr>
        <w:t xml:space="preserve"> сделана запись регистрации №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05:40:000029:2216-05/184/2023-3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167648D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1.3. На Имущество зарегистрировано ограничение (обременение) права: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ипотека в силу закона</w:t>
      </w:r>
      <w:r>
        <w:rPr>
          <w:rFonts w:hint="default" w:ascii="Times New Roman" w:hAnsi="Times New Roman" w:cs="Times New Roman"/>
          <w:sz w:val="22"/>
          <w:szCs w:val="22"/>
        </w:rPr>
        <w:t>.</w:t>
      </w:r>
    </w:p>
    <w:p w14:paraId="715E1E87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25.09.2024</w:t>
      </w:r>
      <w:r>
        <w:rPr>
          <w:rFonts w:hint="default" w:ascii="Times New Roman" w:hAnsi="Times New Roman" w:cs="Times New Roman"/>
          <w:sz w:val="22"/>
          <w:szCs w:val="22"/>
        </w:rPr>
        <w:t xml:space="preserve"> на электронной торговой площадке «Новые информационные сервисы» по адресу сети Интернет:https://nistp.ru/bankrot/lc_org.php.</w:t>
      </w:r>
    </w:p>
    <w:p w14:paraId="65E03C8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9AA0528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Обязанности Сторон</w:t>
      </w:r>
    </w:p>
    <w:p w14:paraId="0B1C98A5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 Продавец обязан:</w:t>
      </w:r>
    </w:p>
    <w:p w14:paraId="1FAAB23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5C9061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Передать Покупателю Имущество по акту в срок, установленный п. 4.2. настоящего договора.</w:t>
      </w:r>
    </w:p>
    <w:p w14:paraId="34C4E52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0EF1D239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Покупатель обязан:</w:t>
      </w:r>
    </w:p>
    <w:p w14:paraId="160D229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14:paraId="15009601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8FC45D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1003D267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AF988EA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Стоимость Имущества и порядок его оплаты</w:t>
      </w:r>
    </w:p>
    <w:p w14:paraId="5307994E">
      <w:pPr>
        <w:pStyle w:val="4"/>
        <w:numPr>
          <w:numId w:val="0"/>
        </w:numPr>
        <w:spacing w:after="0" w:line="240" w:lineRule="auto"/>
        <w:ind w:left="360" w:leftChars="0"/>
        <w:jc w:val="both"/>
        <w:rPr>
          <w:rFonts w:hint="default" w:ascii="Times New Roman" w:hAnsi="Times New Roman" w:cs="Times New Roman"/>
          <w:b/>
          <w:sz w:val="22"/>
          <w:szCs w:val="22"/>
        </w:rPr>
      </w:pPr>
    </w:p>
    <w:p w14:paraId="25334C8F">
      <w:pPr>
        <w:numPr>
          <w:ilvl w:val="1"/>
          <w:numId w:val="1"/>
        </w:numPr>
        <w:spacing w:after="0" w:line="240" w:lineRule="auto"/>
        <w:ind w:left="0" w:leftChars="0" w:firstLine="440" w:firstLineChars="20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Общая стоимость Имущества составляет 3 417 300,00 (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три миллиона четыреста семнадцать тысяч триста</w:t>
      </w:r>
      <w:r>
        <w:rPr>
          <w:rFonts w:hint="default" w:ascii="Times New Roman" w:hAnsi="Times New Roman" w:cs="Times New Roman"/>
          <w:sz w:val="22"/>
          <w:szCs w:val="22"/>
        </w:rPr>
        <w:t xml:space="preserve">) руб.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0</w:t>
      </w:r>
      <w:r>
        <w:rPr>
          <w:rFonts w:hint="default" w:ascii="Times New Roman" w:hAnsi="Times New Roman" w:cs="Times New Roman"/>
          <w:sz w:val="22"/>
          <w:szCs w:val="22"/>
        </w:rPr>
        <w:t xml:space="preserve"> коп.</w:t>
      </w:r>
      <w:r>
        <w:rPr>
          <w:rFonts w:hint="default" w:ascii="Times New Roman" w:hAnsi="Times New Roman" w:cs="Times New Roman"/>
          <w:sz w:val="22"/>
          <w:szCs w:val="22"/>
        </w:rPr>
        <w:tab/>
      </w:r>
    </w:p>
    <w:p w14:paraId="19BD974A">
      <w:pPr>
        <w:numPr>
          <w:ilvl w:val="1"/>
          <w:numId w:val="1"/>
        </w:numPr>
        <w:spacing w:after="0" w:line="240" w:lineRule="auto"/>
        <w:ind w:left="0" w:leftChars="0" w:firstLine="440" w:firstLineChars="20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Задаток в сумме 341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730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руб. 0</w:t>
      </w:r>
      <w:r>
        <w:rPr>
          <w:rFonts w:hint="default" w:ascii="Times New Roman" w:hAnsi="Times New Roman" w:cs="Times New Roman"/>
          <w:sz w:val="22"/>
          <w:szCs w:val="22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216C933">
      <w:pPr>
        <w:spacing w:after="0" w:line="240" w:lineRule="auto"/>
        <w:ind w:left="0" w:leftChars="0" w:firstLine="440" w:firstLineChars="20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3.3. За вычетом суммы задатка Покупатель должен уплатить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3 417 300 </w:t>
      </w:r>
      <w:r>
        <w:rPr>
          <w:rFonts w:hint="default" w:ascii="Times New Roman" w:hAnsi="Times New Roman" w:cs="Times New Roman"/>
          <w:sz w:val="22"/>
          <w:szCs w:val="22"/>
        </w:rPr>
        <w:t xml:space="preserve">руб.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0 </w:t>
      </w:r>
      <w:r>
        <w:rPr>
          <w:rFonts w:hint="default" w:ascii="Times New Roman" w:hAnsi="Times New Roman" w:cs="Times New Roman"/>
          <w:sz w:val="22"/>
          <w:szCs w:val="22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84C3908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426551B4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Передача Имущества</w:t>
      </w:r>
    </w:p>
    <w:p w14:paraId="3FD336B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24AAF3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5412443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2CA5C85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102B9D8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9A891CF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6A2CA53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CCA039C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BFCE4B5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4DDE2F9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262754E2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3258000E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p w14:paraId="46EC4F72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надлежащем исполнении Сторонами своих обязательств;</w:t>
      </w:r>
    </w:p>
    <w:p w14:paraId="65BDC760">
      <w:pPr>
        <w:pStyle w:val="4"/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случаях.</w:t>
      </w:r>
    </w:p>
    <w:p w14:paraId="67B7E54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i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2"/>
          <w:szCs w:val="22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179A9A38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4F4707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F9081FD">
      <w:pPr>
        <w:pStyle w:val="4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6791E353">
      <w:pPr>
        <w:pStyle w:val="4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Реквизиты сторон</w:t>
      </w:r>
    </w:p>
    <w:p w14:paraId="7B3441EA">
      <w:pPr>
        <w:pStyle w:val="4"/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6079E11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8DEA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94AF2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14:paraId="3D47F12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BD570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Баркалаев Магомед Магомедрасулович</w:t>
            </w:r>
          </w:p>
          <w:p w14:paraId="160908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7D7BE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Кизилюрт</w:t>
            </w:r>
          </w:p>
          <w:p w14:paraId="5A87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27B86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82 11 033815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Кизилюртовском районе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</w:t>
            </w:r>
          </w:p>
          <w:p w14:paraId="22C86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05.07.201</w:t>
            </w:r>
          </w:p>
          <w:p w14:paraId="70244BC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C1676A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МКР Сепаратор, ул. Кедровая, д. 4</w:t>
            </w:r>
          </w:p>
          <w:p w14:paraId="0A4121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6145D8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6D960ABE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Баркалаев Магомед Магомедрасулович</w:t>
            </w:r>
          </w:p>
          <w:p w14:paraId="11917FBE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4EA6D73B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0537671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</w:t>
            </w:r>
            <w:r>
              <w:rPr>
                <w:rFonts w:hint="default" w:ascii="Times New Roman" w:hAnsi="Times New Roman"/>
                <w:sz w:val="22"/>
                <w:szCs w:val="22"/>
              </w:rPr>
              <w:t>40817810850181829566</w:t>
            </w:r>
          </w:p>
          <w:p w14:paraId="41DB25F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6DE1B0D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432E3F9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4CD43CFA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 w14:paraId="3EA9826C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FEC95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63CC1C66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F423A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 w14:paraId="0E9969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0F3AC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43C18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336247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61DB3F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361C760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0F44C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84C7177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CAC661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B2C8B7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898431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554394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CDC25B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217635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B0E67D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BBBDDD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FCB583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2362FB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48EDFE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EDD560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64CBA1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86B047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BB921B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8B551E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B40810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C85035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63090B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F758294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8E10AE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F4066E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866FB4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E61B7C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7C6B56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7EE47C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3A6E21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924ADB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D7AD11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C07375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219427B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16AF2B1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6C3B52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862E5C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CF4660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0FD4D8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45C6044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8589F90"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19B45C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2"/>
          <w:szCs w:val="22"/>
          <w:lang w:eastAsia="ru-RU"/>
        </w:rPr>
      </w:pPr>
      <w:r>
        <w:rPr>
          <w:rFonts w:ascii="Times New Roman" w:hAnsi="Times New Roman" w:eastAsia="Times New Roman"/>
          <w:b/>
          <w:sz w:val="22"/>
          <w:szCs w:val="22"/>
          <w:lang w:eastAsia="ru-RU"/>
        </w:rPr>
        <w:t>АКТ ПРИЁМА-ПЕРЕДАЧИ</w:t>
      </w:r>
    </w:p>
    <w:p w14:paraId="179FEC2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2"/>
          <w:szCs w:val="22"/>
          <w:lang w:eastAsia="ru-RU"/>
        </w:rPr>
      </w:pPr>
    </w:p>
    <w:p w14:paraId="457EF4EB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г. _________                                                                                     </w:t>
      </w:r>
      <w:r>
        <w:rPr>
          <w:rFonts w:hint="default" w:ascii="Times New Roman" w:hAnsi="Times New Roman"/>
          <w:sz w:val="22"/>
          <w:szCs w:val="22"/>
          <w:lang w:val="ru-RU"/>
        </w:rPr>
        <w:t xml:space="preserve">              </w:t>
      </w:r>
      <w:r>
        <w:rPr>
          <w:rFonts w:ascii="Times New Roman" w:hAnsi="Times New Roman"/>
          <w:sz w:val="22"/>
          <w:szCs w:val="22"/>
        </w:rPr>
        <w:t xml:space="preserve">        «__»__________ 202</w:t>
      </w:r>
      <w:r>
        <w:rPr>
          <w:rFonts w:hint="default" w:ascii="Times New Roman" w:hAnsi="Times New Roman"/>
          <w:sz w:val="22"/>
          <w:szCs w:val="22"/>
          <w:lang w:val="ru-RU"/>
        </w:rPr>
        <w:t>4</w:t>
      </w:r>
      <w:r>
        <w:rPr>
          <w:rFonts w:ascii="Times New Roman" w:hAnsi="Times New Roman"/>
          <w:sz w:val="22"/>
          <w:szCs w:val="22"/>
        </w:rPr>
        <w:t xml:space="preserve"> г.</w:t>
      </w:r>
    </w:p>
    <w:p w14:paraId="67F3E594">
      <w:pPr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0431C9E2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Финансовый управляющий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Баркалаев Магомед Магомедрасулович</w:t>
      </w:r>
      <w:r>
        <w:rPr>
          <w:rFonts w:hint="default" w:ascii="Times New Roman" w:hAnsi="Times New Roman" w:cs="Times New Roman"/>
          <w:sz w:val="22"/>
          <w:szCs w:val="22"/>
        </w:rPr>
        <w:t xml:space="preserve"> (род. 04.07.1991 в г.Кизилюрт Республики Дагестан, ИНН 051602431382, СНИЛС 182-011-695 36)</w:t>
      </w:r>
      <w:r>
        <w:rPr>
          <w:rFonts w:ascii="Times New Roman" w:hAnsi="Times New Roman"/>
          <w:sz w:val="22"/>
          <w:szCs w:val="22"/>
        </w:rPr>
        <w:t xml:space="preserve"> Абдуллаев Муслим Гаджиомарович, именуемый в дальнейшем </w:t>
      </w:r>
      <w:r>
        <w:rPr>
          <w:rFonts w:ascii="Times New Roman" w:hAnsi="Times New Roman"/>
          <w:b/>
          <w:sz w:val="22"/>
          <w:szCs w:val="22"/>
        </w:rPr>
        <w:t>«Организатор торгов»</w:t>
      </w:r>
      <w:r>
        <w:rPr>
          <w:rFonts w:ascii="Times New Roman" w:hAnsi="Times New Roman"/>
          <w:sz w:val="22"/>
          <w:szCs w:val="22"/>
        </w:rPr>
        <w:t xml:space="preserve">, действующий на основании решения Арбитражного Суда Республики Дагестан от </w:t>
      </w:r>
      <w:r>
        <w:rPr>
          <w:rFonts w:hint="default" w:ascii="Times New Roman" w:hAnsi="Times New Roman" w:cs="Times New Roman"/>
          <w:sz w:val="22"/>
          <w:szCs w:val="22"/>
        </w:rPr>
        <w:t>«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6</w:t>
      </w:r>
      <w:r>
        <w:rPr>
          <w:rFonts w:hint="default" w:ascii="Times New Roman" w:hAnsi="Times New Roman" w:cs="Times New Roman"/>
          <w:sz w:val="22"/>
          <w:szCs w:val="22"/>
        </w:rPr>
        <w:t xml:space="preserve">»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марта</w:t>
      </w:r>
      <w:r>
        <w:rPr>
          <w:rFonts w:hint="default" w:ascii="Times New Roman" w:hAnsi="Times New Roman" w:cs="Times New Roman"/>
          <w:sz w:val="22"/>
          <w:szCs w:val="22"/>
        </w:rPr>
        <w:t xml:space="preserve"> 202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4</w:t>
      </w:r>
      <w:r>
        <w:rPr>
          <w:rFonts w:hint="default" w:ascii="Times New Roman" w:hAnsi="Times New Roman" w:cs="Times New Roman"/>
          <w:sz w:val="22"/>
          <w:szCs w:val="22"/>
        </w:rPr>
        <w:t xml:space="preserve"> года по делу №А15-9337/2023</w:t>
      </w:r>
      <w:r>
        <w:rPr>
          <w:rFonts w:ascii="Times New Roman" w:hAnsi="Times New Roman"/>
          <w:sz w:val="22"/>
          <w:szCs w:val="22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34F00B03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14:paraId="56F4A36E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2"/>
          <w:szCs w:val="22"/>
        </w:rPr>
      </w:pPr>
    </w:p>
    <w:p w14:paraId="0102F473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42EAEC95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0CAA10C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Претензий к состоянию передаваемого Имущества Покупатель не имеет.</w:t>
      </w:r>
    </w:p>
    <w:p w14:paraId="54E63804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4A10FBC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  <w:r>
        <w:rPr>
          <w:rFonts w:ascii="Times New Roman" w:hAnsi="Times New Roman" w:eastAsia="Times New Roman"/>
          <w:sz w:val="22"/>
          <w:szCs w:val="22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3AF0A07D"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sz w:val="22"/>
          <w:szCs w:val="22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0132F97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859E0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B3A2C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14:paraId="6365B1F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8D6F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Баркалаев Магомед Магомедрасулович</w:t>
            </w:r>
          </w:p>
          <w:p w14:paraId="3788F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3672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Кизилюрт</w:t>
            </w:r>
          </w:p>
          <w:p w14:paraId="6D87A8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0DF90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82 11 033815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Кизилюртовском районе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</w:t>
            </w:r>
          </w:p>
          <w:p w14:paraId="1EFDE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05.07.201</w:t>
            </w:r>
          </w:p>
          <w:p w14:paraId="403B8A72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12D2AE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МКР Сепаратор, ул. Кедровая, д. 4</w:t>
            </w:r>
          </w:p>
          <w:p w14:paraId="55A4BF8D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6AD725B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64A69BF8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Баркалаев Магомед Магомедрасулович</w:t>
            </w:r>
          </w:p>
          <w:p w14:paraId="271913DF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1A64B3FB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5D06A6D6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</w:t>
            </w:r>
            <w:r>
              <w:rPr>
                <w:rFonts w:hint="default" w:ascii="Times New Roman" w:hAnsi="Times New Roman"/>
                <w:sz w:val="22"/>
                <w:szCs w:val="22"/>
              </w:rPr>
              <w:t>40817810850181829566</w:t>
            </w:r>
          </w:p>
          <w:p w14:paraId="26F62687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6D4048DE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1681FAA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63DA458B">
            <w:pPr>
              <w:spacing w:after="0"/>
              <w:contextualSpacing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BE02A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</w:tc>
      </w:tr>
      <w:tr w14:paraId="46BD8C0C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E795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Финансовый управляющий</w:t>
            </w:r>
          </w:p>
          <w:p w14:paraId="133110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</w:p>
          <w:p w14:paraId="5829A7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5F3DF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2D18E4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</w:p>
          <w:p w14:paraId="553637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2"/>
                <w:szCs w:val="22"/>
                <w:lang w:eastAsia="ru-RU"/>
              </w:rPr>
              <w:t>____________________ _______________</w:t>
            </w:r>
          </w:p>
        </w:tc>
      </w:tr>
    </w:tbl>
    <w:p w14:paraId="6A3FEAE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  <w:rsid w:val="06CE177B"/>
    <w:rsid w:val="088942CD"/>
    <w:rsid w:val="1FB56612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1266</Words>
  <Characters>7217</Characters>
  <Lines>60</Lines>
  <Paragraphs>16</Paragraphs>
  <TotalTime>12</TotalTime>
  <ScaleCrop>false</ScaleCrop>
  <LinksUpToDate>false</LinksUpToDate>
  <CharactersWithSpaces>8467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user</cp:lastModifiedBy>
  <dcterms:modified xsi:type="dcterms:W3CDTF">2024-11-08T09:48:39Z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716B0B3D730446C1B1D859C57484415E_13</vt:lpwstr>
  </property>
</Properties>
</file>