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jc w:val="center"/>
      </w:pPr>
      <w:r>
        <w:rPr>
          <w:b/>
        </w:rPr>
        <w:t xml:space="preserve">Договор </w:t>
      </w:r>
    </w:p>
    <w:p w:rsidR="000E79A5" w:rsidRDefault="000E79A5">
      <w:pPr>
        <w:pStyle w:val="ConsPlusNormal"/>
        <w:jc w:val="center"/>
      </w:pPr>
      <w:r>
        <w:rPr>
          <w:b/>
        </w:rPr>
        <w:t>купли-продажи доли в уставном капитале</w:t>
      </w:r>
    </w:p>
    <w:p w:rsidR="000E79A5" w:rsidRDefault="000E79A5">
      <w:pPr>
        <w:pStyle w:val="ConsPlusNormal"/>
        <w:jc w:val="center"/>
      </w:pPr>
      <w:r>
        <w:rPr>
          <w:b/>
        </w:rPr>
        <w:t>общества с ограниченной ответственностью</w:t>
      </w:r>
    </w:p>
    <w:p w:rsidR="000E79A5" w:rsidRDefault="000E79A5">
      <w:pPr>
        <w:pStyle w:val="ConsPlusNormal"/>
        <w:jc w:val="center"/>
      </w:pPr>
      <w:r>
        <w:rPr>
          <w:b/>
        </w:rPr>
        <w:t>"_____________________"</w:t>
      </w:r>
    </w:p>
    <w:p w:rsidR="000E79A5" w:rsidRDefault="000E79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E79A5" w:rsidTr="005D2A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79A5" w:rsidRDefault="000E79A5" w:rsidP="005D2A70">
            <w:pPr>
              <w:pStyle w:val="ConsPlusNormal"/>
            </w:pPr>
            <w:r>
              <w:t>г. </w:t>
            </w:r>
            <w:r w:rsidR="005D2A70">
              <w:t>Ростов-на-Дону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79A5" w:rsidRDefault="000E79A5">
            <w:pPr>
              <w:pStyle w:val="ConsPlusNormal"/>
              <w:jc w:val="right"/>
            </w:pPr>
            <w:r>
              <w:t>"___"____________ _____ г.</w:t>
            </w:r>
          </w:p>
        </w:tc>
      </w:tr>
    </w:tbl>
    <w:p w:rsidR="005D2A70" w:rsidRDefault="005D2A70" w:rsidP="005D2A70">
      <w:pPr>
        <w:pStyle w:val="ConsPlusNormal"/>
        <w:spacing w:before="220"/>
        <w:ind w:firstLine="540"/>
        <w:jc w:val="both"/>
      </w:pPr>
      <w:r>
        <w:t xml:space="preserve">Финансовый управляющий </w:t>
      </w:r>
      <w:r w:rsidR="00E85089">
        <w:t>Давыденко</w:t>
      </w:r>
      <w:r>
        <w:t xml:space="preserve"> Александра </w:t>
      </w:r>
      <w:r w:rsidR="00E85089">
        <w:t>Геннадьевича</w:t>
      </w:r>
      <w:r>
        <w:t xml:space="preserve"> – </w:t>
      </w:r>
      <w:proofErr w:type="spellStart"/>
      <w:r w:rsidR="00E85089">
        <w:t>Кандауров</w:t>
      </w:r>
      <w:proofErr w:type="spellEnd"/>
      <w:r w:rsidR="00E85089">
        <w:t xml:space="preserve"> Александр Владимирович</w:t>
      </w:r>
      <w:r>
        <w:t xml:space="preserve">, осуществляющий функции Продавца на основании решения Арбитражного суда Ростовской области </w:t>
      </w:r>
      <w:r w:rsidR="00E85089" w:rsidRPr="00E85089">
        <w:t>от 11.05.2023 по делу № А53-37825/2022</w:t>
      </w:r>
      <w:r w:rsidRPr="00E85089">
        <w:t>,</w:t>
      </w:r>
      <w:r>
        <w:t xml:space="preserve"> именуемый далее (Продавец),  </w:t>
      </w:r>
    </w:p>
    <w:p w:rsidR="000E79A5" w:rsidRDefault="005D2A70" w:rsidP="005D2A70">
      <w:pPr>
        <w:pStyle w:val="ConsPlusNormal"/>
        <w:spacing w:before="220"/>
        <w:ind w:firstLine="540"/>
        <w:jc w:val="both"/>
      </w:pPr>
      <w:r>
        <w:t>и ________________ (паспорт _______________, адрес: _____________________, ИНН _______), именуемый в дальнейшем (Покупатель) с другой стороны, совместно именуемые "Стороны", заключили настоящий Договор о нижеследующем: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jc w:val="center"/>
        <w:outlineLvl w:val="0"/>
      </w:pPr>
      <w:r>
        <w:t>1. Предмет Договора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ind w:firstLine="540"/>
        <w:jc w:val="both"/>
      </w:pPr>
      <w:r>
        <w:t>1.1. По настоящему Договору Продавец передает в собственность Покупателя долю в уставном капитале Общества с ограниченной ответственностью "_______________" (далее - Общество), по адресу места нахождения: _______________________, ОГРН _______________, ИНН ___________, а Покупатель принимает и оплачивает долю на условиях, предусмотренных настоящим Договором.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1.1.1. Размер отчуждаемой доли составляет ____% (_______________) процентов уставного капитала Общества (далее - Доля).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 xml:space="preserve">1.2. </w:t>
      </w:r>
      <w:r w:rsidR="00C15824">
        <w:t>Принадлежность Доли</w:t>
      </w:r>
      <w:r>
        <w:t xml:space="preserve"> Продавцу</w:t>
      </w:r>
      <w:r w:rsidR="00C15824">
        <w:t xml:space="preserve"> подтверждается выпиской из ЕГРЮЛ, полученной в электронной </w:t>
      </w:r>
      <w:proofErr w:type="gramStart"/>
      <w:r w:rsidR="00C15824">
        <w:t xml:space="preserve">форме </w:t>
      </w:r>
      <w:r>
        <w:t>.</w:t>
      </w:r>
      <w:proofErr w:type="gramEnd"/>
    </w:p>
    <w:p w:rsidR="000E79A5" w:rsidRDefault="000E79A5">
      <w:pPr>
        <w:pStyle w:val="ConsPlusNormal"/>
        <w:spacing w:before="220"/>
        <w:ind w:firstLine="540"/>
        <w:jc w:val="both"/>
      </w:pPr>
      <w:r>
        <w:t>1.3. Доля в уставном капитале Общества, передаваемая Покупателю по настоящему Договору, на день удостоверения настоящего Договора оплачена Продавцом полностью.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Номинальная стоимость Доли составляет ______ (_____________) рублей.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1.4. Доля оплачена в целом, Доля или отдельные ее части не заложены, не являются предметом судебных разбирательств или притязаний иных лиц.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jc w:val="center"/>
        <w:outlineLvl w:val="0"/>
      </w:pPr>
      <w:bookmarkStart w:id="0" w:name="P33"/>
      <w:bookmarkEnd w:id="0"/>
      <w:r>
        <w:t>2. Цена Договора и порядок расчетов</w:t>
      </w:r>
    </w:p>
    <w:p w:rsidR="000E79A5" w:rsidRDefault="000E79A5">
      <w:pPr>
        <w:pStyle w:val="ConsPlusNormal"/>
        <w:jc w:val="both"/>
      </w:pPr>
    </w:p>
    <w:p w:rsidR="00621266" w:rsidRPr="00621266" w:rsidRDefault="00621266" w:rsidP="00621266">
      <w:pPr>
        <w:pStyle w:val="ConsPlusNormal"/>
        <w:ind w:firstLine="708"/>
      </w:pPr>
      <w:bookmarkStart w:id="1" w:name="P35"/>
      <w:bookmarkEnd w:id="1"/>
      <w:r w:rsidRPr="00621266">
        <w:t>2.1.</w:t>
      </w:r>
      <w:r w:rsidRPr="00621266">
        <w:tab/>
        <w:t xml:space="preserve">Цена </w:t>
      </w:r>
      <w:r w:rsidR="00931453">
        <w:t>Доли</w:t>
      </w:r>
      <w:r w:rsidRPr="00621266">
        <w:t xml:space="preserve">, определенная по итогам торгов, составляет </w:t>
      </w:r>
      <w:r w:rsidRPr="00621266">
        <w:rPr>
          <w:b/>
          <w:bCs/>
        </w:rPr>
        <w:t>________ (__________)</w:t>
      </w:r>
      <w:r w:rsidRPr="00621266">
        <w:t xml:space="preserve"> </w:t>
      </w:r>
      <w:r w:rsidRPr="00621266">
        <w:rPr>
          <w:b/>
          <w:bCs/>
        </w:rPr>
        <w:t>руб. __ коп.</w:t>
      </w:r>
      <w:r w:rsidRPr="00621266">
        <w:t xml:space="preserve"> Указанная цена является окончательной и изменению не подлежит.</w:t>
      </w:r>
    </w:p>
    <w:p w:rsidR="00621266" w:rsidRPr="00621266" w:rsidRDefault="00621266" w:rsidP="00931453">
      <w:pPr>
        <w:pStyle w:val="ConsPlusNormal"/>
        <w:ind w:firstLine="708"/>
      </w:pPr>
      <w:r w:rsidRPr="00621266">
        <w:t xml:space="preserve">Сумма задатка в размере </w:t>
      </w:r>
      <w:r w:rsidRPr="00621266">
        <w:rPr>
          <w:b/>
          <w:bCs/>
        </w:rPr>
        <w:t>________ (______________) руб. ___ коп.</w:t>
      </w:r>
      <w:r w:rsidRPr="00621266">
        <w:t xml:space="preserve">, перечисленная Покупателем согласно условиям соглашения о задатке, засчитывается в счет цены выкупа </w:t>
      </w:r>
      <w:r w:rsidR="00931453">
        <w:t>Доли</w:t>
      </w:r>
      <w:r w:rsidRPr="00621266">
        <w:t>.</w:t>
      </w:r>
    </w:p>
    <w:p w:rsidR="00621266" w:rsidRPr="00621266" w:rsidRDefault="00621266" w:rsidP="00621266">
      <w:pPr>
        <w:pStyle w:val="ConsPlusNormal"/>
        <w:ind w:firstLine="708"/>
      </w:pPr>
      <w:r w:rsidRPr="00621266">
        <w:t xml:space="preserve">С учетом ранее внесенного задатка к перечислению следует сумма в размере </w:t>
      </w:r>
      <w:r w:rsidRPr="00621266">
        <w:rPr>
          <w:b/>
          <w:bCs/>
        </w:rPr>
        <w:t>________ (______________) руб. __</w:t>
      </w:r>
      <w:proofErr w:type="gramStart"/>
      <w:r w:rsidRPr="00621266">
        <w:rPr>
          <w:b/>
          <w:bCs/>
        </w:rPr>
        <w:t>_  коп</w:t>
      </w:r>
      <w:proofErr w:type="gramEnd"/>
      <w:r w:rsidRPr="00621266">
        <w:t>.</w:t>
      </w:r>
    </w:p>
    <w:p w:rsidR="00621266" w:rsidRPr="00621266" w:rsidRDefault="00621266" w:rsidP="00621266">
      <w:pPr>
        <w:pStyle w:val="ConsPlusNormal"/>
        <w:ind w:firstLine="708"/>
      </w:pPr>
      <w:r w:rsidRPr="00621266">
        <w:t>2.2. Расчет по настоящему Договору должен быть произведен путем перечисления денежных средств на банковский счет Продавца не позднее тридцати календарных дней с даты подписания настоящего Договора.</w:t>
      </w:r>
    </w:p>
    <w:p w:rsidR="00621266" w:rsidRPr="00621266" w:rsidRDefault="00621266" w:rsidP="00621266">
      <w:pPr>
        <w:pStyle w:val="ConsPlusNormal"/>
        <w:ind w:firstLine="708"/>
      </w:pPr>
      <w:r w:rsidRPr="00621266">
        <w:t>2.3. Связанные с переходом права собственности</w:t>
      </w:r>
      <w:r>
        <w:t xml:space="preserve">, нотариальным удостоверением </w:t>
      </w:r>
      <w:r w:rsidR="00931453">
        <w:t>настоящего Договора</w:t>
      </w:r>
      <w:r w:rsidRPr="00621266">
        <w:t xml:space="preserve"> и иные, не указанные в настоящем договоре, возможные расходы, необходимые для исполнения договорных обязательств, несет Покупатель.</w:t>
      </w:r>
    </w:p>
    <w:p w:rsidR="00621266" w:rsidRPr="00621266" w:rsidRDefault="00621266" w:rsidP="00621266">
      <w:pPr>
        <w:pStyle w:val="ConsPlusNormal"/>
      </w:pPr>
      <w:r w:rsidRPr="00621266">
        <w:t xml:space="preserve">2.4. С   момента   полной   оплаты   стоимости   </w:t>
      </w:r>
      <w:r w:rsidR="00931453">
        <w:t>Доли</w:t>
      </w:r>
      <w:r w:rsidRPr="00621266">
        <w:t xml:space="preserve"> обязательства   Покупателя   по настоящему договору считаются надлежащим образом исполненными.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jc w:val="center"/>
        <w:outlineLvl w:val="0"/>
      </w:pPr>
      <w:r>
        <w:lastRenderedPageBreak/>
        <w:t>3. Права и обязанности Сторон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ind w:firstLine="540"/>
        <w:jc w:val="both"/>
      </w:pPr>
      <w:r>
        <w:t>3.1. Продавец обязуется: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3.1.1. Передать Долю Покупателю в порядке, установленном законодательством Российской Федерации.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3.1.2. Сообщить Покупателю все сведения, относящиеся к исполнению настоящего Договора.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3.1.</w:t>
      </w:r>
      <w:r w:rsidR="00931453">
        <w:t>3</w:t>
      </w:r>
      <w:r>
        <w:t>. Совершить предусмотренные законодательством Российской Федерации и Уставом Общества действия по переоформлению Доли на Покупателя.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3.2. Покупатель обязуется: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3.2.1. Приобрести Долю с соблюдением порядка, установленного законодательством Российской Федерации.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 xml:space="preserve">3.2.2. Уплатить цену Договора в порядке, предусмотренном </w:t>
      </w:r>
      <w:hyperlink w:anchor="P33" w:history="1">
        <w:r w:rsidRPr="004848EA">
          <w:t>разд. 2</w:t>
        </w:r>
      </w:hyperlink>
      <w:r>
        <w:t xml:space="preserve"> настоящего Договора.</w:t>
      </w:r>
    </w:p>
    <w:p w:rsidR="000E79A5" w:rsidRDefault="000E79A5" w:rsidP="004848EA">
      <w:pPr>
        <w:pStyle w:val="ConsPlusNormal"/>
        <w:spacing w:before="220"/>
        <w:ind w:firstLine="540"/>
        <w:jc w:val="both"/>
      </w:pPr>
    </w:p>
    <w:p w:rsidR="000E79A5" w:rsidRDefault="000E79A5">
      <w:pPr>
        <w:pStyle w:val="ConsPlusNormal"/>
        <w:jc w:val="center"/>
        <w:outlineLvl w:val="0"/>
      </w:pPr>
      <w:r>
        <w:t>4. Ответственность Сторон</w:t>
      </w:r>
    </w:p>
    <w:p w:rsidR="000E79A5" w:rsidRDefault="000E79A5">
      <w:pPr>
        <w:pStyle w:val="ConsPlusNormal"/>
        <w:jc w:val="both"/>
      </w:pPr>
    </w:p>
    <w:p w:rsidR="000E79A5" w:rsidRDefault="000E79A5" w:rsidP="00931453">
      <w:pPr>
        <w:pStyle w:val="ConsPlusNormal"/>
        <w:ind w:firstLine="540"/>
        <w:jc w:val="both"/>
      </w:pPr>
      <w:r>
        <w:t>4.1.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jc w:val="center"/>
        <w:outlineLvl w:val="0"/>
      </w:pPr>
      <w:r>
        <w:t>5. Разрешение споров</w:t>
      </w:r>
    </w:p>
    <w:p w:rsidR="000E79A5" w:rsidRDefault="000E79A5">
      <w:pPr>
        <w:pStyle w:val="ConsPlusNormal"/>
        <w:jc w:val="both"/>
      </w:pPr>
    </w:p>
    <w:p w:rsidR="000E79A5" w:rsidRDefault="000E79A5" w:rsidP="00931453">
      <w:pPr>
        <w:pStyle w:val="ConsPlusNormal"/>
        <w:ind w:firstLine="540"/>
        <w:jc w:val="both"/>
      </w:pPr>
      <w:r>
        <w:t xml:space="preserve">5.1. </w:t>
      </w:r>
      <w:r w:rsidR="00931453" w:rsidRPr="00931453">
        <w:t>Споры, возникающие при исполнении Договора, разрешаются в соответствии с действующим законодательством.</w:t>
      </w:r>
    </w:p>
    <w:p w:rsidR="000E79A5" w:rsidRDefault="000E79A5">
      <w:pPr>
        <w:pStyle w:val="ConsPlusNormal"/>
        <w:jc w:val="both"/>
      </w:pPr>
    </w:p>
    <w:p w:rsidR="000E79A5" w:rsidRDefault="000E79A5">
      <w:pPr>
        <w:pStyle w:val="ConsPlusNormal"/>
        <w:jc w:val="center"/>
        <w:outlineLvl w:val="0"/>
      </w:pPr>
      <w:r>
        <w:t>7. Прочие условия</w:t>
      </w:r>
    </w:p>
    <w:p w:rsidR="000E79A5" w:rsidRDefault="000E79A5">
      <w:pPr>
        <w:pStyle w:val="ConsPlusNormal"/>
        <w:jc w:val="both"/>
      </w:pPr>
    </w:p>
    <w:p w:rsidR="000E79A5" w:rsidRDefault="004848EA">
      <w:pPr>
        <w:pStyle w:val="ConsPlusNormal"/>
        <w:ind w:firstLine="540"/>
        <w:jc w:val="both"/>
      </w:pPr>
      <w:r>
        <w:t>6</w:t>
      </w:r>
      <w:r w:rsidR="000E79A5">
        <w:t xml:space="preserve">.1. Настоящий Договор подлежит нотариальному удостоверению в порядке, предусмотренном </w:t>
      </w:r>
      <w:hyperlink r:id="rId5" w:history="1">
        <w:r w:rsidR="000E79A5" w:rsidRPr="004848EA">
          <w:t>п. 11 ст. 21</w:t>
        </w:r>
      </w:hyperlink>
      <w:r w:rsidR="000E79A5">
        <w:t xml:space="preserve"> Федерального закона от 08.02.1998 N 14-ФЗ "Об обществах с ограниченной ответственностью".</w:t>
      </w:r>
    </w:p>
    <w:p w:rsidR="000E79A5" w:rsidRDefault="004848EA">
      <w:pPr>
        <w:pStyle w:val="ConsPlusNormal"/>
        <w:spacing w:before="220"/>
        <w:ind w:firstLine="540"/>
        <w:jc w:val="both"/>
      </w:pPr>
      <w:r>
        <w:t>6</w:t>
      </w:r>
      <w:r w:rsidR="000E79A5">
        <w:t>.2. Настоящий Договор вступает в силу с момента его подписания и действует до момента полного выполнения Сторонами своих обязательств.</w:t>
      </w:r>
    </w:p>
    <w:p w:rsidR="000E79A5" w:rsidRDefault="004848EA">
      <w:pPr>
        <w:pStyle w:val="ConsPlusNormal"/>
        <w:spacing w:before="220"/>
        <w:ind w:firstLine="540"/>
        <w:jc w:val="both"/>
      </w:pPr>
      <w:r>
        <w:t>6</w:t>
      </w:r>
      <w:r w:rsidR="000E79A5">
        <w:t>.3.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удостоверены.</w:t>
      </w:r>
    </w:p>
    <w:p w:rsidR="000E79A5" w:rsidRDefault="004848EA">
      <w:pPr>
        <w:pStyle w:val="ConsPlusNormal"/>
        <w:spacing w:before="220"/>
        <w:ind w:firstLine="540"/>
        <w:jc w:val="both"/>
      </w:pPr>
      <w:r>
        <w:t>6</w:t>
      </w:r>
      <w:r w:rsidR="000E79A5">
        <w:t>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E79A5" w:rsidRDefault="004848EA">
      <w:pPr>
        <w:pStyle w:val="ConsPlusNormal"/>
        <w:spacing w:before="220"/>
        <w:ind w:firstLine="540"/>
        <w:jc w:val="both"/>
      </w:pPr>
      <w:r>
        <w:t>6</w:t>
      </w:r>
      <w:r w:rsidR="000E79A5">
        <w:t>.5. Проданная по настоящему Договору Доля в уставном капитале Общества переходит к Покупателю с момента внесения соответствующей записи в Единый государственный реестр юридических лиц.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>Покупатель становится участником Общества с момента внесения соответствующей записи в Единый государственный реестр юридических лиц.</w:t>
      </w:r>
    </w:p>
    <w:p w:rsidR="000E79A5" w:rsidRDefault="000E79A5">
      <w:pPr>
        <w:pStyle w:val="ConsPlusNormal"/>
        <w:spacing w:before="220"/>
        <w:ind w:firstLine="540"/>
        <w:jc w:val="both"/>
      </w:pPr>
      <w:r>
        <w:t xml:space="preserve">Одновременно с правом собственности на Долю к Стороне переходят все права и обязанности участника Общества, возникшие до заключения настоящего Договора, за </w:t>
      </w:r>
      <w:r>
        <w:lastRenderedPageBreak/>
        <w:t xml:space="preserve">исключением прав и обязанностей, предусмотренных соответственно </w:t>
      </w:r>
      <w:hyperlink r:id="rId6" w:history="1">
        <w:proofErr w:type="spellStart"/>
        <w:r w:rsidRPr="004848EA">
          <w:t>абз</w:t>
        </w:r>
        <w:proofErr w:type="spellEnd"/>
        <w:r w:rsidRPr="004848EA">
          <w:t>. 2 п. 2 ст. 8</w:t>
        </w:r>
      </w:hyperlink>
      <w:r>
        <w:t xml:space="preserve"> и </w:t>
      </w:r>
      <w:hyperlink r:id="rId7" w:history="1">
        <w:proofErr w:type="spellStart"/>
        <w:r w:rsidRPr="004848EA">
          <w:t>абз</w:t>
        </w:r>
        <w:proofErr w:type="spellEnd"/>
        <w:r w:rsidRPr="004848EA">
          <w:t>. 2 п. 2 ст. 9</w:t>
        </w:r>
      </w:hyperlink>
      <w:r>
        <w:t xml:space="preserve"> Федерального закона от 08.02.1998 N 14-ФЗ "Об обществах с ограниченной ответственностью".</w:t>
      </w:r>
    </w:p>
    <w:p w:rsidR="000E79A5" w:rsidRDefault="004848EA">
      <w:pPr>
        <w:pStyle w:val="ConsPlusNormal"/>
        <w:spacing w:before="220"/>
        <w:ind w:firstLine="540"/>
        <w:jc w:val="both"/>
      </w:pPr>
      <w:r>
        <w:t>6</w:t>
      </w:r>
      <w:r w:rsidR="000E79A5">
        <w:t>.</w:t>
      </w:r>
      <w:r>
        <w:t>6</w:t>
      </w:r>
      <w:r w:rsidR="000E79A5">
        <w:t>. Расходы по удостоверению настоящего Договора, а также по передаче заявления в налоговый орган, передаче документов Обществу несет Покупатель.</w:t>
      </w:r>
    </w:p>
    <w:p w:rsidR="000E79A5" w:rsidRDefault="004848EA">
      <w:pPr>
        <w:pStyle w:val="ConsPlusNormal"/>
        <w:spacing w:before="220"/>
        <w:ind w:firstLine="540"/>
        <w:jc w:val="both"/>
      </w:pPr>
      <w:r>
        <w:t>6</w:t>
      </w:r>
      <w:r w:rsidR="000E79A5">
        <w:t>.</w:t>
      </w:r>
      <w:r>
        <w:t>7</w:t>
      </w:r>
      <w:r w:rsidR="000E79A5">
        <w:t>. Настоящий Договор составлен в пяти экземплярах: один экземпляр настоящего Договора хранится в делах нотариуса, удостоверившего Договор, второй экземпляр выдается Продавцу, третий экземпляр - Покупателю, четвертый экземпляр направляется в налоговый орган, пятый экземпляр передается Обществу.</w:t>
      </w:r>
    </w:p>
    <w:p w:rsidR="000E79A5" w:rsidRDefault="000E79A5">
      <w:pPr>
        <w:pStyle w:val="ConsPlusNormal"/>
        <w:jc w:val="both"/>
      </w:pPr>
    </w:p>
    <w:p w:rsidR="004B76E5" w:rsidRPr="004B76E5" w:rsidRDefault="004B76E5" w:rsidP="004B76E5">
      <w:pPr>
        <w:pStyle w:val="ConsPlusNormal"/>
        <w:jc w:val="center"/>
        <w:outlineLvl w:val="0"/>
      </w:pPr>
      <w:r w:rsidRPr="004B76E5">
        <w:rPr>
          <w:bCs/>
        </w:rPr>
        <w:t>7</w:t>
      </w:r>
      <w:r w:rsidRPr="004B76E5">
        <w:t xml:space="preserve">. </w:t>
      </w:r>
      <w:r w:rsidR="00085BE8">
        <w:t>П</w:t>
      </w:r>
      <w:r>
        <w:t>одписи сторон</w:t>
      </w:r>
    </w:p>
    <w:p w:rsidR="004B76E5" w:rsidRPr="004B76E5" w:rsidRDefault="004B76E5" w:rsidP="004B76E5">
      <w:pPr>
        <w:pStyle w:val="ConsPlusNormal"/>
        <w:outlineLvl w:val="0"/>
        <w:rPr>
          <w:b/>
          <w:bCs/>
        </w:rPr>
      </w:pPr>
    </w:p>
    <w:p w:rsidR="004B76E5" w:rsidRPr="004B76E5" w:rsidRDefault="004B76E5" w:rsidP="004B76E5">
      <w:pPr>
        <w:pStyle w:val="ConsPlusNormal"/>
        <w:jc w:val="both"/>
        <w:outlineLvl w:val="0"/>
        <w:rPr>
          <w:b/>
          <w:bCs/>
        </w:rPr>
      </w:pPr>
      <w:r w:rsidRPr="004B76E5">
        <w:rPr>
          <w:b/>
          <w:bCs/>
        </w:rPr>
        <w:t xml:space="preserve">                    ПРОДАВЕЦ:</w:t>
      </w:r>
      <w:r w:rsidRPr="004B76E5">
        <w:rPr>
          <w:b/>
          <w:bCs/>
        </w:rPr>
        <w:tab/>
        <w:t xml:space="preserve">                                                      ПОКУПАТЕЛЬ: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606"/>
      </w:tblGrid>
      <w:tr w:rsidR="004B76E5" w:rsidRPr="004B76E5" w:rsidTr="004B76E5">
        <w:tc>
          <w:tcPr>
            <w:tcW w:w="4678" w:type="dxa"/>
          </w:tcPr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E85089" w:rsidP="004B76E5">
            <w:pPr>
              <w:pStyle w:val="ConsPlusNormal"/>
              <w:jc w:val="both"/>
              <w:outlineLvl w:val="0"/>
            </w:pPr>
            <w:r>
              <w:t>Давыденко Александр Геннадьевич</w:t>
            </w: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  <w:r w:rsidRPr="004B76E5">
              <w:t xml:space="preserve">в лице финансового управляющего </w:t>
            </w:r>
          </w:p>
          <w:p w:rsidR="004B76E5" w:rsidRPr="004B76E5" w:rsidRDefault="00E85089" w:rsidP="004B76E5">
            <w:pPr>
              <w:pStyle w:val="ConsPlusNormal"/>
              <w:jc w:val="both"/>
              <w:outlineLvl w:val="0"/>
            </w:pPr>
            <w:proofErr w:type="spellStart"/>
            <w:r>
              <w:t>Кандаурова</w:t>
            </w:r>
            <w:proofErr w:type="spellEnd"/>
            <w:r>
              <w:t xml:space="preserve"> Александра Владимировича</w:t>
            </w:r>
            <w:r w:rsidR="004B76E5" w:rsidRPr="004B76E5">
              <w:t>, почтовый адрес: 344</w:t>
            </w:r>
            <w:r>
              <w:t>006, г. Ростов-на-Дону, а/я 6516</w:t>
            </w:r>
            <w:bookmarkStart w:id="2" w:name="_GoBack"/>
            <w:bookmarkEnd w:id="2"/>
            <w:r w:rsidR="004B76E5" w:rsidRPr="004B76E5">
              <w:t xml:space="preserve">   </w:t>
            </w: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  <w:r w:rsidRPr="004B76E5">
              <w:t>_____________________________________</w:t>
            </w:r>
          </w:p>
        </w:tc>
        <w:tc>
          <w:tcPr>
            <w:tcW w:w="4606" w:type="dxa"/>
          </w:tcPr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</w:p>
          <w:p w:rsidR="004B76E5" w:rsidRPr="004B76E5" w:rsidRDefault="004B76E5" w:rsidP="004B76E5">
            <w:pPr>
              <w:pStyle w:val="ConsPlusNormal"/>
              <w:jc w:val="both"/>
              <w:outlineLvl w:val="0"/>
            </w:pPr>
            <w:r w:rsidRPr="004B76E5">
              <w:t>___________________________________</w:t>
            </w:r>
          </w:p>
        </w:tc>
      </w:tr>
    </w:tbl>
    <w:p w:rsidR="004B76E5" w:rsidRDefault="000E79A5" w:rsidP="004B76E5">
      <w:pPr>
        <w:pStyle w:val="ConsPlusNormal"/>
        <w:jc w:val="center"/>
        <w:outlineLvl w:val="0"/>
      </w:pPr>
      <w:r>
        <w:t xml:space="preserve"> </w:t>
      </w:r>
    </w:p>
    <w:p w:rsidR="000E79A5" w:rsidRDefault="000E79A5" w:rsidP="004B76E5">
      <w:pPr>
        <w:pStyle w:val="ConsPlusNormal"/>
        <w:jc w:val="center"/>
        <w:outlineLvl w:val="0"/>
      </w:pPr>
    </w:p>
    <w:p w:rsidR="000E79A5" w:rsidRDefault="000E79A5">
      <w:pPr>
        <w:pStyle w:val="ConsPlusNormal"/>
        <w:ind w:firstLine="540"/>
        <w:jc w:val="both"/>
      </w:pPr>
    </w:p>
    <w:sectPr w:rsidR="000E79A5" w:rsidSect="00DE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E4A31"/>
    <w:multiLevelType w:val="multilevel"/>
    <w:tmpl w:val="B98262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A5"/>
    <w:rsid w:val="00085BE8"/>
    <w:rsid w:val="000E79A5"/>
    <w:rsid w:val="004848EA"/>
    <w:rsid w:val="004B76E5"/>
    <w:rsid w:val="005D2A70"/>
    <w:rsid w:val="00621266"/>
    <w:rsid w:val="007B67A9"/>
    <w:rsid w:val="008E27C4"/>
    <w:rsid w:val="00931453"/>
    <w:rsid w:val="00C15824"/>
    <w:rsid w:val="00E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EC3F"/>
  <w15:chartTrackingRefBased/>
  <w15:docId w15:val="{865BA5D9-ADA5-48A0-AFDD-98CB31B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7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EA0A05BE4DBFB59121E75E492291B31A665F00E7B29FBAD6A7BEEF038162B9D4236E92B632FC2D35D86035BA002952D2DADA6F6D1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EA0A05BE4DBFB59121E75E492291B31A665F00E7B29FBAD6A7BEEF038162B9D4236E9ABF6DF93824806E36A41E2E4BCED8D8661EI" TargetMode="External"/><Relationship Id="rId5" Type="http://schemas.openxmlformats.org/officeDocument/2006/relationships/hyperlink" Target="consultantplus://offline/ref=C3EA0A05BE4DBFB59121E75E492291B31A665F00E7B29FBAD6A7BEEF038162B9D4236E90B139A32820C9383BB91E3755CBC6D86DDB631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Александр</cp:lastModifiedBy>
  <cp:revision>2</cp:revision>
  <dcterms:created xsi:type="dcterms:W3CDTF">2024-10-01T14:19:00Z</dcterms:created>
  <dcterms:modified xsi:type="dcterms:W3CDTF">2024-10-01T14:19:00Z</dcterms:modified>
</cp:coreProperties>
</file>