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766" w:rsidRDefault="00C44801">
      <w:pPr>
        <w:pStyle w:val="center"/>
      </w:pPr>
      <w:r>
        <w:rPr>
          <w:rStyle w:val="docheader"/>
        </w:rPr>
        <w:t>ПРОТОКОЛ РЕЗУЛЬТАТОВ ПРОВЕДЕНИЯ ТОРГОВ № 45042-ОТПП/4</w:t>
      </w:r>
    </w:p>
    <w:p w:rsidR="00B92766" w:rsidRDefault="00B92766"/>
    <w:p w:rsidR="00B92766" w:rsidRDefault="00C44801">
      <w:r>
        <w:t>03.09.2024 г.</w:t>
      </w:r>
    </w:p>
    <w:p w:rsidR="00B92766" w:rsidRDefault="00B9276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rPr>
                <w:rStyle w:val="tableheader"/>
              </w:rPr>
              <w:t>Организатор торгов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ФИО: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Темушкин Олег Олегович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ИНН: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262810544045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+79168128697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rPr>
                <w:rStyle w:val="tableheader"/>
              </w:rPr>
              <w:t>Сведения о должнике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ФИО:</w:t>
            </w:r>
          </w:p>
        </w:tc>
        <w:tc>
          <w:tcPr>
            <w:tcW w:w="6000" w:type="dxa"/>
            <w:vAlign w:val="center"/>
          </w:tcPr>
          <w:p w:rsidR="00B92766" w:rsidRDefault="00C44801">
            <w:proofErr w:type="spellStart"/>
            <w:r>
              <w:t>Рудницкий</w:t>
            </w:r>
            <w:proofErr w:type="spellEnd"/>
            <w:r>
              <w:t xml:space="preserve"> Сергей Владимирович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ИНН: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770302990710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Адрес: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 xml:space="preserve">123001, г. Москва, </w:t>
            </w:r>
            <w:proofErr w:type="spellStart"/>
            <w:r>
              <w:t>Вспольный</w:t>
            </w:r>
            <w:proofErr w:type="spellEnd"/>
            <w:r>
              <w:t xml:space="preserve"> пер., д. 17/18, кв. 4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А40-160346/2016 -71-219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rPr>
                <w:rStyle w:val="tableheader"/>
              </w:rPr>
              <w:t>Информация о торгах и лоте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Публичное предложение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45042-ОТПП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26.08.2024 00:00:00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23.09.2024 00:00:00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4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 xml:space="preserve">Земельный участок с кадастровым номером: 50:19:0040123:72, площадью: 1200 </w:t>
            </w:r>
            <w:proofErr w:type="spellStart"/>
            <w:r>
              <w:t>кв.м</w:t>
            </w:r>
            <w:proofErr w:type="spellEnd"/>
            <w:r>
              <w:t>., расположенный по адресу: Местоположение установлено относительно ориентира, расположенного в границах участка. Почто</w:t>
            </w:r>
            <w:r>
              <w:t xml:space="preserve">вый адрес ориентира: обл. Московская, р-н Рузский, с/о </w:t>
            </w:r>
            <w:proofErr w:type="spellStart"/>
            <w:r>
              <w:t>Сумароковский</w:t>
            </w:r>
            <w:proofErr w:type="spellEnd"/>
            <w:r>
              <w:t xml:space="preserve">, д. </w:t>
            </w:r>
            <w:proofErr w:type="spellStart"/>
            <w:r>
              <w:t>Апухтино</w:t>
            </w:r>
            <w:proofErr w:type="spellEnd"/>
            <w:r>
              <w:t>, уч. 33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500 288.40</w:t>
            </w:r>
          </w:p>
        </w:tc>
      </w:tr>
      <w:tr w:rsidR="00B92766">
        <w:tc>
          <w:tcPr>
            <w:tcW w:w="4000" w:type="dxa"/>
            <w:vAlign w:val="center"/>
          </w:tcPr>
          <w:p w:rsidR="00B92766" w:rsidRDefault="00C4480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B92766" w:rsidRDefault="00C44801">
            <w:r>
              <w:t>Выигравшим публичное предложение, признаётся участник, предложивший н</w:t>
            </w:r>
            <w:r>
              <w:t>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</w:t>
            </w:r>
            <w:r>
              <w:t xml:space="preserve"> представивший заявку на участие в торгах на определённом интервале.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Цена на интервале</w:t>
                  </w:r>
                </w:p>
              </w:tc>
            </w:tr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lastRenderedPageBreak/>
                    <w:t>26.08.2024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50 028.84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500 288.40</w:t>
                  </w:r>
                </w:p>
              </w:tc>
            </w:tr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45 025.95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450 259.56</w:t>
                  </w:r>
                </w:p>
              </w:tc>
            </w:tr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40 023.07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400 230.72</w:t>
                  </w:r>
                </w:p>
              </w:tc>
            </w:tr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23.09.2024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36 131.93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361 319.00</w:t>
                  </w:r>
                </w:p>
              </w:tc>
            </w:tr>
          </w:tbl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Статус заявки</w:t>
                  </w:r>
                </w:p>
              </w:tc>
            </w:tr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45042-ОТПП-4-1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01.09.2024 23:11:45.861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44801" w:rsidRDefault="00C44801" w:rsidP="00C44801">
                  <w:r>
                    <w:t>ОБЩЕСТВО С ОГРАНИЧЕННОЙ ОТВЕТСТВЕННОСТЬЮ ИНТЕРНЕТ-КОМПАНИЯ ПАРУС (ИНН 1831153390, О</w:t>
                  </w:r>
                  <w:r>
                    <w:t>ГРН: 1121831002589)</w:t>
                  </w:r>
                  <w:r w:rsidRPr="00C44801">
                    <w:t xml:space="preserve"> </w:t>
                  </w:r>
                  <w:r>
                    <w:t xml:space="preserve">действующее в интересах </w:t>
                  </w:r>
                  <w:proofErr w:type="spellStart"/>
                  <w:r>
                    <w:t>Зюбина</w:t>
                  </w:r>
                  <w:proofErr w:type="spellEnd"/>
                  <w:r>
                    <w:t xml:space="preserve"> Вячеслава Эдуардовича</w:t>
                  </w:r>
                </w:p>
                <w:p w:rsidR="00C44801" w:rsidRDefault="00C44801" w:rsidP="00C44801">
                  <w:r>
                    <w:t>(ИНН 503702458714; Адрес: Московская обл., г. Чехов, улица Дружбы д. 1</w:t>
                  </w:r>
                </w:p>
                <w:p w:rsidR="00B92766" w:rsidRPr="00C44801" w:rsidRDefault="00C44801" w:rsidP="00C44801">
                  <w:r>
                    <w:t>кв. 150) в рамках агентского договора №26-14/08-24 от 26.09.2024 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Заявка допущена</w:t>
                  </w:r>
                </w:p>
              </w:tc>
            </w:tr>
          </w:tbl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766" w:rsidRDefault="00C44801">
                  <w:r>
                    <w:t>Участник</w:t>
                  </w:r>
                </w:p>
              </w:tc>
            </w:tr>
            <w:tr w:rsidR="00B9276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548 028.84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766" w:rsidRDefault="00C44801">
                  <w:r>
                    <w:t>01.09.2024 23:11:45.861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44801" w:rsidRPr="00C44801" w:rsidRDefault="00C44801" w:rsidP="00C44801">
                  <w:r>
                    <w:t xml:space="preserve">ОБЩЕСТВО С ОГРАНИЧЕННОЙ ОТВЕТСТВЕННОСТЬЮ ИНТЕРНЕТ-КОМПАНИЯ ПАРУС (ИНН 1831153390, место нахождения: Удмуртская </w:t>
                  </w:r>
                  <w:proofErr w:type="spellStart"/>
                  <w:r>
                    <w:t>респ</w:t>
                  </w:r>
                  <w:proofErr w:type="spellEnd"/>
                  <w:r>
                    <w:t>., г. Ижевск, ул. Л. Толстого, д. 28)</w:t>
                  </w:r>
                  <w:r w:rsidRPr="00C44801">
                    <w:t xml:space="preserve"> </w:t>
                  </w:r>
                  <w:r w:rsidRPr="00C44801">
                    <w:t xml:space="preserve">действующее в интересах </w:t>
                  </w:r>
                  <w:proofErr w:type="spellStart"/>
                  <w:r w:rsidRPr="00C44801">
                    <w:t>Зюбина</w:t>
                  </w:r>
                  <w:proofErr w:type="spellEnd"/>
                  <w:r w:rsidRPr="00C44801">
                    <w:t xml:space="preserve"> Вячеслава Эдуардовича</w:t>
                  </w:r>
                </w:p>
                <w:p w:rsidR="00C44801" w:rsidRPr="00C44801" w:rsidRDefault="00C44801" w:rsidP="00C44801">
                  <w:r w:rsidRPr="00C44801">
                    <w:t>(ИНН 503702458714; Адрес: Московская обл., г. Чехов, улица Дружбы д. 1</w:t>
                  </w:r>
                </w:p>
                <w:p w:rsidR="00B92766" w:rsidRPr="00C44801" w:rsidRDefault="00C44801" w:rsidP="00C44801">
                  <w:r w:rsidRPr="00C44801">
                    <w:t>кв. 150) в рамках агентского договора №26-14/08-24 от 26.09.2024 г.</w:t>
                  </w:r>
                </w:p>
              </w:tc>
            </w:tr>
          </w:tbl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B92766"/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rPr>
                <w:rStyle w:val="tableheader"/>
              </w:rPr>
              <w:t>Результаты торгов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C44801">
            <w:r>
              <w:t>Торги завершены</w:t>
            </w:r>
          </w:p>
        </w:tc>
      </w:tr>
      <w:tr w:rsidR="00B92766">
        <w:tc>
          <w:tcPr>
            <w:tcW w:w="10000" w:type="dxa"/>
            <w:gridSpan w:val="2"/>
            <w:vAlign w:val="center"/>
          </w:tcPr>
          <w:p w:rsidR="00C44801" w:rsidRDefault="00C44801" w:rsidP="00C44801">
            <w:r>
              <w:t>Наиболее высокую цену в размере 548 028.84 рублей за имущество</w:t>
            </w:r>
            <w:r>
              <w:t xml:space="preserve">, составляющее Лот, предложил участник ОБЩЕСТВО С ОГРАНИЧЕННОЙ ОТВЕТСТВЕННОСТЬЮ ИНТЕРНЕТ-КОМПАНИЯ ПАРУС (ИНН 1831153390, место нахождения: Удмуртская </w:t>
            </w:r>
            <w:proofErr w:type="spellStart"/>
            <w:r>
              <w:t>респ</w:t>
            </w:r>
            <w:proofErr w:type="spellEnd"/>
            <w:r>
              <w:t xml:space="preserve">., г. Ижевск, ул. Л. Толстого, д. 28) </w:t>
            </w:r>
            <w:r>
              <w:t>действующее в интерес</w:t>
            </w:r>
            <w:r>
              <w:t xml:space="preserve">ах </w:t>
            </w:r>
            <w:proofErr w:type="spellStart"/>
            <w:r>
              <w:t>Зюбина</w:t>
            </w:r>
            <w:proofErr w:type="spellEnd"/>
            <w:r>
              <w:t xml:space="preserve"> Вячеслава Эдуардовича</w:t>
            </w:r>
            <w:r w:rsidRPr="00C44801">
              <w:t xml:space="preserve"> </w:t>
            </w:r>
            <w:r>
              <w:t>(ИНН 503702458714; Адрес: Московская обл., г. Чехов, улица Дружбы д. 1</w:t>
            </w:r>
          </w:p>
          <w:p w:rsidR="00B92766" w:rsidRDefault="00C44801" w:rsidP="00C44801">
            <w:r>
              <w:t>кв. 150) в рамках агентского договора №26-14/08-24 от 26.09.2024 г.</w:t>
            </w:r>
            <w:r w:rsidRPr="00C44801">
              <w:t xml:space="preserve"> </w:t>
            </w:r>
            <w:r>
              <w:t>, который признается победителем торгов по лоту.</w:t>
            </w:r>
            <w:bookmarkStart w:id="0" w:name="_GoBack"/>
            <w:bookmarkEnd w:id="0"/>
          </w:p>
        </w:tc>
      </w:tr>
      <w:tr w:rsidR="00B92766">
        <w:tc>
          <w:tcPr>
            <w:tcW w:w="10000" w:type="dxa"/>
            <w:gridSpan w:val="2"/>
            <w:vAlign w:val="center"/>
          </w:tcPr>
          <w:p w:rsidR="00B92766" w:rsidRDefault="00B92766"/>
        </w:tc>
      </w:tr>
    </w:tbl>
    <w:p w:rsidR="00B92766" w:rsidRDefault="00B92766"/>
    <w:p w:rsidR="00B92766" w:rsidRDefault="00B92766"/>
    <w:p w:rsidR="00B92766" w:rsidRDefault="00B92766"/>
    <w:p w:rsidR="00B92766" w:rsidRDefault="00C44801">
      <w:r>
        <w:t>Протокол подписан организатором торгов</w:t>
      </w:r>
    </w:p>
    <w:sectPr w:rsidR="00B9276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66"/>
    <w:rsid w:val="00B92766"/>
    <w:rsid w:val="00C4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4D2D4"/>
  <w15:docId w15:val="{CCA5D4AD-8438-4B25-9C6B-FACD8B2B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2024-09-03T18:28:00Z</dcterms:created>
  <dcterms:modified xsi:type="dcterms:W3CDTF">2024-09-03T18:28:00Z</dcterms:modified>
  <cp:category/>
</cp:coreProperties>
</file>