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87A43C" w14:textId="77777777" w:rsidR="00DC029B" w:rsidRPr="0062290E" w:rsidRDefault="00CD4FDD" w:rsidP="00DC029B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Д</w:t>
      </w:r>
      <w:r w:rsidR="00DC029B" w:rsidRPr="0062290E">
        <w:rPr>
          <w:b/>
          <w:bCs/>
          <w:color w:val="000000"/>
        </w:rPr>
        <w:t>оговор купли-продажи № ____</w:t>
      </w:r>
    </w:p>
    <w:p w14:paraId="45B471C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DD34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41F51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10955E6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D53C007" w14:textId="0428CC23" w:rsidR="00DC029B" w:rsidRPr="0062290E" w:rsidRDefault="00A533A2" w:rsidP="000E73C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r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(ИНН 560300899221, СНИЛС 055-011-064 00, 03.08.1961 г.р., место рождения - г. Бузулук, Оренбургская обл., адрес регистрации: 461040, Оренбургская область, г. Бузулук ул.</w:t>
      </w:r>
      <w:r w:rsidR="00970BA4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Шевченко, д.84, кв. 26)</w:t>
      </w:r>
      <w:r w:rsidR="000C347D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6976C4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в лице финансового управляющего </w:t>
      </w:r>
      <w:r w:rsidR="00970BA4" w:rsidRPr="00970BA4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 w:rsidR="00970BA4">
        <w:rPr>
          <w:color w:val="000000"/>
          <w:sz w:val="24"/>
          <w:szCs w:val="24"/>
          <w:shd w:val="clear" w:color="auto" w:fill="FFFFFF"/>
          <w:lang w:eastAsia="ru-RU"/>
        </w:rPr>
        <w:t>ой Екате</w:t>
      </w:r>
      <w:bookmarkStart w:id="0" w:name="_GoBack"/>
      <w:r w:rsidR="00970BA4">
        <w:rPr>
          <w:color w:val="000000"/>
          <w:sz w:val="24"/>
          <w:szCs w:val="24"/>
          <w:shd w:val="clear" w:color="auto" w:fill="FFFFFF"/>
          <w:lang w:eastAsia="ru-RU"/>
        </w:rPr>
        <w:t>р</w:t>
      </w:r>
      <w:bookmarkEnd w:id="0"/>
      <w:r w:rsidR="00970BA4">
        <w:rPr>
          <w:color w:val="000000"/>
          <w:sz w:val="24"/>
          <w:szCs w:val="24"/>
          <w:shd w:val="clear" w:color="auto" w:fill="FFFFFF"/>
          <w:lang w:eastAsia="ru-RU"/>
        </w:rPr>
        <w:t>ины Павловны</w:t>
      </w:r>
      <w:r w:rsidR="00970BA4" w:rsidRPr="00970BA4">
        <w:rPr>
          <w:color w:val="000000"/>
          <w:sz w:val="24"/>
          <w:szCs w:val="24"/>
          <w:shd w:val="clear" w:color="auto" w:fill="FFFFFF"/>
          <w:lang w:eastAsia="ru-RU"/>
        </w:rPr>
        <w:t xml:space="preserve"> (ИНН 593303905654, СНИЛС 148-367-846 09)</w:t>
      </w:r>
      <w:r w:rsidR="00645B32" w:rsidRPr="00A533A2">
        <w:rPr>
          <w:color w:val="000000"/>
          <w:sz w:val="24"/>
          <w:szCs w:val="24"/>
          <w:shd w:val="clear" w:color="auto" w:fill="FFFFFF"/>
          <w:lang w:eastAsia="ru-RU"/>
        </w:rPr>
        <w:t>, действующей</w:t>
      </w:r>
      <w:r w:rsidR="006976C4"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 на основании решения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18.04.2023 г. по делу № А47-2050/2023</w:t>
      </w:r>
      <w:r w:rsidR="00DC029B" w:rsidRPr="00A533A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970BA4">
        <w:rPr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="00970BA4" w:rsidRPr="00970BA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01.08.2024 г. по делу № А47-2050/2023</w:t>
      </w:r>
      <w:r w:rsidR="00970BA4"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="00DC029B" w:rsidRPr="00A533A2">
        <w:rPr>
          <w:color w:val="000000"/>
          <w:sz w:val="24"/>
          <w:szCs w:val="24"/>
          <w:lang w:eastAsia="ru-RU"/>
        </w:rPr>
        <w:t xml:space="preserve"> именуем</w:t>
      </w:r>
      <w:r w:rsidR="00970BA4">
        <w:rPr>
          <w:color w:val="000000"/>
          <w:sz w:val="24"/>
          <w:szCs w:val="24"/>
          <w:lang w:eastAsia="ru-RU"/>
        </w:rPr>
        <w:t>ая</w:t>
      </w:r>
      <w:r w:rsidR="00DC029B" w:rsidRPr="00A533A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174993">
        <w:rPr>
          <w:color w:val="000000"/>
          <w:sz w:val="24"/>
          <w:szCs w:val="24"/>
          <w:lang w:eastAsia="ru-RU"/>
        </w:rPr>
        <w:t xml:space="preserve"> </w:t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174993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4E3A87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79B2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75C0995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C82A3F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8F2926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3209AC32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381FD70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3887F6DD" w14:textId="581E257D" w:rsidR="00DC029B" w:rsidRPr="0062290E" w:rsidRDefault="00953A2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953A2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953A2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>
        <w:rPr>
          <w:color w:val="000000"/>
          <w:sz w:val="24"/>
          <w:szCs w:val="24"/>
          <w:lang w:eastAsia="ru-RU"/>
        </w:rPr>
        <w:t>.</w:t>
      </w:r>
      <w:r w:rsidR="00DC029B" w:rsidRPr="0062290E">
        <w:rPr>
          <w:color w:val="000000"/>
          <w:sz w:val="24"/>
          <w:szCs w:val="24"/>
          <w:lang w:eastAsia="ru-RU"/>
        </w:rPr>
        <w:t xml:space="preserve"> </w:t>
      </w:r>
    </w:p>
    <w:p w14:paraId="53164A4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92CAFB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625E71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C2C6A3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2EF29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2AEBE56A" w14:textId="2BEC5314" w:rsidR="00DC029B" w:rsidRPr="005738E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584F6E">
        <w:rPr>
          <w:color w:val="000000"/>
          <w:sz w:val="24"/>
          <w:szCs w:val="24"/>
          <w:lang w:eastAsia="ru-RU"/>
        </w:rPr>
        <w:t xml:space="preserve"> </w:t>
      </w:r>
      <w:r w:rsidR="00A533A2"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="00A533A2"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ИНН 560300899221</w:t>
      </w:r>
      <w:r w:rsidR="00174993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,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ИНН Банка 7707083893 р/с </w:t>
      </w:r>
      <w:r w:rsidR="00A533A2">
        <w:rPr>
          <w:color w:val="000000"/>
          <w:sz w:val="24"/>
          <w:szCs w:val="24"/>
          <w:shd w:val="clear" w:color="auto" w:fill="FFFFFF"/>
          <w:lang w:eastAsia="ru-RU"/>
        </w:rPr>
        <w:t>40817810520862542282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 xml:space="preserve"> в Калининградское отделение №</w:t>
      </w:r>
      <w:r w:rsidR="00174993">
        <w:rPr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7543A" w:rsidRPr="00C7543A">
        <w:rPr>
          <w:color w:val="000000"/>
          <w:sz w:val="24"/>
          <w:szCs w:val="24"/>
          <w:shd w:val="clear" w:color="auto" w:fill="FFFFFF"/>
          <w:lang w:eastAsia="ru-RU"/>
        </w:rPr>
        <w:t>8626 ПАО Сбербанк к/с 30101810100000000634 БИК 042748634.</w:t>
      </w:r>
    </w:p>
    <w:p w14:paraId="36CCD8F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BAC642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4F8C1A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CE12F4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75DEEEDC" w14:textId="1AA35CD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953A26">
        <w:rPr>
          <w:color w:val="000000"/>
          <w:sz w:val="24"/>
          <w:szCs w:val="24"/>
          <w:lang w:eastAsia="ru-RU"/>
        </w:rPr>
        <w:t xml:space="preserve"> 10 (Десяти) рабочих </w:t>
      </w:r>
      <w:r w:rsidRPr="0062290E">
        <w:rPr>
          <w:color w:val="000000"/>
          <w:sz w:val="24"/>
          <w:szCs w:val="24"/>
          <w:lang w:eastAsia="ru-RU"/>
        </w:rPr>
        <w:t xml:space="preserve">дней с момента оплаты имущества Покупателем. </w:t>
      </w:r>
    </w:p>
    <w:p w14:paraId="047E5FB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2BAC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497A18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6C18A5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088B9FE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6F82E5E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0BBA4E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56CA79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3467404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818A7A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будь-то в устной или письменной форме, до заключения настоящего договора.</w:t>
      </w:r>
    </w:p>
    <w:p w14:paraId="64E4615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287674B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5.3. Все разногласия, возникающие из данного договора Стороны будут стараться решить путем переговоров.</w:t>
      </w:r>
    </w:p>
    <w:p w14:paraId="63682F8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5.4. Настоящий договор составлен в трех экземплярах, один экземпляр выдается Продавцу и два экземпляра выдается Покупателю.</w:t>
      </w:r>
    </w:p>
    <w:p w14:paraId="2EF322F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091DD1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6DB700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DC029B" w:rsidRPr="0062290E" w14:paraId="6160D101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B65B0FC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43715D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6C6A8D25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9465DF3" w14:textId="77777777" w:rsidR="00A533A2" w:rsidRDefault="00A533A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</w:p>
          <w:p w14:paraId="4BE0FE8F" w14:textId="6B8EE45A" w:rsidR="00744740" w:rsidRDefault="00A533A2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      </w:r>
          </w:p>
          <w:p w14:paraId="3C102AB3" w14:textId="7D9EB05E" w:rsidR="007C0C42" w:rsidRDefault="00C3147C" w:rsidP="007C0C4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5342ED84" w14:textId="38091413" w:rsidR="00C3147C" w:rsidRPr="009F498D" w:rsidRDefault="00A533A2" w:rsidP="000E73C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560300899221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40817810520862542282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="00645B32"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99ECEA6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4DA4C3C" w14:textId="77777777" w:rsidTr="00A941DA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EB5B249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B772BF4" w14:textId="77777777" w:rsidR="000E73C2" w:rsidRPr="00C3147C" w:rsidRDefault="000E73C2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5DE0CED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2A2BF69" w14:textId="625DE81F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 w:rsidR="00C3147C">
              <w:rPr>
                <w:color w:val="000000"/>
                <w:shd w:val="clear" w:color="auto" w:fill="FFFFFF"/>
                <w:lang w:eastAsia="ru-RU"/>
              </w:rPr>
              <w:t xml:space="preserve"> 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>Е.</w:t>
            </w:r>
            <w:r w:rsidR="00970BA4">
              <w:rPr>
                <w:color w:val="000000"/>
                <w:shd w:val="clear" w:color="auto" w:fill="FFFFFF"/>
                <w:lang w:eastAsia="ru-RU"/>
              </w:rPr>
              <w:t>П</w:t>
            </w:r>
            <w:r w:rsidR="00645B32">
              <w:rPr>
                <w:color w:val="000000"/>
                <w:shd w:val="clear" w:color="auto" w:fill="FFFFFF"/>
                <w:lang w:eastAsia="ru-RU"/>
              </w:rPr>
              <w:t xml:space="preserve">. </w:t>
            </w:r>
            <w:r w:rsidR="00970BA4">
              <w:rPr>
                <w:color w:val="000000"/>
                <w:shd w:val="clear" w:color="auto" w:fill="FFFFFF"/>
                <w:lang w:eastAsia="ru-RU"/>
              </w:rPr>
              <w:t>Сединина</w:t>
            </w:r>
          </w:p>
          <w:p w14:paraId="0895D46C" w14:textId="77777777" w:rsidR="00DC029B" w:rsidRPr="000E73C2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702EC54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6313C1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69DB15A5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15AB65D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B6F1DA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0D292F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5D308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71C5FC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6920A0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B96F6F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098C844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6EBC1E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4AA9258F" w14:textId="2570BC4F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</w:p>
    <w:p w14:paraId="15A07801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   «___» _________ 20__ года</w:t>
      </w:r>
    </w:p>
    <w:p w14:paraId="4828700A" w14:textId="77777777" w:rsidR="00A64DA6" w:rsidRPr="0062290E" w:rsidRDefault="00A64DA6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612C633" w14:textId="35457435" w:rsidR="00DC029B" w:rsidRPr="00C7543A" w:rsidRDefault="00970BA4" w:rsidP="00A64DA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color w:val="000000"/>
          <w:sz w:val="24"/>
          <w:szCs w:val="24"/>
          <w:shd w:val="clear" w:color="auto" w:fill="FFFFFF"/>
          <w:lang w:eastAsia="ru-RU"/>
        </w:rPr>
      </w:pPr>
      <w:r w:rsidRPr="00A533A2">
        <w:rPr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Бочарова Людмила Михайловна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</w:r>
      <w:r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, в лице финансового управляющего </w:t>
      </w:r>
      <w:r w:rsidRPr="00970BA4">
        <w:rPr>
          <w:color w:val="000000"/>
          <w:sz w:val="24"/>
          <w:szCs w:val="24"/>
          <w:shd w:val="clear" w:color="auto" w:fill="FFFFFF"/>
          <w:lang w:eastAsia="ru-RU"/>
        </w:rPr>
        <w:t>Сединин</w:t>
      </w:r>
      <w:r>
        <w:rPr>
          <w:color w:val="000000"/>
          <w:sz w:val="24"/>
          <w:szCs w:val="24"/>
          <w:shd w:val="clear" w:color="auto" w:fill="FFFFFF"/>
          <w:lang w:eastAsia="ru-RU"/>
        </w:rPr>
        <w:t>ой Екатерины Павловны</w:t>
      </w:r>
      <w:r w:rsidRPr="00970BA4">
        <w:rPr>
          <w:color w:val="000000"/>
          <w:sz w:val="24"/>
          <w:szCs w:val="24"/>
          <w:shd w:val="clear" w:color="auto" w:fill="FFFFFF"/>
          <w:lang w:eastAsia="ru-RU"/>
        </w:rPr>
        <w:t xml:space="preserve"> (ИНН 593303905654, СНИЛС 148-367-846 09)</w:t>
      </w:r>
      <w:r w:rsidRPr="00A533A2">
        <w:rPr>
          <w:color w:val="000000"/>
          <w:sz w:val="24"/>
          <w:szCs w:val="24"/>
          <w:shd w:val="clear" w:color="auto" w:fill="FFFFFF"/>
          <w:lang w:eastAsia="ru-RU"/>
        </w:rPr>
        <w:t xml:space="preserve">, действующей на основании решения </w:t>
      </w:r>
      <w:r w:rsidRPr="00A533A2">
        <w:rPr>
          <w:bCs/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18.04.2023 г. по делу № А47-2050/2023</w:t>
      </w:r>
      <w:r w:rsidRPr="00A533A2">
        <w:rPr>
          <w:color w:val="000000"/>
          <w:sz w:val="24"/>
          <w:szCs w:val="24"/>
          <w:shd w:val="clear" w:color="auto" w:fill="FFFFFF"/>
          <w:lang w:eastAsia="ru-RU"/>
        </w:rPr>
        <w:t>,</w:t>
      </w:r>
      <w:r>
        <w:rPr>
          <w:color w:val="000000"/>
          <w:sz w:val="24"/>
          <w:szCs w:val="24"/>
          <w:shd w:val="clear" w:color="auto" w:fill="FFFFFF"/>
          <w:lang w:eastAsia="ru-RU"/>
        </w:rPr>
        <w:t xml:space="preserve"> определения </w:t>
      </w:r>
      <w:r w:rsidRPr="00970BA4">
        <w:rPr>
          <w:color w:val="000000"/>
          <w:sz w:val="24"/>
          <w:szCs w:val="24"/>
          <w:shd w:val="clear" w:color="auto" w:fill="FFFFFF"/>
          <w:lang w:eastAsia="ru-RU"/>
        </w:rPr>
        <w:t>Арбитражного суда Оренбургской области от 01.08.2024 г. по делу № А47-2050/2023</w:t>
      </w:r>
      <w:r>
        <w:rPr>
          <w:color w:val="000000"/>
          <w:sz w:val="24"/>
          <w:szCs w:val="24"/>
          <w:shd w:val="clear" w:color="auto" w:fill="FFFFFF"/>
          <w:lang w:eastAsia="ru-RU"/>
        </w:rPr>
        <w:t>,</w:t>
      </w:r>
      <w:r w:rsidRPr="00A533A2">
        <w:rPr>
          <w:color w:val="000000"/>
          <w:sz w:val="24"/>
          <w:szCs w:val="24"/>
          <w:lang w:eastAsia="ru-RU"/>
        </w:rPr>
        <w:t xml:space="preserve"> именуем</w:t>
      </w:r>
      <w:r>
        <w:rPr>
          <w:color w:val="000000"/>
          <w:sz w:val="24"/>
          <w:szCs w:val="24"/>
          <w:lang w:eastAsia="ru-RU"/>
        </w:rPr>
        <w:t>ая</w:t>
      </w:r>
      <w:r w:rsidRPr="00A533A2">
        <w:rPr>
          <w:color w:val="000000"/>
          <w:sz w:val="24"/>
          <w:szCs w:val="24"/>
          <w:lang w:eastAsia="ru-RU"/>
        </w:rPr>
        <w:t xml:space="preserve"> в дальнейшем «Продавец», с одной стороны, и</w:t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</w:t>
      </w:r>
      <w:r w:rsidR="007C0C42">
        <w:rPr>
          <w:color w:val="000000"/>
          <w:sz w:val="24"/>
          <w:szCs w:val="24"/>
          <w:lang w:eastAsia="ru-RU"/>
        </w:rPr>
        <w:t>-продажи от ___.___________.202_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294A77E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8E6CFE8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 xml:space="preserve">. Договора купли продажи от __.__._____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39C2BBD7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7EAD08A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4F32284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523F8FB2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Настоящий акт составлен в </w:t>
      </w:r>
      <w:r>
        <w:rPr>
          <w:color w:val="000000"/>
          <w:sz w:val="24"/>
          <w:szCs w:val="24"/>
          <w:lang w:eastAsia="ru-RU"/>
        </w:rPr>
        <w:t>трех</w:t>
      </w:r>
      <w:r w:rsidRPr="0062290E">
        <w:rPr>
          <w:color w:val="000000"/>
          <w:sz w:val="24"/>
          <w:szCs w:val="24"/>
          <w:lang w:eastAsia="ru-RU"/>
        </w:rPr>
        <w:t xml:space="preserve"> экземплярах, имеющих одинаковую юридическую силу, один экземпляр выдается Продавцу и два экземпляра выдается Покупателю.</w:t>
      </w:r>
    </w:p>
    <w:p w14:paraId="6B787514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4880"/>
        <w:gridCol w:w="4595"/>
      </w:tblGrid>
      <w:tr w:rsidR="00970BA4" w:rsidRPr="0062290E" w14:paraId="2264B1A0" w14:textId="77777777" w:rsidTr="0025230E">
        <w:trPr>
          <w:trHeight w:val="1"/>
          <w:tblCellSpacing w:w="0" w:type="dxa"/>
        </w:trPr>
        <w:tc>
          <w:tcPr>
            <w:tcW w:w="48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C92E66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9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D05CBB5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970BA4" w:rsidRPr="0062290E" w14:paraId="2E12C0CD" w14:textId="77777777" w:rsidTr="0025230E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0BFF1CEC" w14:textId="77777777" w:rsidR="00970BA4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</w:p>
          <w:p w14:paraId="55053C63" w14:textId="77777777" w:rsidR="00970BA4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(ИНН 560300899221, СНИЛС 055-011-064 00, 03.08.1961 г.р., место рождения - г. Бузулук, Оренбургская обл., адрес регистрации: 461040, Оренбургская область, г. Бузулук ул.Шевченко, д.84, кв. 26)</w:t>
            </w:r>
          </w:p>
          <w:p w14:paraId="44EA73B6" w14:textId="77777777" w:rsidR="00970BA4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165ED79" w14:textId="77777777" w:rsidR="00970BA4" w:rsidRPr="009F498D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A533A2">
              <w:rPr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Бочарова Людмила Михайловна </w:t>
            </w:r>
            <w:r w:rsidRPr="00A533A2"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ИНН 560300899221</w:t>
            </w:r>
            <w:r>
              <w:rPr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,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ИНН Банка 7707083893 р/с 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40817810520862542282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в Калининградское отделение №</w:t>
            </w:r>
            <w:r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C7543A">
              <w:rPr>
                <w:color w:val="000000"/>
                <w:sz w:val="24"/>
                <w:szCs w:val="24"/>
                <w:shd w:val="clear" w:color="auto" w:fill="FFFFFF"/>
                <w:lang w:eastAsia="ru-RU"/>
              </w:rPr>
              <w:t>8626 ПАО Сбербанк к/с 30101810100000000634 БИК 042748634</w:t>
            </w:r>
            <w:r w:rsidRPr="00645B32">
              <w:rPr>
                <w:color w:val="000000"/>
                <w:shd w:val="clear" w:color="auto" w:fill="FFFFFF"/>
                <w:lang w:eastAsia="ru-RU"/>
              </w:rPr>
              <w:t>.</w:t>
            </w: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E542B6C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970BA4" w:rsidRPr="0062290E" w14:paraId="14C928A4" w14:textId="77777777" w:rsidTr="0025230E">
        <w:trPr>
          <w:trHeight w:val="1"/>
          <w:tblCellSpacing w:w="0" w:type="dxa"/>
        </w:trPr>
        <w:tc>
          <w:tcPr>
            <w:tcW w:w="488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07B47F9" w14:textId="77777777" w:rsidR="00970BA4" w:rsidRPr="000E73C2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0E73C2">
              <w:rPr>
                <w:color w:val="000000"/>
                <w:shd w:val="clear" w:color="auto" w:fill="FFFFFF"/>
                <w:lang w:eastAsia="ru-RU"/>
              </w:rPr>
              <w:t xml:space="preserve">Финансовый управляющий </w:t>
            </w:r>
          </w:p>
          <w:p w14:paraId="3484EA95" w14:textId="77777777" w:rsidR="00970BA4" w:rsidRPr="00C3147C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  <w:p w14:paraId="6A2828C6" w14:textId="77777777" w:rsidR="00970BA4" w:rsidRPr="000E73C2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21B11B2F" w14:textId="77777777" w:rsidR="00970BA4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r>
              <w:rPr>
                <w:color w:val="000000"/>
                <w:shd w:val="clear" w:color="auto" w:fill="FFFFFF"/>
                <w:lang w:eastAsia="ru-RU"/>
              </w:rPr>
              <w:t xml:space="preserve"> Е.П. Сединина</w:t>
            </w:r>
          </w:p>
          <w:p w14:paraId="226C9917" w14:textId="77777777" w:rsidR="00970BA4" w:rsidRPr="000E73C2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</w:p>
        </w:tc>
        <w:tc>
          <w:tcPr>
            <w:tcW w:w="459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B39D7FB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51F7CBE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4016695" w14:textId="77777777" w:rsidR="00970BA4" w:rsidRPr="0062290E" w:rsidRDefault="00970BA4" w:rsidP="0025230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52D8F602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686289F5" w14:textId="77777777" w:rsidR="006976C4" w:rsidRPr="0062290E" w:rsidRDefault="006976C4" w:rsidP="006976C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2753770A" w14:textId="77777777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80A77D9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8F1DE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70D559D" w14:textId="77777777" w:rsidR="00203626" w:rsidRDefault="00203626">
      <w:r>
        <w:separator/>
      </w:r>
    </w:p>
  </w:endnote>
  <w:endnote w:type="continuationSeparator" w:id="0">
    <w:p w14:paraId="2407434C" w14:textId="77777777" w:rsidR="00203626" w:rsidRDefault="002036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CB23B5" w14:textId="77777777" w:rsidR="00203626" w:rsidRDefault="00203626">
      <w:r>
        <w:separator/>
      </w:r>
    </w:p>
  </w:footnote>
  <w:footnote w:type="continuationSeparator" w:id="0">
    <w:p w14:paraId="25266BC1" w14:textId="77777777" w:rsidR="00203626" w:rsidRDefault="002036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846"/>
    <w:rsid w:val="00045504"/>
    <w:rsid w:val="000C347D"/>
    <w:rsid w:val="000E73C2"/>
    <w:rsid w:val="00174993"/>
    <w:rsid w:val="0019141E"/>
    <w:rsid w:val="0019466E"/>
    <w:rsid w:val="001B1108"/>
    <w:rsid w:val="0020354D"/>
    <w:rsid w:val="00203626"/>
    <w:rsid w:val="002515EF"/>
    <w:rsid w:val="00283A2A"/>
    <w:rsid w:val="002C680C"/>
    <w:rsid w:val="004A068C"/>
    <w:rsid w:val="004A2572"/>
    <w:rsid w:val="00522BD3"/>
    <w:rsid w:val="005738E7"/>
    <w:rsid w:val="00584F6E"/>
    <w:rsid w:val="00586A2B"/>
    <w:rsid w:val="0060568A"/>
    <w:rsid w:val="006144F9"/>
    <w:rsid w:val="0062290E"/>
    <w:rsid w:val="00640DAB"/>
    <w:rsid w:val="00645B32"/>
    <w:rsid w:val="006976C4"/>
    <w:rsid w:val="006D4385"/>
    <w:rsid w:val="006F6D62"/>
    <w:rsid w:val="00702ADB"/>
    <w:rsid w:val="0072229F"/>
    <w:rsid w:val="00730728"/>
    <w:rsid w:val="007441D1"/>
    <w:rsid w:val="00744740"/>
    <w:rsid w:val="007C0C42"/>
    <w:rsid w:val="007C68EE"/>
    <w:rsid w:val="00813D2D"/>
    <w:rsid w:val="008629B9"/>
    <w:rsid w:val="00881F9A"/>
    <w:rsid w:val="008B1FFF"/>
    <w:rsid w:val="008C59FA"/>
    <w:rsid w:val="008F1DEB"/>
    <w:rsid w:val="008F2926"/>
    <w:rsid w:val="00953A26"/>
    <w:rsid w:val="00970BA4"/>
    <w:rsid w:val="009925E9"/>
    <w:rsid w:val="009F498D"/>
    <w:rsid w:val="00A533A2"/>
    <w:rsid w:val="00A64DA6"/>
    <w:rsid w:val="00A941DA"/>
    <w:rsid w:val="00B01009"/>
    <w:rsid w:val="00B065DB"/>
    <w:rsid w:val="00B23523"/>
    <w:rsid w:val="00C3147C"/>
    <w:rsid w:val="00C66A35"/>
    <w:rsid w:val="00C7543A"/>
    <w:rsid w:val="00C83276"/>
    <w:rsid w:val="00C83846"/>
    <w:rsid w:val="00CD4FDD"/>
    <w:rsid w:val="00CF65A4"/>
    <w:rsid w:val="00D52FBA"/>
    <w:rsid w:val="00D9160F"/>
    <w:rsid w:val="00DB2B2A"/>
    <w:rsid w:val="00DC029B"/>
    <w:rsid w:val="00DC2178"/>
    <w:rsid w:val="00EF2697"/>
    <w:rsid w:val="00F83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E3B402"/>
  <w15:docId w15:val="{DE620F0C-9C33-4FB4-901F-20CFC4CA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C7543A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F1DEB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8F1DEB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8F1DEB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8F1DEB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8F1DEB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8F1DEB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8F1DEB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8F1DEB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8F1DEB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F1DEB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8F1DEB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8F1DEB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8F1DEB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8F1DEB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8F1DEB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8F1DEB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8F1DEB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8F1DEB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8F1DEB"/>
  </w:style>
  <w:style w:type="paragraph" w:styleId="a4">
    <w:name w:val="Title"/>
    <w:basedOn w:val="a"/>
    <w:next w:val="a"/>
    <w:link w:val="a5"/>
    <w:uiPriority w:val="10"/>
    <w:qFormat/>
    <w:rsid w:val="008F1DEB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8F1DEB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8F1DEB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F1DEB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8F1DEB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8F1DEB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8F1DEB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8F1DEB"/>
    <w:rPr>
      <w:i/>
    </w:rPr>
  </w:style>
  <w:style w:type="paragraph" w:styleId="aa">
    <w:name w:val="header"/>
    <w:basedOn w:val="a"/>
    <w:link w:val="ab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8F1DEB"/>
  </w:style>
  <w:style w:type="paragraph" w:styleId="ac">
    <w:name w:val="footer"/>
    <w:basedOn w:val="a"/>
    <w:link w:val="ad"/>
    <w:uiPriority w:val="99"/>
    <w:unhideWhenUsed/>
    <w:rsid w:val="008F1DEB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8F1DEB"/>
  </w:style>
  <w:style w:type="paragraph" w:styleId="ae">
    <w:name w:val="caption"/>
    <w:basedOn w:val="a"/>
    <w:next w:val="a"/>
    <w:uiPriority w:val="35"/>
    <w:semiHidden/>
    <w:unhideWhenUsed/>
    <w:qFormat/>
    <w:rsid w:val="008F1DEB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8F1DEB"/>
  </w:style>
  <w:style w:type="table" w:customStyle="1" w:styleId="TableGridLight">
    <w:name w:val="Table Grid Light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Таблица простая 11"/>
    <w:basedOn w:val="a1"/>
    <w:uiPriority w:val="59"/>
    <w:rsid w:val="008F1DEB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8F1DEB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8F1DEB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8F1DEB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8F1DEB"/>
    <w:rPr>
      <w:color w:val="404040"/>
      <w:sz w:val="20"/>
      <w:szCs w:val="2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8F1DEB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8F1DEB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8F1DEB"/>
    <w:rPr>
      <w:sz w:val="18"/>
    </w:rPr>
  </w:style>
  <w:style w:type="character" w:styleId="af1">
    <w:name w:val="footnote reference"/>
    <w:basedOn w:val="a0"/>
    <w:uiPriority w:val="99"/>
    <w:unhideWhenUsed/>
    <w:rsid w:val="008F1DEB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8F1DEB"/>
  </w:style>
  <w:style w:type="character" w:customStyle="1" w:styleId="af3">
    <w:name w:val="Текст концевой сноски Знак"/>
    <w:link w:val="af2"/>
    <w:uiPriority w:val="99"/>
    <w:rsid w:val="008F1DEB"/>
    <w:rPr>
      <w:sz w:val="20"/>
    </w:rPr>
  </w:style>
  <w:style w:type="character" w:styleId="af4">
    <w:name w:val="endnote reference"/>
    <w:basedOn w:val="a0"/>
    <w:uiPriority w:val="99"/>
    <w:semiHidden/>
    <w:unhideWhenUsed/>
    <w:rsid w:val="008F1DEB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8F1DEB"/>
    <w:pPr>
      <w:spacing w:after="57"/>
    </w:pPr>
  </w:style>
  <w:style w:type="paragraph" w:styleId="23">
    <w:name w:val="toc 2"/>
    <w:basedOn w:val="a"/>
    <w:next w:val="a"/>
    <w:uiPriority w:val="39"/>
    <w:unhideWhenUsed/>
    <w:rsid w:val="008F1DEB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8F1DEB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8F1DEB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8F1DEB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8F1DEB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8F1DEB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8F1DEB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8F1DEB"/>
    <w:pPr>
      <w:spacing w:after="57"/>
      <w:ind w:left="2268"/>
    </w:pPr>
  </w:style>
  <w:style w:type="paragraph" w:styleId="af5">
    <w:name w:val="TOC Heading"/>
    <w:uiPriority w:val="39"/>
    <w:unhideWhenUsed/>
    <w:rsid w:val="008F1DEB"/>
  </w:style>
  <w:style w:type="paragraph" w:styleId="af6">
    <w:name w:val="List Paragraph"/>
    <w:basedOn w:val="a"/>
    <w:uiPriority w:val="34"/>
    <w:qFormat/>
    <w:rsid w:val="008F1DEB"/>
    <w:pPr>
      <w:ind w:left="720"/>
      <w:contextualSpacing/>
    </w:pPr>
  </w:style>
  <w:style w:type="table" w:styleId="af7">
    <w:name w:val="Table Grid"/>
    <w:basedOn w:val="a1"/>
    <w:uiPriority w:val="59"/>
    <w:rsid w:val="008F1DEB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8">
    <w:name w:val="Hyperlink"/>
    <w:basedOn w:val="a0"/>
    <w:uiPriority w:val="99"/>
    <w:unhideWhenUsed/>
    <w:rsid w:val="008F1DEB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941</Words>
  <Characters>5366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6295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11</cp:revision>
  <dcterms:created xsi:type="dcterms:W3CDTF">2022-04-26T09:26:00Z</dcterms:created>
  <dcterms:modified xsi:type="dcterms:W3CDTF">2024-08-14T08:32:00Z</dcterms:modified>
</cp:coreProperties>
</file>