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7B10" w14:textId="77777777" w:rsidR="00481E09" w:rsidRPr="003E4173" w:rsidRDefault="00481E09" w:rsidP="00481E09">
      <w:pPr>
        <w:widowControl w:val="0"/>
        <w:shd w:val="clear" w:color="auto" w:fill="FFFFFF"/>
        <w:autoSpaceDE w:val="0"/>
        <w:autoSpaceDN w:val="0"/>
        <w:adjustRightInd w:val="0"/>
        <w:spacing w:after="0" w:line="346" w:lineRule="exac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0" w:name="_Hlk91589298"/>
      <w:r w:rsidRPr="003E41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3E41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3E41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3E41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</w:p>
    <w:p w14:paraId="18FE09DA" w14:textId="77777777" w:rsidR="00481E09" w:rsidRPr="003E4173" w:rsidRDefault="00481E09" w:rsidP="00481E09">
      <w:pPr>
        <w:widowControl w:val="0"/>
        <w:shd w:val="clear" w:color="auto" w:fill="FFFFFF"/>
        <w:autoSpaceDE w:val="0"/>
        <w:autoSpaceDN w:val="0"/>
        <w:adjustRightInd w:val="0"/>
        <w:spacing w:after="0" w:line="346" w:lineRule="exac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64CCBF65" w14:textId="77777777" w:rsidR="00481E09" w:rsidRPr="003E4173" w:rsidRDefault="00481E09" w:rsidP="00481E09">
      <w:pPr>
        <w:widowControl w:val="0"/>
        <w:shd w:val="clear" w:color="auto" w:fill="FFFFFF"/>
        <w:autoSpaceDE w:val="0"/>
        <w:autoSpaceDN w:val="0"/>
        <w:adjustRightInd w:val="0"/>
        <w:spacing w:after="0" w:line="346" w:lineRule="exac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1DD75F4F" w14:textId="77777777" w:rsidR="00481E09" w:rsidRPr="003E4173" w:rsidRDefault="00481E09" w:rsidP="00481E09">
      <w:pPr>
        <w:widowControl w:val="0"/>
        <w:shd w:val="clear" w:color="auto" w:fill="FFFFFF"/>
        <w:autoSpaceDE w:val="0"/>
        <w:autoSpaceDN w:val="0"/>
        <w:adjustRightInd w:val="0"/>
        <w:spacing w:after="0" w:line="346" w:lineRule="exac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6A701677" w14:textId="77777777" w:rsidR="00481E09" w:rsidRPr="003E4173" w:rsidRDefault="00481E09" w:rsidP="00481E0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</w:pPr>
    </w:p>
    <w:p w14:paraId="691AB8FB" w14:textId="77777777" w:rsidR="00481E09" w:rsidRPr="003E4173" w:rsidRDefault="00481E09" w:rsidP="00481E0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</w:pPr>
    </w:p>
    <w:p w14:paraId="413768A6" w14:textId="77777777" w:rsidR="00481E09" w:rsidRPr="003E4173" w:rsidRDefault="00481E09" w:rsidP="00481E0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</w:pPr>
    </w:p>
    <w:p w14:paraId="05B67EA0" w14:textId="77777777" w:rsidR="00481E09" w:rsidRPr="003E4173" w:rsidRDefault="00481E09" w:rsidP="00481E0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</w:pPr>
    </w:p>
    <w:p w14:paraId="45247D31" w14:textId="77777777" w:rsidR="00481E09" w:rsidRPr="003E4173" w:rsidRDefault="00481E09" w:rsidP="00481E0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</w:pPr>
    </w:p>
    <w:p w14:paraId="23E39C11" w14:textId="77777777" w:rsidR="00481E09" w:rsidRPr="003E4173" w:rsidRDefault="00481E09" w:rsidP="00481E0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</w:pPr>
    </w:p>
    <w:p w14:paraId="6DE6F4CA" w14:textId="77777777" w:rsidR="00481E09" w:rsidRPr="003E4173" w:rsidRDefault="00481E09" w:rsidP="00481E0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</w:pPr>
    </w:p>
    <w:p w14:paraId="5049E790" w14:textId="77777777" w:rsidR="00481E09" w:rsidRPr="003E4173" w:rsidRDefault="00481E09" w:rsidP="00481E0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</w:pPr>
    </w:p>
    <w:p w14:paraId="3E4554A8" w14:textId="77777777" w:rsidR="00481E09" w:rsidRPr="003E4173" w:rsidRDefault="00481E09" w:rsidP="00481E0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</w:pPr>
    </w:p>
    <w:p w14:paraId="04CD869A" w14:textId="77777777" w:rsidR="00481E09" w:rsidRPr="003E4173" w:rsidRDefault="00481E09" w:rsidP="00481E0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</w:pPr>
    </w:p>
    <w:p w14:paraId="5BB1860E" w14:textId="5445396F" w:rsidR="00481E09" w:rsidRPr="003E4173" w:rsidRDefault="00C14028" w:rsidP="00481E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</w:t>
      </w:r>
      <w:r w:rsidR="00481E09" w:rsidRPr="003E417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оложение</w:t>
      </w:r>
    </w:p>
    <w:p w14:paraId="4470A532" w14:textId="77777777" w:rsidR="00481E09" w:rsidRPr="003E4173" w:rsidRDefault="00481E09" w:rsidP="00481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порядке, об условиях и о сроках реализации имущества должника</w:t>
      </w:r>
    </w:p>
    <w:p w14:paraId="307E4E66" w14:textId="68ED5AB9" w:rsidR="00481E09" w:rsidRPr="003E4173" w:rsidRDefault="00F46DDB" w:rsidP="00481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Навицкой Светланы Николаевны</w:t>
      </w:r>
      <w:r w:rsidR="007A69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81E09" w:rsidRPr="003E41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(далее – «Положение»)</w:t>
      </w:r>
    </w:p>
    <w:p w14:paraId="789273B8" w14:textId="77777777" w:rsidR="00481E09" w:rsidRPr="003E4173" w:rsidRDefault="00481E09" w:rsidP="00481E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14:paraId="256E63CA" w14:textId="77777777" w:rsidR="00481E09" w:rsidRPr="003E4173" w:rsidRDefault="00481E09" w:rsidP="00481E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14:paraId="16F6FF4C" w14:textId="77777777" w:rsidR="00481E09" w:rsidRPr="003E4173" w:rsidRDefault="00481E09" w:rsidP="00481E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14:paraId="1CACC1F4" w14:textId="77777777" w:rsidR="00481E09" w:rsidRPr="003E4173" w:rsidRDefault="00481E09" w:rsidP="00481E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14:paraId="2A998216" w14:textId="77777777" w:rsidR="00481E09" w:rsidRPr="003E4173" w:rsidRDefault="00481E09" w:rsidP="00481E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14:paraId="5E2054AA" w14:textId="77777777" w:rsidR="00481E09" w:rsidRPr="003E4173" w:rsidRDefault="00481E09" w:rsidP="00481E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14:paraId="195CF353" w14:textId="77777777" w:rsidR="00481E09" w:rsidRPr="003E4173" w:rsidRDefault="00481E09" w:rsidP="00481E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14:paraId="1DEF6A68" w14:textId="77777777" w:rsidR="00481E09" w:rsidRPr="003E4173" w:rsidRDefault="00481E09" w:rsidP="00481E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14:paraId="04D1D48D" w14:textId="77777777" w:rsidR="00481E09" w:rsidRPr="003E4173" w:rsidRDefault="00481E09" w:rsidP="00481E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14:paraId="00D3E49E" w14:textId="77777777" w:rsidR="00481E09" w:rsidRPr="003E4173" w:rsidRDefault="00481E09" w:rsidP="00481E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14:paraId="5BF62823" w14:textId="77777777" w:rsidR="00481E09" w:rsidRPr="003E4173" w:rsidRDefault="00481E09" w:rsidP="00481E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14:paraId="0D6E9D09" w14:textId="77777777" w:rsidR="00481E09" w:rsidRPr="003E4173" w:rsidRDefault="00481E09" w:rsidP="00481E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14:paraId="678B2ACC" w14:textId="77777777" w:rsidR="00481E09" w:rsidRPr="003E4173" w:rsidRDefault="00481E09" w:rsidP="00481E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14:paraId="60F5CDB7" w14:textId="77777777" w:rsidR="00481E09" w:rsidRPr="003E4173" w:rsidRDefault="00481E09" w:rsidP="00481E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14:paraId="50E1DE1D" w14:textId="77777777" w:rsidR="00481E09" w:rsidRPr="003E4173" w:rsidRDefault="00481E09" w:rsidP="00481E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14:paraId="0412E950" w14:textId="77777777" w:rsidR="00481E09" w:rsidRPr="003E4173" w:rsidRDefault="00481E09" w:rsidP="00481E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14:paraId="648D4F51" w14:textId="77777777" w:rsidR="00481E09" w:rsidRPr="003E4173" w:rsidRDefault="00481E09" w:rsidP="00481E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14:paraId="1C28CB8B" w14:textId="77777777" w:rsidR="00481E09" w:rsidRPr="003E4173" w:rsidRDefault="00481E09" w:rsidP="00481E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14:paraId="6415434C" w14:textId="77777777" w:rsidR="00481E09" w:rsidRPr="003E4173" w:rsidRDefault="00481E09" w:rsidP="00481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EC3B678" w14:textId="77777777" w:rsidR="00481E09" w:rsidRPr="003E4173" w:rsidRDefault="00481E09" w:rsidP="00481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53BD6BC" w14:textId="77777777" w:rsidR="00481E09" w:rsidRPr="003E4173" w:rsidRDefault="00481E09" w:rsidP="00481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3A9CC86" w14:textId="5BF4B7F4" w:rsidR="00481E09" w:rsidRPr="003E4173" w:rsidRDefault="00481E09" w:rsidP="00481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E4173">
        <w:rPr>
          <w:rFonts w:ascii="Times New Roman" w:eastAsia="Times New Roman" w:hAnsi="Times New Roman" w:cs="Times New Roman"/>
          <w:b/>
          <w:bCs/>
          <w:lang w:eastAsia="ru-RU"/>
        </w:rPr>
        <w:t xml:space="preserve">г. </w:t>
      </w:r>
      <w:r w:rsidR="00F46DDB">
        <w:rPr>
          <w:rFonts w:ascii="Times New Roman" w:eastAsia="Times New Roman" w:hAnsi="Times New Roman" w:cs="Times New Roman"/>
          <w:b/>
          <w:bCs/>
          <w:lang w:eastAsia="ru-RU"/>
        </w:rPr>
        <w:t>Тамбов</w:t>
      </w:r>
    </w:p>
    <w:p w14:paraId="541835E7" w14:textId="5383D445" w:rsidR="00481E09" w:rsidRPr="003E4173" w:rsidRDefault="00481E09" w:rsidP="00481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E4173">
        <w:rPr>
          <w:rFonts w:ascii="Times New Roman" w:eastAsia="Times New Roman" w:hAnsi="Times New Roman" w:cs="Times New Roman"/>
          <w:b/>
          <w:bCs/>
          <w:lang w:eastAsia="ru-RU"/>
        </w:rPr>
        <w:t>202</w:t>
      </w:r>
      <w:r w:rsidR="007A6941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Pr="003E4173">
        <w:rPr>
          <w:rFonts w:ascii="Times New Roman" w:eastAsia="Times New Roman" w:hAnsi="Times New Roman" w:cs="Times New Roman"/>
          <w:b/>
          <w:bCs/>
          <w:lang w:eastAsia="ru-RU"/>
        </w:rPr>
        <w:t xml:space="preserve"> г.</w:t>
      </w:r>
    </w:p>
    <w:p w14:paraId="73E343CE" w14:textId="77777777" w:rsidR="003E4173" w:rsidRDefault="003E4173" w:rsidP="00481E09">
      <w:pPr>
        <w:autoSpaceDE w:val="0"/>
        <w:autoSpaceDN w:val="0"/>
        <w:adjustRightInd w:val="0"/>
        <w:spacing w:before="60" w:after="24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EA8DEB2" w14:textId="77777777" w:rsidR="003E4173" w:rsidRDefault="003E4173" w:rsidP="00481E09">
      <w:pPr>
        <w:autoSpaceDE w:val="0"/>
        <w:autoSpaceDN w:val="0"/>
        <w:adjustRightInd w:val="0"/>
        <w:spacing w:before="60" w:after="24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58EB189" w14:textId="77777777" w:rsidR="003E4173" w:rsidRDefault="003E4173" w:rsidP="00481E09">
      <w:pPr>
        <w:autoSpaceDE w:val="0"/>
        <w:autoSpaceDN w:val="0"/>
        <w:adjustRightInd w:val="0"/>
        <w:spacing w:before="60" w:after="24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FD8B742" w14:textId="6F7423CF" w:rsidR="00481E09" w:rsidRPr="003E4173" w:rsidRDefault="00481E09" w:rsidP="00481E09">
      <w:pPr>
        <w:autoSpaceDE w:val="0"/>
        <w:autoSpaceDN w:val="0"/>
        <w:adjustRightInd w:val="0"/>
        <w:spacing w:before="60" w:after="24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E4173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1. Общие положения</w:t>
      </w:r>
    </w:p>
    <w:p w14:paraId="77FB3EBB" w14:textId="77777777" w:rsidR="00481E09" w:rsidRPr="003E4173" w:rsidRDefault="00481E09" w:rsidP="00481E09">
      <w:pPr>
        <w:widowControl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 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 На торги выставляется следующее имущество должника: </w:t>
      </w:r>
    </w:p>
    <w:p w14:paraId="7CA29161" w14:textId="77777777" w:rsidR="00481E09" w:rsidRPr="003E4173" w:rsidRDefault="00481E09" w:rsidP="00481E0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DC850B0" w14:textId="77777777" w:rsidR="005E22BB" w:rsidRPr="000751BF" w:rsidRDefault="005E22BB" w:rsidP="005E22BB">
      <w:pPr>
        <w:spacing w:line="25" w:lineRule="atLeast"/>
        <w:ind w:left="708" w:hanging="14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751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Лот № 1: </w:t>
      </w:r>
    </w:p>
    <w:tbl>
      <w:tblPr>
        <w:tblStyle w:val="a3"/>
        <w:tblW w:w="9274" w:type="dxa"/>
        <w:tblInd w:w="0" w:type="dxa"/>
        <w:tblLook w:val="01E0" w:firstRow="1" w:lastRow="1" w:firstColumn="1" w:lastColumn="1" w:noHBand="0" w:noVBand="0"/>
      </w:tblPr>
      <w:tblGrid>
        <w:gridCol w:w="4071"/>
        <w:gridCol w:w="5203"/>
      </w:tblGrid>
      <w:tr w:rsidR="00F46DDB" w:rsidRPr="00F46DDB" w14:paraId="56F9BA27" w14:textId="77777777" w:rsidTr="00140E43">
        <w:trPr>
          <w:trHeight w:val="20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2F07" w14:textId="0406BFE2" w:rsidR="00F46DDB" w:rsidRPr="00F46DDB" w:rsidRDefault="00F46DDB" w:rsidP="00F46DDB">
            <w:pPr>
              <w:tabs>
                <w:tab w:val="left" w:pos="144"/>
                <w:tab w:val="left" w:pos="567"/>
                <w:tab w:val="center" w:pos="1928"/>
                <w:tab w:val="left" w:pos="2121"/>
                <w:tab w:val="left" w:pos="2199"/>
                <w:tab w:val="right" w:pos="3856"/>
              </w:tabs>
              <w:spacing w:before="20" w:after="2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" w:name="_Hlk91582732"/>
            <w:r w:rsidRPr="00F46DDB">
              <w:rPr>
                <w:rFonts w:ascii="Times New Roman" w:hAnsi="Times New Roman" w:cs="Times New Roman"/>
                <w:sz w:val="20"/>
                <w:szCs w:val="20"/>
              </w:rPr>
              <w:t>Общие сведения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F722" w14:textId="0BEDCBE7" w:rsidR="00F46DDB" w:rsidRPr="00F46DDB" w:rsidRDefault="00F46DDB" w:rsidP="00F46DDB">
            <w:pPr>
              <w:tabs>
                <w:tab w:val="left" w:pos="144"/>
                <w:tab w:val="left" w:pos="567"/>
                <w:tab w:val="left" w:pos="2121"/>
                <w:tab w:val="left" w:pos="2199"/>
              </w:tabs>
              <w:spacing w:before="20" w:after="2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6DDB"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</w:tr>
      <w:tr w:rsidR="00F46DDB" w:rsidRPr="00F46DDB" w14:paraId="5E5118A2" w14:textId="77777777" w:rsidTr="00140E43">
        <w:trPr>
          <w:trHeight w:val="20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4C19" w14:textId="6569A764" w:rsidR="00F46DDB" w:rsidRPr="00F46DDB" w:rsidRDefault="00F46DDB" w:rsidP="00F46DD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6DDB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446F" w14:textId="5485A2FE" w:rsidR="00F46DDB" w:rsidRPr="00F46DDB" w:rsidRDefault="00F46DDB" w:rsidP="00F46DD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6DDB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</w:tr>
      <w:tr w:rsidR="00F46DDB" w:rsidRPr="00F46DDB" w14:paraId="3A679CC1" w14:textId="77777777" w:rsidTr="00140E43">
        <w:trPr>
          <w:trHeight w:val="20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F589" w14:textId="6F39D98C" w:rsidR="00F46DDB" w:rsidRPr="00F46DDB" w:rsidRDefault="00F46DDB" w:rsidP="00F46DD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6DDB"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7E2E" w14:textId="72FBFF8A" w:rsidR="00F46DDB" w:rsidRPr="00F46DDB" w:rsidRDefault="00F46DDB" w:rsidP="00F46DD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6DDB">
              <w:rPr>
                <w:rFonts w:ascii="Times New Roman" w:hAnsi="Times New Roman" w:cs="Times New Roman"/>
                <w:sz w:val="20"/>
                <w:szCs w:val="20"/>
              </w:rPr>
              <w:t>68:20:0901001:84</w:t>
            </w:r>
          </w:p>
        </w:tc>
      </w:tr>
      <w:tr w:rsidR="00F46DDB" w:rsidRPr="00F46DDB" w14:paraId="5F412BD9" w14:textId="77777777" w:rsidTr="00140E43">
        <w:trPr>
          <w:trHeight w:val="20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55D20" w14:textId="0776A261" w:rsidR="00F46DDB" w:rsidRPr="00F46DDB" w:rsidRDefault="00F46DDB" w:rsidP="00F46DD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6DDB">
              <w:rPr>
                <w:rFonts w:ascii="Times New Roman" w:hAnsi="Times New Roman" w:cs="Times New Roman"/>
                <w:sz w:val="20"/>
                <w:szCs w:val="20"/>
              </w:rPr>
              <w:t xml:space="preserve">Виды разрешенного использования объекта недвижимости 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5343" w14:textId="4E6C5F63" w:rsidR="00F46DDB" w:rsidRPr="00F46DDB" w:rsidRDefault="00F46DDB" w:rsidP="00F46DD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6DDB"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</w:tc>
      </w:tr>
      <w:tr w:rsidR="00F46DDB" w:rsidRPr="00F46DDB" w14:paraId="0010FBE9" w14:textId="77777777" w:rsidTr="00140E43">
        <w:trPr>
          <w:trHeight w:val="20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FCFF" w14:textId="0490AFFB" w:rsidR="00F46DDB" w:rsidRPr="00F46DDB" w:rsidRDefault="00F46DDB" w:rsidP="00F46DD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6DDB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A252" w14:textId="6B1127F6" w:rsidR="00F46DDB" w:rsidRPr="00F46DDB" w:rsidRDefault="00F46DDB" w:rsidP="00F46DDB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F46DDB">
              <w:rPr>
                <w:rFonts w:ascii="Times New Roman" w:hAnsi="Times New Roman" w:cs="Times New Roman"/>
                <w:sz w:val="20"/>
                <w:szCs w:val="20"/>
              </w:rPr>
              <w:t>Тамбовская обл., Тамбовский р-н, с. Горелое, ул. Ленина, д. 460</w:t>
            </w:r>
          </w:p>
        </w:tc>
      </w:tr>
      <w:tr w:rsidR="00F46DDB" w:rsidRPr="00F46DDB" w14:paraId="687FD0B7" w14:textId="77777777" w:rsidTr="00140E43">
        <w:trPr>
          <w:trHeight w:val="402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BE23" w14:textId="3592E353" w:rsidR="00F46DDB" w:rsidRPr="00F46DDB" w:rsidRDefault="00F46DDB" w:rsidP="00F46D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46DDB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09CC" w14:textId="0EE232F7" w:rsidR="00F46DDB" w:rsidRPr="00F46DDB" w:rsidRDefault="00F46DDB" w:rsidP="00F46D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46DDB">
              <w:rPr>
                <w:rFonts w:ascii="Times New Roman" w:hAnsi="Times New Roman" w:cs="Times New Roman"/>
                <w:sz w:val="20"/>
                <w:szCs w:val="20"/>
              </w:rPr>
              <w:t>2335 +/- 34</w:t>
            </w:r>
          </w:p>
        </w:tc>
      </w:tr>
      <w:tr w:rsidR="00F46DDB" w:rsidRPr="00F46DDB" w14:paraId="55975E51" w14:textId="77777777" w:rsidTr="00140E43">
        <w:trPr>
          <w:trHeight w:val="402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F51E" w14:textId="5819B3B6" w:rsidR="00F46DDB" w:rsidRPr="00F46DDB" w:rsidRDefault="00F46DDB" w:rsidP="00F46D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46DDB">
              <w:rPr>
                <w:rFonts w:ascii="Times New Roman" w:hAnsi="Times New Roman" w:cs="Times New Roman"/>
                <w:sz w:val="20"/>
                <w:szCs w:val="20"/>
              </w:rPr>
              <w:t>Вид права, доля в праве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4450" w14:textId="22231A9D" w:rsidR="00F46DDB" w:rsidRPr="00F46DDB" w:rsidRDefault="00F46DDB" w:rsidP="00F46DD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46DDB"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Собственность </w:t>
            </w:r>
          </w:p>
        </w:tc>
      </w:tr>
    </w:tbl>
    <w:bookmarkEnd w:id="1"/>
    <w:p w14:paraId="54A3F190" w14:textId="77777777" w:rsidR="00F46DDB" w:rsidRDefault="005E22BB" w:rsidP="00481E09">
      <w:pPr>
        <w:widowControl w:val="0"/>
        <w:spacing w:after="24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bCs/>
          <w:color w:val="0D0D0D" w:themeColor="text1" w:themeTint="F2"/>
          <w:sz w:val="20"/>
        </w:rPr>
      </w:pPr>
      <w:r w:rsidRPr="003E417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0"/>
          <w:szCs w:val="20"/>
          <w:lang w:eastAsia="ru-RU"/>
        </w:rPr>
        <w:t xml:space="preserve">Начальная стоимость 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0"/>
          <w:szCs w:val="20"/>
          <w:lang w:eastAsia="ru-RU"/>
        </w:rPr>
        <w:t xml:space="preserve">Лота № 1: </w:t>
      </w:r>
      <w:r w:rsidR="00F46DDB" w:rsidRPr="00F46DDB">
        <w:rPr>
          <w:rFonts w:ascii="Times New Roman" w:eastAsia="Calibri" w:hAnsi="Times New Roman" w:cs="Times New Roman"/>
          <w:b/>
          <w:bCs/>
          <w:color w:val="0D0D0D" w:themeColor="text1" w:themeTint="F2"/>
          <w:sz w:val="20"/>
        </w:rPr>
        <w:t>653 519,80 руб. (шестьсот пятьдесят три тысячи пятьсот девятнадцать) руб. 80 коп.</w:t>
      </w:r>
    </w:p>
    <w:p w14:paraId="7701B879" w14:textId="4561D136" w:rsidR="00481E09" w:rsidRPr="003E4173" w:rsidRDefault="00481E09" w:rsidP="00481E09">
      <w:pPr>
        <w:widowControl w:val="0"/>
        <w:spacing w:after="24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1.2. Ознакомление с имуществом осуществляется по согласованию с организатором торгов – финансовым управляющим.</w:t>
      </w:r>
    </w:p>
    <w:p w14:paraId="180EFC7C" w14:textId="10C8A5F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Организовать продажу имущества в течение 15 рабочих дней со дня утверждения </w:t>
      </w:r>
      <w:r w:rsidRPr="003E4173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Арбитражн</w:t>
      </w:r>
      <w:r w:rsidR="00C14028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ым</w:t>
      </w:r>
      <w:r w:rsidRPr="003E4173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суд</w:t>
      </w:r>
      <w:r w:rsidR="00C14028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ом</w:t>
      </w:r>
      <w:r w:rsidRPr="003E4173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</w:t>
      </w:r>
      <w:r w:rsidR="00F46DDB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Тамбовской области</w:t>
      </w:r>
      <w:r w:rsidR="00C14028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</w:t>
      </w:r>
      <w:r w:rsidRPr="003E4173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Положения о порядке продажи имущества </w:t>
      </w:r>
      <w:r w:rsidR="001C2166">
        <w:rPr>
          <w:rFonts w:ascii="Times New Roman" w:eastAsia="Calibri" w:hAnsi="Times New Roman" w:cs="Times New Roman"/>
          <w:sz w:val="20"/>
        </w:rPr>
        <w:t>Навицкой Светланы Николаевны.</w:t>
      </w:r>
      <w:r w:rsidRPr="003E4173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</w:t>
      </w:r>
    </w:p>
    <w:p w14:paraId="11F8E4B6" w14:textId="77777777" w:rsidR="00481E09" w:rsidRPr="003E4173" w:rsidRDefault="00481E09" w:rsidP="00481E09">
      <w:pPr>
        <w:widowControl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1.4. Организатором торгов выступает финансовый управляющий.</w:t>
      </w:r>
    </w:p>
    <w:p w14:paraId="146ACE6C" w14:textId="273B21A0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Финансовый управляющий</w:t>
      </w:r>
      <w:r w:rsidRPr="003E4173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</w:t>
      </w:r>
      <w:r w:rsidR="00F46DDB">
        <w:rPr>
          <w:rFonts w:ascii="Times New Roman" w:eastAsia="Calibri" w:hAnsi="Times New Roman" w:cs="Times New Roman"/>
          <w:sz w:val="20"/>
        </w:rPr>
        <w:t>Навицкой Светланы Николаевны</w:t>
      </w:r>
      <w:r w:rsidR="007A6941">
        <w:rPr>
          <w:rFonts w:ascii="Times New Roman" w:eastAsia="Calibri" w:hAnsi="Times New Roman" w:cs="Times New Roman"/>
          <w:sz w:val="20"/>
        </w:rPr>
        <w:t xml:space="preserve"> </w:t>
      </w:r>
      <w:r w:rsidRPr="003E417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0"/>
          <w:szCs w:val="20"/>
          <w:lang w:eastAsia="ru-RU"/>
        </w:rPr>
        <w:t>–</w:t>
      </w:r>
      <w:r w:rsidR="007A694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0"/>
          <w:szCs w:val="20"/>
          <w:lang w:eastAsia="ru-RU"/>
        </w:rPr>
        <w:t xml:space="preserve"> </w:t>
      </w:r>
      <w:r w:rsidR="00F46DD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0"/>
          <w:szCs w:val="20"/>
          <w:lang w:eastAsia="ru-RU"/>
        </w:rPr>
        <w:t>Бетин Максим Александрович</w:t>
      </w:r>
      <w:r w:rsidRPr="003E4173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, действующий на основании решения</w:t>
      </w:r>
      <w:r w:rsidRPr="003E4173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 xml:space="preserve"> </w:t>
      </w:r>
      <w:r w:rsidRPr="003E4173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Арбитражного суда </w:t>
      </w:r>
      <w:r w:rsidR="00F46DDB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Тамбовской области</w:t>
      </w:r>
      <w:r w:rsidR="007A6941" w:rsidRPr="007A6941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от </w:t>
      </w:r>
      <w:r w:rsidR="00F46DDB" w:rsidRPr="00F46DDB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23.04.2024 г.</w:t>
      </w:r>
      <w:r w:rsidR="00F46DDB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</w:t>
      </w:r>
      <w:r w:rsidR="007A6941" w:rsidRPr="007A6941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по делу № </w:t>
      </w:r>
      <w:r w:rsidR="00F46DDB" w:rsidRPr="00F46DDB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А64-7267/2023</w:t>
      </w:r>
      <w:r w:rsidRPr="003E4173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. </w:t>
      </w:r>
    </w:p>
    <w:p w14:paraId="607DB077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Организатор торгов выполняет следующие функции:</w:t>
      </w:r>
    </w:p>
    <w:p w14:paraId="50E7BE04" w14:textId="77777777" w:rsidR="00481E09" w:rsidRPr="003E4173" w:rsidRDefault="00481E09" w:rsidP="00481E09">
      <w:pPr>
        <w:numPr>
          <w:ilvl w:val="0"/>
          <w:numId w:val="1"/>
        </w:numPr>
        <w:spacing w:after="0" w:line="240" w:lineRule="auto"/>
        <w:ind w:firstLine="414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опубликовывает и размещает сообщение о продаже имущества и сообщение о результатах проведения торгов на </w:t>
      </w: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Едином федеральном реестре сведений о банкротстве (далее ЕФРСБ)</w:t>
      </w: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</w:p>
    <w:p w14:paraId="657171CC" w14:textId="77777777" w:rsidR="00481E09" w:rsidRPr="003E4173" w:rsidRDefault="00481E09" w:rsidP="00481E09">
      <w:pPr>
        <w:numPr>
          <w:ilvl w:val="0"/>
          <w:numId w:val="1"/>
        </w:numPr>
        <w:spacing w:after="0" w:line="240" w:lineRule="auto"/>
        <w:ind w:firstLine="414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>определяет участников торгов;</w:t>
      </w:r>
    </w:p>
    <w:p w14:paraId="4C2790DA" w14:textId="77777777" w:rsidR="00481E09" w:rsidRPr="003E4173" w:rsidRDefault="00481E09" w:rsidP="00481E09">
      <w:pPr>
        <w:numPr>
          <w:ilvl w:val="0"/>
          <w:numId w:val="1"/>
        </w:numPr>
        <w:spacing w:after="0" w:line="240" w:lineRule="auto"/>
        <w:ind w:firstLine="414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>определяет победителя торгов и подписывает протокол о результатах проведения торгов;</w:t>
      </w:r>
    </w:p>
    <w:p w14:paraId="24ECCAB2" w14:textId="77777777" w:rsidR="00481E09" w:rsidRPr="003E4173" w:rsidRDefault="00481E09" w:rsidP="00481E09">
      <w:pPr>
        <w:numPr>
          <w:ilvl w:val="0"/>
          <w:numId w:val="1"/>
        </w:numPr>
        <w:spacing w:after="120" w:line="240" w:lineRule="auto"/>
        <w:ind w:left="714" w:firstLine="414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>уведомляет заявителей и участников торгов о результатах проведения торгов.</w:t>
      </w:r>
    </w:p>
    <w:p w14:paraId="2B28DDCA" w14:textId="77777777" w:rsidR="00481E09" w:rsidRPr="003E4173" w:rsidRDefault="00481E09" w:rsidP="00481E0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об организаторе торгов:</w:t>
      </w:r>
    </w:p>
    <w:p w14:paraId="59D16107" w14:textId="0936EB70" w:rsidR="00481E09" w:rsidRPr="003E4173" w:rsidRDefault="00481E09" w:rsidP="00481E09">
      <w:pPr>
        <w:numPr>
          <w:ilvl w:val="0"/>
          <w:numId w:val="2"/>
        </w:numPr>
        <w:spacing w:after="0" w:line="240" w:lineRule="auto"/>
        <w:ind w:firstLine="414"/>
        <w:jc w:val="both"/>
        <w:rPr>
          <w:rFonts w:ascii="Times New Roman" w:eastAsia="Calibri" w:hAnsi="Times New Roman" w:cs="Times New Roman"/>
          <w:color w:val="FF0000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почтовый адрес: </w:t>
      </w:r>
      <w:r w:rsidR="00F46DDB">
        <w:rPr>
          <w:rFonts w:ascii="Times New Roman" w:eastAsia="Calibri" w:hAnsi="Times New Roman" w:cs="Times New Roman"/>
          <w:sz w:val="20"/>
          <w:szCs w:val="20"/>
          <w:lang w:eastAsia="ru-RU"/>
        </w:rPr>
        <w:t>392008, г. Тамбов, ул. Советская, д.190Д, к.1, оф.3</w:t>
      </w:r>
    </w:p>
    <w:p w14:paraId="3CB3C2B7" w14:textId="4D49F9F0" w:rsidR="00104427" w:rsidRPr="003E4173" w:rsidRDefault="00481E09" w:rsidP="00BD5A40">
      <w:pPr>
        <w:numPr>
          <w:ilvl w:val="0"/>
          <w:numId w:val="2"/>
        </w:numPr>
        <w:spacing w:after="0" w:line="240" w:lineRule="auto"/>
        <w:ind w:firstLine="414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color w:val="FF0000"/>
          <w:sz w:val="20"/>
          <w:szCs w:val="20"/>
          <w:lang w:eastAsia="ru-RU"/>
        </w:rPr>
        <w:t xml:space="preserve"> </w:t>
      </w:r>
      <w:r w:rsidRPr="003E4173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lang w:eastAsia="ru-RU"/>
        </w:rPr>
        <w:t xml:space="preserve">адрес электронной почты: </w:t>
      </w:r>
      <w:hyperlink r:id="rId5" w:history="1">
        <w:r w:rsidR="00F46DDB" w:rsidRPr="006E21D3">
          <w:rPr>
            <w:rStyle w:val="a4"/>
            <w:rFonts w:ascii="Times New Roman" w:eastAsia="Calibri" w:hAnsi="Times New Roman" w:cs="Times New Roman"/>
            <w:sz w:val="20"/>
            <w:szCs w:val="20"/>
            <w:lang w:val="en-US" w:eastAsia="ru-RU"/>
          </w:rPr>
          <w:t>maximusb</w:t>
        </w:r>
        <w:r w:rsidR="00F46DDB" w:rsidRPr="006E21D3">
          <w:rPr>
            <w:rStyle w:val="a4"/>
            <w:rFonts w:ascii="Times New Roman" w:eastAsia="Calibri" w:hAnsi="Times New Roman" w:cs="Times New Roman"/>
            <w:sz w:val="20"/>
            <w:szCs w:val="20"/>
            <w:lang w:eastAsia="ru-RU"/>
          </w:rPr>
          <w:t>1977@</w:t>
        </w:r>
        <w:r w:rsidR="00F46DDB" w:rsidRPr="006E21D3">
          <w:rPr>
            <w:rStyle w:val="a4"/>
            <w:rFonts w:ascii="Times New Roman" w:eastAsia="Calibri" w:hAnsi="Times New Roman" w:cs="Times New Roman"/>
            <w:sz w:val="20"/>
            <w:szCs w:val="20"/>
            <w:lang w:val="en-US" w:eastAsia="ru-RU"/>
          </w:rPr>
          <w:t>yandex</w:t>
        </w:r>
        <w:r w:rsidR="00F46DDB" w:rsidRPr="006E21D3">
          <w:rPr>
            <w:rStyle w:val="a4"/>
            <w:rFonts w:ascii="Times New Roman" w:eastAsia="Calibri" w:hAnsi="Times New Roman" w:cs="Times New Roman"/>
            <w:sz w:val="20"/>
            <w:szCs w:val="20"/>
            <w:lang w:eastAsia="ru-RU"/>
          </w:rPr>
          <w:t>.</w:t>
        </w:r>
        <w:r w:rsidR="00F46DDB" w:rsidRPr="006E21D3">
          <w:rPr>
            <w:rStyle w:val="a4"/>
            <w:rFonts w:ascii="Times New Roman" w:eastAsia="Calibri" w:hAnsi="Times New Roman" w:cs="Times New Roman"/>
            <w:sz w:val="20"/>
            <w:szCs w:val="20"/>
            <w:lang w:val="en-US" w:eastAsia="ru-RU"/>
          </w:rPr>
          <w:t>ru</w:t>
        </w:r>
      </w:hyperlink>
    </w:p>
    <w:p w14:paraId="070DB940" w14:textId="04D354DC" w:rsidR="00481E09" w:rsidRPr="00F46DDB" w:rsidRDefault="00481E09" w:rsidP="00334F00">
      <w:pPr>
        <w:numPr>
          <w:ilvl w:val="0"/>
          <w:numId w:val="2"/>
        </w:numPr>
        <w:spacing w:after="0" w:line="240" w:lineRule="auto"/>
        <w:ind w:firstLine="414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46DDB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lang w:eastAsia="ru-RU"/>
        </w:rPr>
        <w:t xml:space="preserve"> контактный номер: </w:t>
      </w:r>
      <w:r w:rsidR="00F46DDB" w:rsidRPr="00F46DDB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lang w:eastAsia="ru-RU"/>
        </w:rPr>
        <w:t>8-953-716-68-64.</w:t>
      </w:r>
    </w:p>
    <w:p w14:paraId="348890CF" w14:textId="77777777" w:rsidR="00481E09" w:rsidRPr="003E4173" w:rsidRDefault="00481E09" w:rsidP="00481E09">
      <w:pP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E4173">
        <w:rPr>
          <w:rFonts w:ascii="Times New Roman" w:eastAsia="Times New Roman" w:hAnsi="Times New Roman" w:cs="Times New Roman"/>
          <w:b/>
          <w:bCs/>
          <w:lang w:eastAsia="ru-RU"/>
        </w:rPr>
        <w:t>2. Организатор торгов</w:t>
      </w:r>
    </w:p>
    <w:p w14:paraId="762836C1" w14:textId="77777777" w:rsidR="00481E09" w:rsidRPr="003E4173" w:rsidRDefault="00481E09" w:rsidP="00481E09">
      <w:pPr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</w:p>
    <w:p w14:paraId="6EE67889" w14:textId="272B6234" w:rsidR="00481E09" w:rsidRPr="003E4173" w:rsidRDefault="00481E09" w:rsidP="00481E09">
      <w:pPr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2.</w:t>
      </w:r>
      <w:r w:rsidR="005E22BB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1</w:t>
      </w: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. Для проведения открытых торгов организатор торгов заключает договор о проведении открытых торгов с оператором электронной площадки, соответствующим требованиям, установленным Законодательством РФ.</w:t>
      </w:r>
    </w:p>
    <w:p w14:paraId="1AAB1BA1" w14:textId="63121B2A" w:rsidR="00481E09" w:rsidRPr="003E4173" w:rsidRDefault="00481E09" w:rsidP="00481E09">
      <w:pPr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2.</w:t>
      </w:r>
      <w:r w:rsidR="005E22BB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2</w:t>
      </w: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 xml:space="preserve">. </w:t>
      </w:r>
      <w:r w:rsidR="00104427"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 xml:space="preserve">Торги проводятся в электронной форме на Акционерное общество «Новые информационные сервисы» (АО "НИС"), 119019, г. Москва, наб. Пречистенская, д. 45/1, стр. 1. </w:t>
      </w:r>
      <w:r w:rsidR="00104427"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br/>
        <w:t xml:space="preserve">Сайт площадки - </w:t>
      </w:r>
      <w:r w:rsidR="00104427" w:rsidRPr="003E4173">
        <w:rPr>
          <w:rFonts w:ascii="Times New Roman" w:eastAsia="Times New Roman" w:hAnsi="Times New Roman" w:cs="Times New Roman"/>
          <w:bCs/>
          <w:color w:val="0000FF"/>
          <w:sz w:val="20"/>
          <w:szCs w:val="24"/>
          <w:u w:val="single"/>
          <w:lang w:eastAsia="ru-RU"/>
        </w:rPr>
        <w:t>https://nistp.ru/</w:t>
      </w:r>
      <w:r w:rsidR="00104427"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.</w:t>
      </w:r>
    </w:p>
    <w:p w14:paraId="314FACB5" w14:textId="155B6CBD" w:rsidR="00481E09" w:rsidRPr="003E4173" w:rsidRDefault="00481E09" w:rsidP="00481E09">
      <w:pPr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2.</w:t>
      </w:r>
      <w:r w:rsidR="005E22BB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3</w:t>
      </w: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. Для проведения открытых торгов организатор торгов представляет оператору электронной площадки заявку на проведение открытых торгов в форме электронного документа. В заявке на проведение открытых торгов указываются сведения в соответствии с требованиями Приказа Минэкономразвития РФ от 23.07.2015 № 495.</w:t>
      </w:r>
    </w:p>
    <w:p w14:paraId="58A15E97" w14:textId="77777777" w:rsidR="00481E09" w:rsidRPr="003E4173" w:rsidRDefault="00481E09" w:rsidP="00481E09">
      <w:pPr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 xml:space="preserve">Заявка на проведение открытых торгов и прилагаемые к ней сведения и документы должны быть размещены на электронной площадке в течение 1 (одного) рабочего дня со дня регистрации такой заявки. </w:t>
      </w: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lastRenderedPageBreak/>
        <w:t>Доступ к данной информации предоставляется только лицам, зарегистрированным на электронной площадке. Торги проводятся в электронной форме, являются открытыми по составу участников.</w:t>
      </w:r>
    </w:p>
    <w:p w14:paraId="41B6A198" w14:textId="6943F4A8" w:rsidR="00481E09" w:rsidRPr="003E4173" w:rsidRDefault="00481E09" w:rsidP="00481E09">
      <w:pPr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2.</w:t>
      </w:r>
      <w:r w:rsidR="005E22BB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4</w:t>
      </w: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. После утверждения настоящего Положения Организатор торгов определяет дату проведения торгов с соблюдением срока проведения торгов, установленного в п. 1.3. настоящего Положения. Торги назначаются не ранее, чем через тридцать дней после размещения объявления о торгах на ЕФРСБ.</w:t>
      </w:r>
    </w:p>
    <w:p w14:paraId="16621CC9" w14:textId="7FD04016" w:rsidR="00481E09" w:rsidRPr="003E4173" w:rsidRDefault="00481E09" w:rsidP="00481E09">
      <w:pPr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2.</w:t>
      </w:r>
      <w:r w:rsidR="005E22BB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5</w:t>
      </w: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. После определения даты проведения торгов Организатором торгов, финансовый управляющий публикует информационное сообщение о проведении торгов на ЕФРСБ.</w:t>
      </w:r>
    </w:p>
    <w:p w14:paraId="4CF71952" w14:textId="77777777" w:rsidR="00481E09" w:rsidRPr="003E4173" w:rsidRDefault="00481E09" w:rsidP="00481E09">
      <w:pPr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Текст сообщения должен содержать следующие сведения:</w:t>
      </w:r>
    </w:p>
    <w:p w14:paraId="3E933183" w14:textId="77777777" w:rsidR="00481E09" w:rsidRPr="003E4173" w:rsidRDefault="00481E09" w:rsidP="00481E09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сведения об имуществе, его составе, характеристиках, описание имущества, порядок ознакомления с имуществом;</w:t>
      </w:r>
    </w:p>
    <w:p w14:paraId="2FDF3673" w14:textId="77777777" w:rsidR="00481E09" w:rsidRPr="003E4173" w:rsidRDefault="00481E09" w:rsidP="00481E09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сведения о форме проведения торгов и форме представления предложений о цене имущества;</w:t>
      </w:r>
    </w:p>
    <w:p w14:paraId="213894AC" w14:textId="77777777" w:rsidR="00481E09" w:rsidRPr="003E4173" w:rsidRDefault="00481E09" w:rsidP="00481E09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</w:t>
      </w:r>
    </w:p>
    <w:p w14:paraId="12AC5B7C" w14:textId="77777777" w:rsidR="00481E09" w:rsidRPr="003E4173" w:rsidRDefault="00481E09" w:rsidP="00481E09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порядок оформления участия в торгах, перечень представляемых участниками торгов документов и требования к их оформлению;</w:t>
      </w:r>
    </w:p>
    <w:p w14:paraId="793E6515" w14:textId="77777777" w:rsidR="00481E09" w:rsidRPr="003E4173" w:rsidRDefault="00481E09" w:rsidP="00481E09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размер задатка, сроки и порядок внесения задатка, реквизиты счетов, на которые вносится задаток;</w:t>
      </w:r>
    </w:p>
    <w:p w14:paraId="69B8C9F1" w14:textId="77777777" w:rsidR="00481E09" w:rsidRPr="003E4173" w:rsidRDefault="00481E09" w:rsidP="00481E09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начальная цена продажи имущества;</w:t>
      </w:r>
    </w:p>
    <w:p w14:paraId="7128115E" w14:textId="77777777" w:rsidR="00481E09" w:rsidRPr="003E4173" w:rsidRDefault="00481E09" w:rsidP="00481E09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величина повышения начальной цены продажи имущества ("шаг аукциона");</w:t>
      </w:r>
    </w:p>
    <w:p w14:paraId="292F35CA" w14:textId="77777777" w:rsidR="00481E09" w:rsidRPr="003E4173" w:rsidRDefault="00481E09" w:rsidP="00481E09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порядок и критерии выявления победителя торгов;</w:t>
      </w:r>
    </w:p>
    <w:p w14:paraId="132F5CEE" w14:textId="77777777" w:rsidR="00481E09" w:rsidRPr="003E4173" w:rsidRDefault="00481E09" w:rsidP="00481E09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дата, время и место подведения результатов торгов;</w:t>
      </w:r>
    </w:p>
    <w:p w14:paraId="1B0CC212" w14:textId="77777777" w:rsidR="00481E09" w:rsidRPr="003E4173" w:rsidRDefault="00481E09" w:rsidP="00481E09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порядок и срок заключения договора купли-продажи имущества;</w:t>
      </w:r>
    </w:p>
    <w:p w14:paraId="537DFB70" w14:textId="77777777" w:rsidR="00481E09" w:rsidRPr="003E4173" w:rsidRDefault="00481E09" w:rsidP="00481E09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сроки платежей, реквизиты счетов, на которые вносятся платежи;</w:t>
      </w:r>
    </w:p>
    <w:p w14:paraId="2323DBCB" w14:textId="77777777" w:rsidR="00481E09" w:rsidRPr="003E4173" w:rsidRDefault="00481E09" w:rsidP="00481E09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сведения об организаторе торгов, его почтовый адрес, адрес электронной почты, номер контактного телефона.</w:t>
      </w:r>
    </w:p>
    <w:p w14:paraId="31B3C800" w14:textId="0B297368" w:rsidR="00481E09" w:rsidRPr="003E4173" w:rsidRDefault="00481E09" w:rsidP="00481E09">
      <w:pPr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2.</w:t>
      </w:r>
      <w:r w:rsidR="005E22BB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6</w:t>
      </w: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. При подготовке к проведению торгов по продаже имущества организатор торгов осуществляет прием заявок на участие в торгах и предложений участников торгов о цене имущества, а также заключает договоры о задатке.</w:t>
      </w:r>
    </w:p>
    <w:p w14:paraId="590C65E4" w14:textId="77777777" w:rsidR="00481E09" w:rsidRPr="003E4173" w:rsidRDefault="00481E09" w:rsidP="00481E09">
      <w:pPr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4BADB704" w14:textId="77777777" w:rsidR="00481E09" w:rsidRPr="003E4173" w:rsidRDefault="00481E09" w:rsidP="00481E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b/>
          <w:szCs w:val="20"/>
          <w:lang w:eastAsia="ru-RU"/>
        </w:rPr>
        <w:t>3. Условия участия в торгах</w:t>
      </w:r>
    </w:p>
    <w:p w14:paraId="6252F077" w14:textId="77777777" w:rsidR="00481E09" w:rsidRPr="003E4173" w:rsidRDefault="00481E09" w:rsidP="00481E0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22DFE12B" w14:textId="77777777" w:rsidR="00481E09" w:rsidRPr="003E4173" w:rsidRDefault="00481E09" w:rsidP="00481E09">
      <w:pPr>
        <w:widowControl w:val="0"/>
        <w:spacing w:after="24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napToGrid w:val="0"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snapToGrid w:val="0"/>
          <w:color w:val="000000"/>
          <w:sz w:val="20"/>
          <w:szCs w:val="24"/>
          <w:lang w:eastAsia="ru-RU"/>
        </w:rPr>
        <w:t xml:space="preserve">3.1. К участию в аукционе допускаются заявители, своевременно подавшие заявку на участие в аукционе, представившие надлежащим образом оформленные документы, указанные в настоящем Положении, и внесшие сумму </w:t>
      </w:r>
      <w:r w:rsidRPr="003E4173">
        <w:rPr>
          <w:rFonts w:ascii="Times New Roman" w:eastAsia="Times New Roman" w:hAnsi="Times New Roman" w:cs="Times New Roman"/>
          <w:b/>
          <w:bCs/>
          <w:snapToGrid w:val="0"/>
          <w:color w:val="000000"/>
          <w:sz w:val="20"/>
          <w:szCs w:val="24"/>
          <w:lang w:eastAsia="ru-RU"/>
        </w:rPr>
        <w:t xml:space="preserve">задатка в размере </w:t>
      </w:r>
      <w:r w:rsidRPr="003E4173"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ru-RU"/>
        </w:rPr>
        <w:t>10 (десять) %</w:t>
      </w:r>
      <w:r w:rsidRPr="003E4173">
        <w:rPr>
          <w:rFonts w:ascii="Times New Roman" w:eastAsia="Times New Roman" w:hAnsi="Times New Roman" w:cs="Times New Roman"/>
          <w:b/>
          <w:bCs/>
          <w:snapToGrid w:val="0"/>
          <w:color w:val="000000"/>
          <w:sz w:val="20"/>
          <w:szCs w:val="24"/>
          <w:lang w:eastAsia="ru-RU"/>
        </w:rPr>
        <w:t xml:space="preserve"> от начальной цены</w:t>
      </w:r>
      <w:r w:rsidRPr="003E4173">
        <w:rPr>
          <w:rFonts w:ascii="Times New Roman" w:eastAsia="Times New Roman" w:hAnsi="Times New Roman" w:cs="Times New Roman"/>
          <w:bCs/>
          <w:snapToGrid w:val="0"/>
          <w:color w:val="000000"/>
          <w:sz w:val="20"/>
          <w:szCs w:val="24"/>
          <w:lang w:eastAsia="ru-RU"/>
        </w:rPr>
        <w:t xml:space="preserve"> лота на основной счет Должника после заключения договора о задатке. Обязанность доказать право на участие в аукционе возлагается на претендента.</w:t>
      </w:r>
    </w:p>
    <w:p w14:paraId="01CE0398" w14:textId="77777777" w:rsidR="00481E09" w:rsidRPr="003E4173" w:rsidRDefault="00481E09" w:rsidP="00481E09">
      <w:pPr>
        <w:widowControl w:val="0"/>
        <w:spacing w:after="24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napToGrid w:val="0"/>
          <w:color w:val="000000"/>
          <w:sz w:val="20"/>
          <w:szCs w:val="24"/>
          <w:lang w:eastAsia="ru-RU"/>
        </w:rPr>
      </w:pPr>
      <w:r w:rsidRPr="003E4173">
        <w:rPr>
          <w:rFonts w:ascii="Times New Roman" w:eastAsia="Times New Roman" w:hAnsi="Times New Roman" w:cs="Times New Roman"/>
          <w:bCs/>
          <w:snapToGrid w:val="0"/>
          <w:color w:val="000000"/>
          <w:sz w:val="20"/>
          <w:szCs w:val="24"/>
          <w:lang w:eastAsia="ru-RU"/>
        </w:rPr>
        <w:t>3.2. Заявка на участие в торгах должна соответствовать требованиям, установленным Федеральным законом и указанным в сообщении о проведении торгов, и оформляется в форме электронного документа.</w:t>
      </w:r>
    </w:p>
    <w:p w14:paraId="576C90F2" w14:textId="77777777" w:rsidR="00481E09" w:rsidRPr="003E4173" w:rsidRDefault="00481E09" w:rsidP="00481E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lang w:eastAsia="ru-RU"/>
        </w:rPr>
        <w:t>3.3. Заявка на участие в торгах составляется в произвольной форме на русском языке и должна содержать следующие сведения:</w:t>
      </w:r>
    </w:p>
    <w:p w14:paraId="7B016CA1" w14:textId="77777777" w:rsidR="00481E09" w:rsidRPr="003E4173" w:rsidRDefault="00481E09" w:rsidP="00481E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lang w:eastAsia="ru-RU"/>
        </w:rPr>
        <w:t>а) наименование, организационно-правовая форма, место нахождения, почтовый адрес заявителя (для юридического лица);</w:t>
      </w:r>
    </w:p>
    <w:p w14:paraId="00B14FBB" w14:textId="77777777" w:rsidR="00481E09" w:rsidRPr="003E4173" w:rsidRDefault="00481E09" w:rsidP="00481E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lang w:eastAsia="ru-RU"/>
        </w:rPr>
        <w:t>б) фамилия, имя, отчество, паспортные данные, сведения о месте жительства заявителя (для физического лица);</w:t>
      </w:r>
    </w:p>
    <w:p w14:paraId="2D4C7A7F" w14:textId="77777777" w:rsidR="00481E09" w:rsidRPr="003E4173" w:rsidRDefault="00481E09" w:rsidP="00481E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lang w:eastAsia="ru-RU"/>
        </w:rPr>
        <w:t>в) номер контактного телефона, адрес электронной почты заявителя;</w:t>
      </w:r>
    </w:p>
    <w:p w14:paraId="6A043181" w14:textId="77777777" w:rsidR="00481E09" w:rsidRPr="003E4173" w:rsidRDefault="00481E09" w:rsidP="00481E09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lang w:eastAsia="ru-RU"/>
        </w:rPr>
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 </w:t>
      </w:r>
    </w:p>
    <w:p w14:paraId="3DEBFF43" w14:textId="77777777" w:rsidR="00481E09" w:rsidRPr="003E4173" w:rsidRDefault="00481E09" w:rsidP="00481E09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lang w:eastAsia="ru-RU"/>
        </w:rPr>
        <w:lastRenderedPageBreak/>
        <w:t xml:space="preserve">3.4. Срок представления заявок на участие в торгах составляет </w:t>
      </w:r>
      <w:r w:rsidRPr="003E4173">
        <w:rPr>
          <w:rFonts w:ascii="Times New Roman" w:eastAsia="Times New Roman" w:hAnsi="Times New Roman" w:cs="Times New Roman"/>
          <w:b/>
          <w:bCs/>
          <w:sz w:val="20"/>
          <w:lang w:eastAsia="ru-RU"/>
        </w:rPr>
        <w:t>25 рабочих дней</w:t>
      </w:r>
      <w:r w:rsidRPr="003E4173">
        <w:rPr>
          <w:rFonts w:ascii="Times New Roman" w:eastAsia="Times New Roman" w:hAnsi="Times New Roman" w:cs="Times New Roman"/>
          <w:sz w:val="20"/>
          <w:lang w:eastAsia="ru-RU"/>
        </w:rPr>
        <w:t xml:space="preserve"> со дня опубликования и размещения сообщения о проведении торгов.</w:t>
      </w:r>
    </w:p>
    <w:p w14:paraId="21AC83F6" w14:textId="77777777" w:rsidR="00481E09" w:rsidRPr="003E4173" w:rsidRDefault="00481E09" w:rsidP="00481E09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lang w:eastAsia="ru-RU"/>
        </w:rPr>
        <w:t>3.5. 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</w:r>
    </w:p>
    <w:p w14:paraId="724F26F1" w14:textId="77777777" w:rsidR="00481E09" w:rsidRPr="003E4173" w:rsidRDefault="00481E09" w:rsidP="00481E09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lang w:eastAsia="ru-RU"/>
        </w:rPr>
        <w:t>3.6. 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</w:r>
    </w:p>
    <w:p w14:paraId="6195DCB1" w14:textId="77777777" w:rsidR="00481E09" w:rsidRPr="003E4173" w:rsidRDefault="00481E09" w:rsidP="00481E09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lang w:eastAsia="ru-RU"/>
        </w:rPr>
        <w:t>3.7. 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</w:r>
    </w:p>
    <w:p w14:paraId="4D4056EE" w14:textId="77777777" w:rsidR="00481E09" w:rsidRPr="003E4173" w:rsidRDefault="00481E09" w:rsidP="00481E09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lang w:eastAsia="ru-RU"/>
        </w:rPr>
        <w:t>3.8. 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</w:r>
    </w:p>
    <w:p w14:paraId="3853C021" w14:textId="77777777" w:rsidR="00481E09" w:rsidRPr="003E4173" w:rsidRDefault="00481E09" w:rsidP="00481E09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lang w:eastAsia="ru-RU"/>
        </w:rPr>
        <w:t>3.9. 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</w:r>
    </w:p>
    <w:p w14:paraId="7FFE7964" w14:textId="77777777" w:rsidR="00481E09" w:rsidRPr="003E4173" w:rsidRDefault="00481E09" w:rsidP="00481E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b/>
          <w:szCs w:val="20"/>
          <w:lang w:eastAsia="ru-RU"/>
        </w:rPr>
        <w:t>4. Определение участников торгов</w:t>
      </w:r>
    </w:p>
    <w:p w14:paraId="6083F580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6E1939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</w:r>
    </w:p>
    <w:p w14:paraId="37CA84DC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</w:r>
    </w:p>
    <w:p w14:paraId="6F57CE00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</w:r>
    </w:p>
    <w:p w14:paraId="1686CD4A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4.4. 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</w:r>
    </w:p>
    <w:p w14:paraId="4C7E49F4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4.5. Решение об отказе в допуске заявителя к участию в торгах принимается в случае, если:</w:t>
      </w:r>
    </w:p>
    <w:p w14:paraId="23E7E6B7" w14:textId="77777777" w:rsidR="00481E09" w:rsidRPr="003E4173" w:rsidRDefault="00481E09" w:rsidP="00481E09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>заявка на участие в торгах не соответствует требованиям, указанным в сообщении о проведении торгов;</w:t>
      </w:r>
    </w:p>
    <w:p w14:paraId="128AC27D" w14:textId="77777777" w:rsidR="00481E09" w:rsidRPr="003E4173" w:rsidRDefault="00481E09" w:rsidP="00481E09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>представленные заявителем документы не соответствуют установленным к ним требованиям или недостоверны;</w:t>
      </w:r>
    </w:p>
    <w:p w14:paraId="7053FE3D" w14:textId="77777777" w:rsidR="00481E09" w:rsidRPr="003E4173" w:rsidRDefault="00481E09" w:rsidP="00481E09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 w14:paraId="614D5947" w14:textId="77777777" w:rsidR="00481E09" w:rsidRPr="003E4173" w:rsidRDefault="00481E09" w:rsidP="00481E0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6F66E104" w14:textId="77777777" w:rsidR="00481E09" w:rsidRPr="003E4173" w:rsidRDefault="00481E09" w:rsidP="00481E0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219FDE6A" w14:textId="77777777" w:rsidR="00F46DDB" w:rsidRPr="001C2166" w:rsidRDefault="00F46DDB" w:rsidP="00481E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  <w:lang w:eastAsia="ru-RU"/>
        </w:rPr>
      </w:pPr>
    </w:p>
    <w:p w14:paraId="42772036" w14:textId="77777777" w:rsidR="00F46DDB" w:rsidRPr="001C2166" w:rsidRDefault="00F46DDB" w:rsidP="00481E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  <w:lang w:eastAsia="ru-RU"/>
        </w:rPr>
      </w:pPr>
    </w:p>
    <w:p w14:paraId="0DB0FDD0" w14:textId="77777777" w:rsidR="00F46DDB" w:rsidRPr="001C2166" w:rsidRDefault="00F46DDB" w:rsidP="00481E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  <w:lang w:eastAsia="ru-RU"/>
        </w:rPr>
      </w:pPr>
    </w:p>
    <w:p w14:paraId="58D349B1" w14:textId="6F1B8457" w:rsidR="00481E09" w:rsidRPr="003E4173" w:rsidRDefault="00481E09" w:rsidP="00481E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b/>
          <w:szCs w:val="20"/>
          <w:lang w:eastAsia="ru-RU"/>
        </w:rPr>
        <w:lastRenderedPageBreak/>
        <w:t>5. Проведение торгов</w:t>
      </w:r>
    </w:p>
    <w:p w14:paraId="3CBEF33A" w14:textId="77777777" w:rsidR="00481E09" w:rsidRPr="003E4173" w:rsidRDefault="00481E09" w:rsidP="00481E0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0485CF71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</w:r>
    </w:p>
    <w:p w14:paraId="1C73CD96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</w:t>
      </w:r>
    </w:p>
    <w:p w14:paraId="21A2BB6D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 Торги проводятся путем повышения начальной цены продажи имущества на величину, равную «шагу аукциона». </w:t>
      </w:r>
    </w:p>
    <w:p w14:paraId="7AFD0675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«Шаг аукциона» - 5%.</w:t>
      </w:r>
    </w:p>
    <w:p w14:paraId="57EDA9BE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5.4. 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</w:r>
    </w:p>
    <w:p w14:paraId="5395C5F3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5.5. 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</w:r>
    </w:p>
    <w:p w14:paraId="33D7D2A5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5.6. 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</w:r>
    </w:p>
    <w:p w14:paraId="79B8D5D6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а) предложение о цене представлено по истечении установленного срока представления предложений о цене;</w:t>
      </w:r>
    </w:p>
    <w:p w14:paraId="42F06109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б) предложение о цене увеличено в размере, не равном «шагу аукциона», меньше или равно ранее представленному предложению о цене;</w:t>
      </w:r>
    </w:p>
    <w:p w14:paraId="1AC77E7F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в) одним участником представлено второе предложение о цене подряд при отсутствии предложений других участников торгов.</w:t>
      </w:r>
    </w:p>
    <w:p w14:paraId="724C9B03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5.7. Выигравшим аукцион признается участник, предложивший наиболее высокую цену за продаваемое имущество.</w:t>
      </w:r>
    </w:p>
    <w:p w14:paraId="7FE3A9DD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F87327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668059" w14:textId="77777777" w:rsidR="00481E09" w:rsidRPr="003E4173" w:rsidRDefault="00481E09" w:rsidP="00481E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b/>
          <w:szCs w:val="20"/>
          <w:lang w:eastAsia="ru-RU"/>
        </w:rPr>
        <w:t>6. Подведение результатов торгов</w:t>
      </w:r>
    </w:p>
    <w:p w14:paraId="2856C6BA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1292BB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</w:r>
    </w:p>
    <w:p w14:paraId="7793DC82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6.2. 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</w:r>
    </w:p>
    <w:p w14:paraId="7E7F597D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6.2.1. Протокол о результатах проведения торгов размещается оператором электронной площадки на электронной площадке.</w:t>
      </w:r>
    </w:p>
    <w:p w14:paraId="769910C2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6.2.2. 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</w:r>
    </w:p>
    <w:p w14:paraId="6924E885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6.3.</w:t>
      </w: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</w:r>
    </w:p>
    <w:p w14:paraId="47F934DF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6.3.1</w:t>
      </w: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</w:r>
    </w:p>
    <w:p w14:paraId="3E6E20D5" w14:textId="77777777" w:rsidR="00481E09" w:rsidRPr="003E4173" w:rsidRDefault="00481E09" w:rsidP="00481E09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>окончания срока представления заявок на участие в торгах при отсутствии заявок на участие в торгах;</w:t>
      </w:r>
    </w:p>
    <w:p w14:paraId="21EE72B5" w14:textId="77777777" w:rsidR="00481E09" w:rsidRPr="003E4173" w:rsidRDefault="00481E09" w:rsidP="00481E09">
      <w:pPr>
        <w:numPr>
          <w:ilvl w:val="0"/>
          <w:numId w:val="5"/>
        </w:numPr>
        <w:spacing w:after="24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</w:r>
    </w:p>
    <w:p w14:paraId="53B34FBC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6.3.2.</w:t>
      </w: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</w:r>
    </w:p>
    <w:p w14:paraId="2106D22A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6.3.3.</w:t>
      </w: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Решение о признании торгов несостоявшимися размещается оператором электронной площадки на электронной площадке.</w:t>
      </w:r>
    </w:p>
    <w:p w14:paraId="1DB95A32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6.3.4.</w:t>
      </w: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</w:r>
    </w:p>
    <w:p w14:paraId="328FCF29" w14:textId="70CE4408" w:rsidR="00104427" w:rsidRPr="003E4173" w:rsidRDefault="00481E09" w:rsidP="00104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6.4.</w:t>
      </w: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</w:r>
    </w:p>
    <w:p w14:paraId="3414C983" w14:textId="1C8381EE" w:rsidR="00104427" w:rsidRPr="003E4173" w:rsidRDefault="00104427" w:rsidP="00104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DEBF3A" w14:textId="77777777" w:rsidR="00104427" w:rsidRPr="003E4173" w:rsidRDefault="00104427" w:rsidP="00104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6.5. В течение пяти дней с даты определения победителя в процедуре продажи, Организатор продажи направляет предложение заключить договор купли-продажи имущества с приложением проекта данного договора в соответствии с представленным победителем предложением о цене имущества.</w:t>
      </w:r>
    </w:p>
    <w:p w14:paraId="095B1686" w14:textId="77777777" w:rsidR="00104427" w:rsidRPr="003E4173" w:rsidRDefault="00104427" w:rsidP="00104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купли-продажи имущества должен быть заключен в течение пяти дней с даты получения победителем предложения о заключении данного договора.</w:t>
      </w:r>
    </w:p>
    <w:p w14:paraId="067BCF4D" w14:textId="4A981979" w:rsidR="00104427" w:rsidRPr="003E4173" w:rsidRDefault="00104427" w:rsidP="00104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Победитель обязан в течение 30 дней с даты заключения договора купли-продажи полностью произвести оплату по договору купли-продажи. Денежные средства, вырученные от продажи имущества, включаются в конкурсную массу.</w:t>
      </w:r>
    </w:p>
    <w:p w14:paraId="7C1C4B0B" w14:textId="6F57699D" w:rsidR="00104427" w:rsidRPr="003E4173" w:rsidRDefault="00104427" w:rsidP="00104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B6142F" w14:textId="77777777" w:rsidR="00481E09" w:rsidRPr="003E4173" w:rsidRDefault="00481E09" w:rsidP="00481E0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_Hlk22897053"/>
    </w:p>
    <w:p w14:paraId="443126BE" w14:textId="77777777" w:rsidR="00481E09" w:rsidRPr="003E4173" w:rsidRDefault="00481E09" w:rsidP="00481E0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b/>
          <w:szCs w:val="20"/>
          <w:lang w:eastAsia="ru-RU"/>
        </w:rPr>
        <w:t>7. Проведение повторных торгов</w:t>
      </w:r>
    </w:p>
    <w:p w14:paraId="2CA80E6E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7.1. 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</w:t>
      </w:r>
      <w:bookmarkEnd w:id="2"/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,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</w:r>
    </w:p>
    <w:p w14:paraId="463E6FC5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7.2. Повторные торги проводятся в соответствии с условиями проведения первоначальных торгов.</w:t>
      </w:r>
    </w:p>
    <w:p w14:paraId="6452C24A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7.3. Начальная цена продажи имущества на повторных торгах устанавливается </w:t>
      </w:r>
      <w:r w:rsidRPr="003E41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десять процентов ниже начальной цены</w:t>
      </w: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продажи имущества, установленной на первоначальных торгах.</w:t>
      </w:r>
    </w:p>
    <w:p w14:paraId="55F47609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4EE774" w14:textId="77777777" w:rsidR="00481E09" w:rsidRPr="003E4173" w:rsidRDefault="00481E09" w:rsidP="00481E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b/>
          <w:szCs w:val="20"/>
          <w:lang w:eastAsia="ru-RU"/>
        </w:rPr>
        <w:t>8. Продажа имущества посредством публичного предложения</w:t>
      </w:r>
    </w:p>
    <w:p w14:paraId="26121526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14:paraId="1EC21BA3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8.1. 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</w:r>
    </w:p>
    <w:p w14:paraId="17AB04F9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8.2. 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</w:t>
      </w:r>
    </w:p>
    <w:p w14:paraId="16EA863F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8.3. Начальная цена продажи имущества устанавливается в размере начальной цены продажи имущества, установленной на повторных торгах.</w:t>
      </w:r>
    </w:p>
    <w:p w14:paraId="3E2CE4CC" w14:textId="35E88E94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8.4. Величина снижения начальной цены продажи имущества должника - </w:t>
      </w:r>
      <w:r w:rsidRPr="003E41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10 %</w:t>
      </w: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каждые </w:t>
      </w:r>
      <w:r w:rsidRPr="003E41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 календарных дней</w:t>
      </w: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Минимальная цена предложения составляет </w:t>
      </w:r>
      <w:r w:rsidR="00104427" w:rsidRPr="003E41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10</w:t>
      </w:r>
      <w:r w:rsidRPr="003E41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% от начальной цены</w:t>
      </w: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продажи.</w:t>
      </w:r>
    </w:p>
    <w:p w14:paraId="5B522BA4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8.5. </w:t>
      </w:r>
      <w:r w:rsidRPr="003E4173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Размер задатка – </w:t>
      </w:r>
      <w:r w:rsidRPr="003E417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0"/>
          <w:szCs w:val="20"/>
          <w:lang w:eastAsia="ru-RU"/>
        </w:rPr>
        <w:t xml:space="preserve">10 % от цены на период продажи имущества на торгах в форме публичного предложения. </w:t>
      </w:r>
    </w:p>
    <w:p w14:paraId="7A6121FE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8.6.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</w:t>
      </w:r>
    </w:p>
    <w:p w14:paraId="7B62114B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8.7.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</w:t>
      </w:r>
    </w:p>
    <w:p w14:paraId="7C3E6C8B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8.8.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</w:r>
    </w:p>
    <w:p w14:paraId="01D70BE8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8.9. С даты определения победителя торгов по продаже имущества должника посредством публичного предложения прием заявок прекращается. </w:t>
      </w:r>
    </w:p>
    <w:p w14:paraId="31F07D0D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8.10. 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</w:r>
    </w:p>
    <w:p w14:paraId="71FA3749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8.11.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</w:r>
    </w:p>
    <w:p w14:paraId="2727DB04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8.12. Определение участников торгов, проводимых в форме публичного предложения, осуществляется в следующем порядке:</w:t>
      </w:r>
    </w:p>
    <w:p w14:paraId="3F09E6B8" w14:textId="77777777" w:rsidR="00481E09" w:rsidRPr="003E4173" w:rsidRDefault="00481E09" w:rsidP="00481E09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</w:t>
      </w:r>
      <w:bookmarkStart w:id="3" w:name="_Hlk22840615"/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3E4173">
        <w:rPr>
          <w:rFonts w:ascii="Times New Roman" w:eastAsia="Calibri" w:hAnsi="Times New Roman" w:cs="Times New Roman"/>
          <w:szCs w:val="20"/>
          <w:lang w:eastAsia="ru-RU"/>
        </w:rPr>
        <w:t>окончания периода проведения торгов</w:t>
      </w:r>
      <w:bookmarkEnd w:id="3"/>
      <w:r w:rsidRPr="003E4173">
        <w:rPr>
          <w:rFonts w:ascii="Times New Roman" w:eastAsia="Calibri" w:hAnsi="Times New Roman" w:cs="Times New Roman"/>
          <w:szCs w:val="20"/>
          <w:lang w:eastAsia="ru-RU"/>
        </w:rPr>
        <w:t>.</w:t>
      </w:r>
    </w:p>
    <w:p w14:paraId="79E4F882" w14:textId="77777777" w:rsidR="00481E09" w:rsidRPr="003E4173" w:rsidRDefault="00481E09" w:rsidP="00481E09">
      <w:pPr>
        <w:numPr>
          <w:ilvl w:val="0"/>
          <w:numId w:val="6"/>
        </w:numPr>
        <w:spacing w:after="24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окончания периода проведения торгов.</w:t>
      </w:r>
    </w:p>
    <w:p w14:paraId="601E80FF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8.13. 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</w:r>
    </w:p>
    <w:p w14:paraId="0D479486" w14:textId="77777777" w:rsidR="00481E09" w:rsidRPr="003E4173" w:rsidRDefault="00481E09" w:rsidP="00481E09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>получения от организатора торгов по окончании любого периода проведения торгов протокола об определении участников торгов, согласно которому к участию в торгах допущен хотя бы один участник;</w:t>
      </w:r>
    </w:p>
    <w:p w14:paraId="0E19A303" w14:textId="77777777" w:rsidR="00481E09" w:rsidRPr="003E4173" w:rsidRDefault="00481E09" w:rsidP="00481E09">
      <w:pPr>
        <w:numPr>
          <w:ilvl w:val="0"/>
          <w:numId w:val="7"/>
        </w:numPr>
        <w:spacing w:after="24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получения от организатора торгов по окончании последнего периода проведения торгов протокола об определении участников торгов, согласно которому к участию в торгах не допущен ни один заявитель на участие в торгах.</w:t>
      </w:r>
    </w:p>
    <w:p w14:paraId="088F64C3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8.13.1. 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</w:r>
    </w:p>
    <w:p w14:paraId="001948F0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8.13.2. 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</w:r>
    </w:p>
    <w:p w14:paraId="650FC639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8.13.3. 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</w:r>
    </w:p>
    <w:p w14:paraId="29346AE7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8.14. В случае отказа или уклонения Победителя торгов посредством публичного предложения от подписания договора купли-продажи в течение пяти дней со дня получения предложения организатора торгов о заключении такого договора внесенный задаток ему не возвращается.</w:t>
      </w:r>
    </w:p>
    <w:p w14:paraId="24BE4FBA" w14:textId="2BF7B6E8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8.1</w:t>
      </w:r>
      <w:r w:rsidR="00104427"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случае если имущество не было реализовано на торгах</w:t>
      </w:r>
      <w:r w:rsidR="009B07F2"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посредством публичного предложения</w:t>
      </w: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, финансовый управляющий предлагает кредиторам принять имущество для погашения своих требований, о чем направляет всем кредиторам соответствующее извещение с указанием разумного срока, в течение которого кредиторы должны направить уведомление о согласии/отказе принять имущество.</w:t>
      </w:r>
    </w:p>
    <w:p w14:paraId="34055256" w14:textId="36681FA9" w:rsidR="00481E09" w:rsidRPr="003E4173" w:rsidRDefault="00481E09" w:rsidP="00205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8.1</w:t>
      </w:r>
      <w:r w:rsidR="00104427"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</w:t>
      </w:r>
      <w:r w:rsidR="00205DC0"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отказа кредиторов принять имущество</w:t>
      </w:r>
      <w:r w:rsidR="009B07F2"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205DC0"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оно остаётся у должника.</w:t>
      </w:r>
    </w:p>
    <w:p w14:paraId="4B3476D2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BF3E5E" w14:textId="77777777" w:rsidR="00481E09" w:rsidRPr="003E4173" w:rsidRDefault="00481E09" w:rsidP="00481E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b/>
          <w:szCs w:val="20"/>
          <w:lang w:eastAsia="ru-RU"/>
        </w:rPr>
        <w:t>9. Заключение договора купли-продажи</w:t>
      </w:r>
    </w:p>
    <w:p w14:paraId="61C85B16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5B4B02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9.1.</w:t>
      </w:r>
      <w:r w:rsidRPr="003E41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В течение пяти дней с даты</w:t>
      </w: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</w:r>
    </w:p>
    <w:p w14:paraId="6F597AC5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9.2. Договор купли-продажи имущества должен быть заключен </w:t>
      </w:r>
      <w:r w:rsidRPr="003E41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течение пяти дней</w:t>
      </w: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даты получения победителем торгов предложения о заключении данного договора.</w:t>
      </w:r>
    </w:p>
    <w:p w14:paraId="56C7B8BF" w14:textId="77777777" w:rsidR="00481E09" w:rsidRPr="003E4173" w:rsidRDefault="00481E09" w:rsidP="00481E0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9.3.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</w:r>
    </w:p>
    <w:p w14:paraId="470767DB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9.4. Суммы внесенных заявителями задатков возвращаются всем заявителям, за исключением победителя торгов, </w:t>
      </w:r>
      <w:r w:rsidRPr="003E41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течение пяти рабочих дней</w:t>
      </w: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 дня подписания протокола о результатах проведения торгов.</w:t>
      </w:r>
    </w:p>
    <w:p w14:paraId="022808B1" w14:textId="77777777" w:rsidR="00481E09" w:rsidRPr="003E4173" w:rsidRDefault="00481E09" w:rsidP="00481E09">
      <w:pPr>
        <w:spacing w:before="240" w:after="12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lang w:eastAsia="ru-RU"/>
        </w:rPr>
        <w:t xml:space="preserve">9.5. </w:t>
      </w: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Оформление договора купли-продажи:</w:t>
      </w:r>
    </w:p>
    <w:p w14:paraId="54E21064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Обязательными условиями договора купли-продажи имущества являются:</w:t>
      </w:r>
    </w:p>
    <w:p w14:paraId="7F9BBEF8" w14:textId="77777777" w:rsidR="00481E09" w:rsidRPr="003E4173" w:rsidRDefault="00481E09" w:rsidP="00481E09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>сведения об имуществе, его составе, характеристиках, описание имущества;</w:t>
      </w:r>
    </w:p>
    <w:p w14:paraId="14FA1D7E" w14:textId="77777777" w:rsidR="00481E09" w:rsidRPr="003E4173" w:rsidRDefault="00481E09" w:rsidP="00481E09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>цена продажи имущества;</w:t>
      </w:r>
    </w:p>
    <w:p w14:paraId="5A4A25BE" w14:textId="77777777" w:rsidR="00481E09" w:rsidRPr="003E4173" w:rsidRDefault="00481E09" w:rsidP="00481E09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>порядок и срок передачи имущества покупателю;</w:t>
      </w:r>
    </w:p>
    <w:p w14:paraId="6996C1FD" w14:textId="77777777" w:rsidR="00481E09" w:rsidRPr="003E4173" w:rsidRDefault="00481E09" w:rsidP="00481E09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>сведения о наличии или об отсутствии обременении в отношении имущества, в том числе публичного сервитута;</w:t>
      </w:r>
    </w:p>
    <w:p w14:paraId="579CEA30" w14:textId="77777777" w:rsidR="00481E09" w:rsidRPr="003E4173" w:rsidRDefault="00481E09" w:rsidP="00481E09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>иные предусмотренные законодательством Российской Федерации условия.</w:t>
      </w:r>
    </w:p>
    <w:p w14:paraId="39D12721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D6E1D9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sz w:val="20"/>
          <w:szCs w:val="20"/>
          <w:lang w:eastAsia="ru-RU"/>
        </w:rPr>
        <w:t>9.6. 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</w:r>
    </w:p>
    <w:p w14:paraId="79A318E5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FF0BF2" w14:textId="77777777" w:rsidR="00481E09" w:rsidRPr="003E4173" w:rsidRDefault="00481E09" w:rsidP="00481E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3E4173">
        <w:rPr>
          <w:rFonts w:ascii="Times New Roman" w:eastAsia="Times New Roman" w:hAnsi="Times New Roman" w:cs="Times New Roman"/>
          <w:b/>
          <w:szCs w:val="20"/>
          <w:lang w:eastAsia="ru-RU"/>
        </w:rPr>
        <w:t>10. Иные условия</w:t>
      </w:r>
    </w:p>
    <w:p w14:paraId="5379F50A" w14:textId="77777777" w:rsidR="00481E09" w:rsidRPr="003E4173" w:rsidRDefault="00481E09" w:rsidP="0048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BA6E55" w14:textId="77777777" w:rsidR="00481E09" w:rsidRPr="003E4173" w:rsidRDefault="00481E09" w:rsidP="00481E09">
      <w:pPr>
        <w:widowControl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lastRenderedPageBreak/>
        <w:t xml:space="preserve">10.1. </w:t>
      </w:r>
      <w:r w:rsidRPr="003E417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Все иные условия проведения торгов по продаже имущества, не указанные в настоящем Положении, регулируются: </w:t>
      </w:r>
    </w:p>
    <w:p w14:paraId="73276ED2" w14:textId="77777777" w:rsidR="00481E09" w:rsidRPr="003E4173" w:rsidRDefault="00481E09" w:rsidP="00481E09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>Федеральным законом «О несостоятельности (банкротстве)»,</w:t>
      </w:r>
    </w:p>
    <w:p w14:paraId="4AD3541E" w14:textId="77777777" w:rsidR="00481E09" w:rsidRPr="003E4173" w:rsidRDefault="00481E09" w:rsidP="00481E09">
      <w:pPr>
        <w:numPr>
          <w:ilvl w:val="0"/>
          <w:numId w:val="9"/>
        </w:numPr>
        <w:spacing w:after="60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4173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Приказом Минэкономразвития России от 23.07.2015 №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№ 178 и признании утратившими силу некоторых приказов Минэкономразвития России»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62"/>
        <w:gridCol w:w="4693"/>
      </w:tblGrid>
      <w:tr w:rsidR="00481E09" w:rsidRPr="003E4173" w14:paraId="0D4A63F6" w14:textId="77777777" w:rsidTr="00481E09">
        <w:tc>
          <w:tcPr>
            <w:tcW w:w="72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4ED70B" w14:textId="77777777" w:rsidR="00481E09" w:rsidRPr="003E4173" w:rsidRDefault="00481E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41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739C9A28" w14:textId="09CA75FD" w:rsidR="00481E09" w:rsidRPr="003E4173" w:rsidRDefault="00F46D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Навицкой С.Н.</w:t>
            </w:r>
            <w:r w:rsidR="00205DC0" w:rsidRPr="003E41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481E09" w:rsidRPr="003E41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72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D2F694" w14:textId="73287E16" w:rsidR="00481E09" w:rsidRPr="003E4173" w:rsidRDefault="00372C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1F17DA">
              <w:rPr>
                <w:noProof/>
              </w:rPr>
              <w:drawing>
                <wp:inline distT="0" distB="0" distL="0" distR="0" wp14:anchorId="71142F78" wp14:editId="3D52BF51">
                  <wp:extent cx="876300" cy="628650"/>
                  <wp:effectExtent l="0" t="0" r="0" b="0"/>
                  <wp:docPr id="179523307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ut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</w:t>
            </w:r>
            <w:r w:rsidR="00F46D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Бетин М.А.</w:t>
            </w:r>
            <w:r w:rsidR="00205DC0" w:rsidRPr="003E41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481E09" w:rsidRPr="003E41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bookmarkEnd w:id="0"/>
    </w:tbl>
    <w:p w14:paraId="531AF2FC" w14:textId="77777777" w:rsidR="006D58AE" w:rsidRPr="003E4173" w:rsidRDefault="006D58AE">
      <w:pPr>
        <w:rPr>
          <w:sz w:val="20"/>
          <w:szCs w:val="20"/>
        </w:rPr>
      </w:pPr>
    </w:p>
    <w:sectPr w:rsidR="006D58AE" w:rsidRPr="003E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80D99"/>
    <w:multiLevelType w:val="multilevel"/>
    <w:tmpl w:val="D58C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E3D16"/>
    <w:multiLevelType w:val="multilevel"/>
    <w:tmpl w:val="948C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558A9"/>
    <w:multiLevelType w:val="multilevel"/>
    <w:tmpl w:val="7890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3B49A0"/>
    <w:multiLevelType w:val="multilevel"/>
    <w:tmpl w:val="86A8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35A0C"/>
    <w:multiLevelType w:val="multilevel"/>
    <w:tmpl w:val="7C76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090781"/>
    <w:multiLevelType w:val="multilevel"/>
    <w:tmpl w:val="2C70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367E9B"/>
    <w:multiLevelType w:val="multilevel"/>
    <w:tmpl w:val="8406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3E30F8"/>
    <w:multiLevelType w:val="multilevel"/>
    <w:tmpl w:val="B5F02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884E8C"/>
    <w:multiLevelType w:val="multilevel"/>
    <w:tmpl w:val="365604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  <w:color w:val="0D0D0D" w:themeColor="text1" w:themeTint="F2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6596181">
    <w:abstractNumId w:val="1"/>
    <w:lvlOverride w:ilvl="0"/>
    <w:lvlOverride w:ilvl="1">
      <w:startOverride w:val="10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551036342">
    <w:abstractNumId w:val="8"/>
  </w:num>
  <w:num w:numId="3" w16cid:durableId="348870389">
    <w:abstractNumId w:val="5"/>
  </w:num>
  <w:num w:numId="4" w16cid:durableId="1754008225">
    <w:abstractNumId w:val="7"/>
  </w:num>
  <w:num w:numId="5" w16cid:durableId="1642005305">
    <w:abstractNumId w:val="6"/>
  </w:num>
  <w:num w:numId="6" w16cid:durableId="7443037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7659492">
    <w:abstractNumId w:val="3"/>
  </w:num>
  <w:num w:numId="8" w16cid:durableId="507671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36951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75"/>
    <w:rsid w:val="00002D93"/>
    <w:rsid w:val="00080BD8"/>
    <w:rsid w:val="000E6273"/>
    <w:rsid w:val="00104427"/>
    <w:rsid w:val="001C2166"/>
    <w:rsid w:val="00205DC0"/>
    <w:rsid w:val="00372C57"/>
    <w:rsid w:val="003B5B9F"/>
    <w:rsid w:val="003E4173"/>
    <w:rsid w:val="00481E09"/>
    <w:rsid w:val="005E22BB"/>
    <w:rsid w:val="006D58AE"/>
    <w:rsid w:val="007A6941"/>
    <w:rsid w:val="009255AB"/>
    <w:rsid w:val="009B07F2"/>
    <w:rsid w:val="00C14028"/>
    <w:rsid w:val="00C973C2"/>
    <w:rsid w:val="00CD57A0"/>
    <w:rsid w:val="00E83675"/>
    <w:rsid w:val="00F33DEF"/>
    <w:rsid w:val="00F44915"/>
    <w:rsid w:val="00F46DDB"/>
    <w:rsid w:val="00F9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B5668"/>
  <w15:chartTrackingRefBased/>
  <w15:docId w15:val="{D21A3746-06B0-47D9-AF60-7975BD55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E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E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1E09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104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5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aximusb197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3891</Words>
  <Characters>22182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User</cp:lastModifiedBy>
  <cp:revision>4</cp:revision>
  <cp:lastPrinted>2024-05-17T06:42:00Z</cp:lastPrinted>
  <dcterms:created xsi:type="dcterms:W3CDTF">2024-05-16T05:53:00Z</dcterms:created>
  <dcterms:modified xsi:type="dcterms:W3CDTF">2024-05-17T06:42:00Z</dcterms:modified>
</cp:coreProperties>
</file>