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>
              <w:rPr>
                <w:rFonts w:ascii="Verdana" w:hAnsi="Verdana"/>
                <w:b/>
                <w:sz w:val="14"/>
                <w:lang w:eastAsia="ru-RU"/>
              </w:rPr>
              <w:t>Адрес: 196006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, г.</w:t>
            </w:r>
            <w:r>
              <w:rPr>
                <w:rFonts w:ascii="Verdana" w:hAnsi="Verdana"/>
                <w:b/>
                <w:sz w:val="14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b/>
                <w:sz w:val="14"/>
                <w:lang w:eastAsia="ru-RU"/>
              </w:rPr>
              <w:t>Санкт-Петербург, Лиговский пр-кт, дом 256, корпус 3, офис 3</w:t>
            </w:r>
            <w:r>
              <w:rPr>
                <w:rFonts w:ascii="Verdana" w:hAnsi="Verdana"/>
                <w:b/>
                <w:sz w:val="14"/>
                <w:lang w:eastAsia="ru-RU"/>
              </w:rPr>
              <w:t>04</w:t>
            </w:r>
          </w:p>
        </w:tc>
      </w:tr>
      <w:tr w:rsidR="00F95040" w:rsidRPr="00E360F3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7CB9FC93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Решением Арбитражного суда города Санкт-Петербурга и Ленинградской области по делу №А56-74520/2023 (судья Заварзина М.А.) от 24.10.2023 гражданин Сафонова Надежда Анатольевна (12.05.1971 г.р., уроженец гор. Санкт-Петербург, адрес регистрации: : 196211, Санкт-Петербург, пр. Космонавтов, д. 21, корп. 1, лит. А, кв. 28, ИНН: 781113078867, СНИЛС: 073-492-877 98)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061B8659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7AD853E3" w14:textId="667069AA" w:rsidR="00F95040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  <w:r w:rsidRPr="00E360F3">
        <w:rPr>
          <w:rFonts w:ascii="Verdana" w:hAnsi="Verdana"/>
          <w:sz w:val="18"/>
          <w:lang w:eastAsia="ru-RU"/>
        </w:rPr>
        <w:t xml:space="preserve"> </w:t>
      </w:r>
      <w:r w:rsidR="00F95040" w:rsidRPr="00E360F3">
        <w:rPr>
          <w:rFonts w:ascii="Verdana" w:hAnsi="Verdana"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E360F3">
        <w:rPr>
          <w:rFonts w:ascii="Verdana" w:hAnsi="Verdana"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5EBFDDF3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>Задаток составляет 2</w:t>
      </w:r>
      <w:r w:rsidRPr="00520B68">
        <w:rPr>
          <w:rFonts w:ascii="Verdana" w:hAnsi="Verdana"/>
          <w:sz w:val="18"/>
          <w:lang w:eastAsia="ru-RU"/>
        </w:rPr>
        <w:t xml:space="preserve">0 (двадцать)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360F3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360F3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580533D4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Банк: ПАО "СОВКОМБАНК"</w:t>
      </w:r>
    </w:p>
    <w:p w14:paraId="5AA24001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Филиал: Филиал «Центральный» ПАО «Совкомбанк»</w:t>
      </w:r>
    </w:p>
    <w:p w14:paraId="1D7E4719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Сокращенное название: Филиал «Центральный» ПАО «Совкомбанк»</w:t>
      </w:r>
    </w:p>
    <w:p w14:paraId="107A50AB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Юридический адрес Банка: 156000, г. Кострома, пр. Текстильщиков, д. 46</w:t>
      </w:r>
    </w:p>
    <w:p w14:paraId="3F7567A5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Почтовый адрес Банка: 156000, г. Кострома, пр. Текстильщиков, д. 46</w:t>
      </w:r>
    </w:p>
    <w:p w14:paraId="1615EF46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Наименование и адрес структурного подразделения: Филиал «Центральный» ПАО «Совкомбанк»,633011, Новосибирская область, г. Бердск, ул. Попова, д.11</w:t>
      </w:r>
    </w:p>
    <w:p w14:paraId="62890B19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Корреспондентский счет: 30101810150040000763 в Сибирском главном управлении Центрального банка Российской Федерации</w:t>
      </w:r>
    </w:p>
    <w:p w14:paraId="3E7BA08A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БИК: 045004763</w:t>
      </w:r>
    </w:p>
    <w:p w14:paraId="27CA9B89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ОКПО: 60843118</w:t>
      </w:r>
    </w:p>
    <w:p w14:paraId="22BDA299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ОГРН: 1144400000425</w:t>
      </w:r>
    </w:p>
    <w:p w14:paraId="60139A87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КПП: 544543001</w:t>
      </w:r>
    </w:p>
    <w:p w14:paraId="6B1C09CD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ИНН: 4401116480</w:t>
      </w:r>
    </w:p>
    <w:p w14:paraId="2DB0F8BB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7942F020" w14:textId="77777777" w:rsidR="00E360F3" w:rsidRPr="00E360F3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Номер счета Должника для перечисления денежных средств по торгам 40817810950172426603</w:t>
      </w:r>
    </w:p>
    <w:p w14:paraId="5FD04F0D" w14:textId="180305CC" w:rsidR="00F95040" w:rsidRPr="00520B68" w:rsidRDefault="00E360F3" w:rsidP="00E360F3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E360F3">
        <w:rPr>
          <w:rFonts w:ascii="Verdana" w:hAnsi="Verdana"/>
          <w:sz w:val="18"/>
          <w:lang w:eastAsia="ru-RU"/>
        </w:rPr>
        <w:t>Номер счета Должника для перечисления задатка по торгам 40817810350172426614</w:t>
      </w:r>
      <w:r w:rsidR="00F95040"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77777777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lastRenderedPageBreak/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9F06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E6EB8" w14:textId="77777777" w:rsidR="00F742C6" w:rsidRDefault="00F742C6">
      <w:r>
        <w:separator/>
      </w:r>
    </w:p>
  </w:endnote>
  <w:endnote w:type="continuationSeparator" w:id="0">
    <w:p w14:paraId="743277ED" w14:textId="77777777" w:rsidR="00F742C6" w:rsidRDefault="00F7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7603" w14:textId="77777777" w:rsidR="00F138C7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8883" w14:textId="77777777" w:rsidR="00F742C6" w:rsidRDefault="00F742C6">
      <w:r>
        <w:separator/>
      </w:r>
    </w:p>
  </w:footnote>
  <w:footnote w:type="continuationSeparator" w:id="0">
    <w:p w14:paraId="7B71A377" w14:textId="77777777" w:rsidR="00F742C6" w:rsidRDefault="00F74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076B32"/>
    <w:rsid w:val="00106DAE"/>
    <w:rsid w:val="002C091C"/>
    <w:rsid w:val="00365160"/>
    <w:rsid w:val="00391861"/>
    <w:rsid w:val="00514FD0"/>
    <w:rsid w:val="00680AAB"/>
    <w:rsid w:val="007D0465"/>
    <w:rsid w:val="00A2068C"/>
    <w:rsid w:val="00A26CB8"/>
    <w:rsid w:val="00A758DA"/>
    <w:rsid w:val="00B00BBA"/>
    <w:rsid w:val="00BE35B3"/>
    <w:rsid w:val="00BF07E0"/>
    <w:rsid w:val="00D42045"/>
    <w:rsid w:val="00D61260"/>
    <w:rsid w:val="00E360F3"/>
    <w:rsid w:val="00E37422"/>
    <w:rsid w:val="00E46FCD"/>
    <w:rsid w:val="00F742C6"/>
    <w:rsid w:val="00F9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2020-11-30T14:42:00Z</cp:lastPrinted>
  <dcterms:created xsi:type="dcterms:W3CDTF">2023-05-11T15:00:00Z</dcterms:created>
  <dcterms:modified xsi:type="dcterms:W3CDTF">2024-05-06T13:46:00Z</dcterms:modified>
</cp:coreProperties>
</file>