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3E81BB2" w:rsidR="00EB4D1F" w:rsidRPr="00013CFA" w:rsidRDefault="006953B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953B3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6953B3">
        <w:rPr>
          <w:rStyle w:val="paragraph"/>
          <w:sz w:val="20"/>
          <w:szCs w:val="20"/>
        </w:rPr>
        <w:t>Гилева</w:t>
      </w:r>
      <w:proofErr w:type="spellEnd"/>
      <w:r w:rsidRPr="006953B3">
        <w:rPr>
          <w:rStyle w:val="paragraph"/>
          <w:sz w:val="20"/>
          <w:szCs w:val="20"/>
        </w:rPr>
        <w:t xml:space="preserve"> Владимира Николаевича (</w:t>
      </w:r>
      <w:proofErr w:type="spellStart"/>
      <w:r w:rsidRPr="006953B3">
        <w:rPr>
          <w:rStyle w:val="paragraph"/>
          <w:sz w:val="20"/>
          <w:szCs w:val="20"/>
        </w:rPr>
        <w:t>д.р</w:t>
      </w:r>
      <w:proofErr w:type="spellEnd"/>
      <w:r w:rsidRPr="006953B3">
        <w:rPr>
          <w:rStyle w:val="paragraph"/>
          <w:sz w:val="20"/>
          <w:szCs w:val="20"/>
        </w:rPr>
        <w:t xml:space="preserve">./м.р.:01.07.1954, г. Тобольск Тюменской области , СНИЛС 04876406289, ИНН 861005356757, адрес: 628180, Ханты-Мансийский АО- Югра, г. Нягань, тер. автодорога г. Нягань-п. </w:t>
      </w:r>
      <w:proofErr w:type="spellStart"/>
      <w:r w:rsidRPr="006953B3">
        <w:rPr>
          <w:rStyle w:val="paragraph"/>
          <w:sz w:val="20"/>
          <w:szCs w:val="20"/>
        </w:rPr>
        <w:t>Унъюган</w:t>
      </w:r>
      <w:proofErr w:type="spellEnd"/>
      <w:r w:rsidRPr="006953B3">
        <w:rPr>
          <w:rStyle w:val="paragraph"/>
          <w:sz w:val="20"/>
          <w:szCs w:val="20"/>
        </w:rPr>
        <w:t xml:space="preserve">, ул. Садовый массив 25, проезд 11, участок 83),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953B3">
        <w:rPr>
          <w:rStyle w:val="paragraph"/>
          <w:sz w:val="20"/>
          <w:szCs w:val="20"/>
        </w:rPr>
        <w:t>Респ</w:t>
      </w:r>
      <w:proofErr w:type="spellEnd"/>
      <w:r w:rsidRPr="006953B3">
        <w:rPr>
          <w:rStyle w:val="paragraph"/>
          <w:sz w:val="20"/>
          <w:szCs w:val="20"/>
        </w:rPr>
        <w:t xml:space="preserve">. Татарстан, г. Казань, ул. Соловецких юнг, д. 7, оф. 1004), действующий на основании Решения Арбитражного суда Ханты-Мансийского автономного округа - Югры от 05.10.2023 г. по делу № А75-14600/2023,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664236A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6953B3" w:rsidRPr="006953B3">
        <w:rPr>
          <w:rStyle w:val="paragraph"/>
          <w:sz w:val="20"/>
          <w:szCs w:val="20"/>
        </w:rPr>
        <w:t>Гилева</w:t>
      </w:r>
      <w:proofErr w:type="spellEnd"/>
      <w:r w:rsidR="006953B3" w:rsidRPr="006953B3">
        <w:rPr>
          <w:rStyle w:val="paragraph"/>
          <w:sz w:val="20"/>
          <w:szCs w:val="20"/>
        </w:rPr>
        <w:t xml:space="preserve"> Владимира Николаевича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891DB42" w:rsidR="00B30FF8" w:rsidRPr="00013CFA" w:rsidRDefault="00B820DD" w:rsidP="006953B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6953B3" w:rsidRPr="006953B3">
        <w:rPr>
          <w:rFonts w:ascii="Times New Roman" w:hAnsi="Times New Roman"/>
          <w:i/>
          <w:sz w:val="20"/>
          <w:szCs w:val="20"/>
        </w:rPr>
        <w:t>Вид объекта: земельный участок</w:t>
      </w:r>
      <w:r w:rsidR="006953B3">
        <w:rPr>
          <w:rFonts w:ascii="Times New Roman" w:hAnsi="Times New Roman"/>
          <w:i/>
          <w:sz w:val="20"/>
          <w:szCs w:val="20"/>
        </w:rPr>
        <w:t xml:space="preserve"> </w:t>
      </w:r>
      <w:r w:rsidR="006953B3" w:rsidRPr="006953B3">
        <w:rPr>
          <w:rFonts w:ascii="Times New Roman" w:hAnsi="Times New Roman"/>
          <w:i/>
          <w:sz w:val="20"/>
          <w:szCs w:val="20"/>
        </w:rPr>
        <w:t>Кадастровый номер: 86:13:0701002:2894</w:t>
      </w:r>
      <w:r w:rsidR="006953B3">
        <w:rPr>
          <w:rFonts w:ascii="Times New Roman" w:hAnsi="Times New Roman"/>
          <w:i/>
          <w:sz w:val="20"/>
          <w:szCs w:val="20"/>
        </w:rPr>
        <w:t xml:space="preserve"> </w:t>
      </w:r>
      <w:r w:rsidR="006953B3" w:rsidRPr="006953B3">
        <w:rPr>
          <w:rFonts w:ascii="Times New Roman" w:hAnsi="Times New Roman"/>
          <w:i/>
          <w:sz w:val="20"/>
          <w:szCs w:val="20"/>
        </w:rPr>
        <w:t>Виды разрешенного использования: для ведения садоводства</w:t>
      </w:r>
      <w:r w:rsidR="006953B3">
        <w:rPr>
          <w:rFonts w:ascii="Times New Roman" w:hAnsi="Times New Roman"/>
          <w:i/>
          <w:sz w:val="20"/>
          <w:szCs w:val="20"/>
        </w:rPr>
        <w:t xml:space="preserve"> </w:t>
      </w:r>
      <w:r w:rsidR="006953B3" w:rsidRPr="006953B3">
        <w:rPr>
          <w:rFonts w:ascii="Times New Roman" w:hAnsi="Times New Roman"/>
          <w:i/>
          <w:sz w:val="20"/>
          <w:szCs w:val="20"/>
        </w:rPr>
        <w:t xml:space="preserve">Местоположение установлено относительно ориентира, расположенного за пределами участка. Почтовый адрес ориентира: Россия, Тюменская область, Ханты-Мансийский автономный округ -Югра, город Нягань, автодорога </w:t>
      </w:r>
      <w:r w:rsidR="006953B3" w:rsidRPr="00BC569B">
        <w:rPr>
          <w:rFonts w:ascii="Times New Roman" w:hAnsi="Times New Roman"/>
          <w:i/>
          <w:sz w:val="20"/>
          <w:szCs w:val="20"/>
        </w:rPr>
        <w:t xml:space="preserve">город Нягань – поселок </w:t>
      </w:r>
      <w:proofErr w:type="spellStart"/>
      <w:r w:rsidR="006953B3" w:rsidRPr="00BC569B">
        <w:rPr>
          <w:rFonts w:ascii="Times New Roman" w:hAnsi="Times New Roman"/>
          <w:i/>
          <w:sz w:val="20"/>
          <w:szCs w:val="20"/>
        </w:rPr>
        <w:t>Унъюган</w:t>
      </w:r>
      <w:proofErr w:type="spellEnd"/>
      <w:r w:rsidR="006953B3" w:rsidRPr="00BC569B">
        <w:rPr>
          <w:rFonts w:ascii="Times New Roman" w:hAnsi="Times New Roman"/>
          <w:i/>
          <w:sz w:val="20"/>
          <w:szCs w:val="20"/>
        </w:rPr>
        <w:t>, садовый массив 25, проезд 11, участок 83А</w:t>
      </w:r>
      <w:r w:rsidR="006953B3" w:rsidRPr="00BC569B">
        <w:rPr>
          <w:rFonts w:ascii="Times New Roman" w:hAnsi="Times New Roman"/>
          <w:i/>
          <w:sz w:val="20"/>
          <w:szCs w:val="20"/>
        </w:rPr>
        <w:t xml:space="preserve"> </w:t>
      </w:r>
      <w:r w:rsidR="006953B3" w:rsidRPr="00BC569B">
        <w:rPr>
          <w:rFonts w:ascii="Times New Roman" w:hAnsi="Times New Roman"/>
          <w:i/>
          <w:sz w:val="20"/>
          <w:szCs w:val="20"/>
        </w:rPr>
        <w:t xml:space="preserve">Площадь: 561 (+/-8) </w:t>
      </w:r>
      <w:proofErr w:type="spellStart"/>
      <w:proofErr w:type="gramStart"/>
      <w:r w:rsidR="006953B3" w:rsidRPr="00BC569B">
        <w:rPr>
          <w:rFonts w:ascii="Times New Roman" w:hAnsi="Times New Roman"/>
          <w:i/>
          <w:sz w:val="20"/>
          <w:szCs w:val="20"/>
        </w:rPr>
        <w:t>кв.м</w:t>
      </w:r>
      <w:proofErr w:type="spellEnd"/>
      <w:proofErr w:type="gramEnd"/>
      <w:r w:rsidR="006953B3" w:rsidRPr="00BC569B">
        <w:rPr>
          <w:rFonts w:ascii="Times New Roman" w:hAnsi="Times New Roman"/>
          <w:i/>
          <w:sz w:val="20"/>
          <w:szCs w:val="20"/>
        </w:rPr>
        <w:t xml:space="preserve"> </w:t>
      </w:r>
      <w:r w:rsidR="006953B3" w:rsidRPr="00BC569B">
        <w:rPr>
          <w:rFonts w:ascii="Times New Roman" w:hAnsi="Times New Roman"/>
          <w:i/>
          <w:sz w:val="20"/>
          <w:szCs w:val="20"/>
        </w:rPr>
        <w:t>Вид права: собственность</w:t>
      </w:r>
      <w:r w:rsidR="006953B3" w:rsidRPr="00BC569B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C569B">
        <w:rPr>
          <w:rFonts w:ascii="Times New Roman" w:hAnsi="Times New Roman"/>
          <w:i/>
          <w:sz w:val="20"/>
          <w:szCs w:val="20"/>
        </w:rPr>
        <w:t>(далее –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8EFB4E5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BC569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BC569B" w:rsidRPr="00BC569B">
        <w:rPr>
          <w:i/>
          <w:sz w:val="20"/>
          <w:szCs w:val="20"/>
        </w:rPr>
        <w:t>Гилева</w:t>
      </w:r>
      <w:proofErr w:type="spellEnd"/>
      <w:r w:rsidR="00BC569B" w:rsidRPr="00BC569B">
        <w:rPr>
          <w:i/>
          <w:sz w:val="20"/>
          <w:szCs w:val="20"/>
        </w:rPr>
        <w:t xml:space="preserve"> Владимира Николаевича</w:t>
      </w:r>
      <w:r w:rsidR="00013CFA" w:rsidRPr="00BC569B">
        <w:rPr>
          <w:i/>
          <w:sz w:val="20"/>
          <w:szCs w:val="20"/>
        </w:rPr>
        <w:t xml:space="preserve">, счет получателя: </w:t>
      </w:r>
      <w:r w:rsidR="00BC569B" w:rsidRPr="00BC569B">
        <w:rPr>
          <w:i/>
          <w:sz w:val="20"/>
          <w:szCs w:val="20"/>
        </w:rPr>
        <w:t>40817810438129314283</w:t>
      </w:r>
      <w:r w:rsidR="00EB4D1F" w:rsidRPr="00BC569B">
        <w:rPr>
          <w:i/>
          <w:sz w:val="20"/>
          <w:szCs w:val="20"/>
        </w:rPr>
        <w:t>, Банк получателя: ПАО «Сбербанк», ИНН: 7707083893, КПП: 773643001</w:t>
      </w:r>
      <w:r w:rsidR="00EB4D1F" w:rsidRPr="00013CFA">
        <w:rPr>
          <w:i/>
          <w:sz w:val="20"/>
          <w:szCs w:val="20"/>
        </w:rPr>
        <w:t>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505D55F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BC569B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5C68" w14:textId="6006D4F3" w:rsidR="00BC569B" w:rsidRDefault="00BC569B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C569B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Pr="00BC569B">
              <w:rPr>
                <w:i/>
                <w:sz w:val="20"/>
                <w:szCs w:val="20"/>
                <w:lang w:val="ru-RU"/>
              </w:rPr>
              <w:t>Гилева</w:t>
            </w:r>
            <w:proofErr w:type="spellEnd"/>
            <w:r w:rsidRPr="00BC569B">
              <w:rPr>
                <w:i/>
                <w:sz w:val="20"/>
                <w:szCs w:val="20"/>
                <w:lang w:val="ru-RU"/>
              </w:rPr>
              <w:t xml:space="preserve"> Владимира Николаевича (</w:t>
            </w:r>
            <w:proofErr w:type="spellStart"/>
            <w:r w:rsidRPr="00BC569B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BC569B">
              <w:rPr>
                <w:i/>
                <w:sz w:val="20"/>
                <w:szCs w:val="20"/>
                <w:lang w:val="ru-RU"/>
              </w:rPr>
              <w:t>./м.р.:01.07.1954, г. Тобольск Тюменской области</w:t>
            </w:r>
            <w:bookmarkStart w:id="0" w:name="_GoBack"/>
            <w:bookmarkEnd w:id="0"/>
            <w:r w:rsidRPr="00BC569B">
              <w:rPr>
                <w:i/>
                <w:sz w:val="20"/>
                <w:szCs w:val="20"/>
                <w:lang w:val="ru-RU"/>
              </w:rPr>
              <w:t xml:space="preserve">, СНИЛС 04876406289, ИНН 861005356757, адрес: 628180, Ханты-Мансийский АО- Югра, г. Нягань, тер. автодорога г. Нягань-п. </w:t>
            </w:r>
            <w:proofErr w:type="spellStart"/>
            <w:r w:rsidRPr="00BC569B">
              <w:rPr>
                <w:i/>
                <w:sz w:val="20"/>
                <w:szCs w:val="20"/>
                <w:lang w:val="ru-RU"/>
              </w:rPr>
              <w:t>Унъюган</w:t>
            </w:r>
            <w:proofErr w:type="spellEnd"/>
            <w:r w:rsidRPr="00BC569B">
              <w:rPr>
                <w:i/>
                <w:sz w:val="20"/>
                <w:szCs w:val="20"/>
                <w:lang w:val="ru-RU"/>
              </w:rPr>
              <w:t xml:space="preserve">, ул. Садовый массив 25, проезд 11, участок 83), </w:t>
            </w:r>
          </w:p>
          <w:p w14:paraId="49344475" w14:textId="5313F470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5800F2F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BC569B" w:rsidRPr="00BC569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Гилев</w:t>
            </w:r>
            <w:proofErr w:type="spellEnd"/>
            <w:r w:rsidR="00BC569B" w:rsidRPr="00BC569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Владимир Николаевич</w:t>
            </w:r>
          </w:p>
          <w:p w14:paraId="3175F2FE" w14:textId="72B042F4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C569B" w:rsidRPr="00BC569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40817810438129314283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953B3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C569B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5</cp:revision>
  <dcterms:created xsi:type="dcterms:W3CDTF">2022-12-20T10:56:00Z</dcterms:created>
  <dcterms:modified xsi:type="dcterms:W3CDTF">2024-04-19T06:11:00Z</dcterms:modified>
</cp:coreProperties>
</file>