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2E" w:rsidRDefault="00EE06BC">
      <w:pPr>
        <w:autoSpaceDE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Договор № ____</w:t>
      </w:r>
    </w:p>
    <w:p w:rsidR="00EA1C2E" w:rsidRDefault="00EE06BC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купли-продажи доли (части доли) в уставном</w:t>
      </w:r>
    </w:p>
    <w:p w:rsidR="00EA1C2E" w:rsidRDefault="00EE06BC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капитале общества с ограниченной ответственностью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EA1C2E">
        <w:tblPrEx>
          <w:tblCellMar>
            <w:top w:w="0" w:type="dxa"/>
            <w:bottom w:w="0" w:type="dxa"/>
          </w:tblCellMar>
        </w:tblPrEx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C2E" w:rsidRDefault="00EA1C2E">
            <w:pPr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A1C2E" w:rsidRDefault="00EE06BC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г.Омск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1C2E" w:rsidRDefault="00EA1C2E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1C2E" w:rsidRDefault="00EE06BC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 _______________20__ года</w:t>
            </w:r>
          </w:p>
        </w:tc>
      </w:tr>
    </w:tbl>
    <w:p w:rsidR="00EA1C2E" w:rsidRDefault="00EA1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spacing w:after="0" w:line="240" w:lineRule="auto"/>
        <w:ind w:firstLine="567"/>
        <w:jc w:val="both"/>
      </w:pPr>
      <w:r>
        <w:rPr>
          <w:rFonts w:ascii="Times New Roman" w:eastAsia="Arial" w:hAnsi="Times New Roman"/>
          <w:b/>
          <w:sz w:val="24"/>
          <w:szCs w:val="24"/>
        </w:rPr>
        <w:t xml:space="preserve">Радыгин Андрей Анатольевич </w:t>
      </w:r>
      <w:r>
        <w:rPr>
          <w:rFonts w:ascii="Times New Roman" w:eastAsia="Arial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27.05.1963г.р., паспорт: </w:t>
      </w:r>
      <w:r>
        <w:rPr>
          <w:rFonts w:ascii="Times New Roman" w:eastAsia="Arial" w:hAnsi="Times New Roman"/>
          <w:sz w:val="24"/>
          <w:szCs w:val="24"/>
        </w:rPr>
        <w:t>серия: 5208 № 627978 от 26.06.2008 выдан: Отдел №2 УФМС России по Омской области в Советском административном округе города Омска</w:t>
      </w:r>
      <w:r>
        <w:rPr>
          <w:rFonts w:ascii="Times New Roman" w:hAnsi="Times New Roman"/>
          <w:sz w:val="24"/>
          <w:szCs w:val="24"/>
        </w:rPr>
        <w:t xml:space="preserve">, адрес регистрации: </w:t>
      </w:r>
      <w:r>
        <w:rPr>
          <w:rFonts w:ascii="Times New Roman" w:eastAsia="Arial" w:hAnsi="Times New Roman"/>
          <w:sz w:val="24"/>
          <w:szCs w:val="24"/>
        </w:rPr>
        <w:t>644033, г. Омск, ул. Тютчева, д. 1, кв. 8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</w:t>
      </w:r>
      <w:r>
        <w:rPr>
          <w:rFonts w:ascii="Times New Roman" w:hAnsi="Times New Roman"/>
          <w:b/>
          <w:sz w:val="24"/>
          <w:szCs w:val="24"/>
          <w:lang w:eastAsia="ru-RU"/>
        </w:rPr>
        <w:t>«Продавец»</w:t>
      </w:r>
      <w:r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лице финансового управляющего Петько Сергея Анатольевича, действующего на основании Решения Арбитражного суда Омской области от 02.03.2022. дело № А46-19302/2021, с одной стороны, и</w:t>
      </w:r>
    </w:p>
    <w:p w:rsidR="00EA1C2E" w:rsidRDefault="00EE06B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>, дейс</w:t>
      </w:r>
      <w:r>
        <w:rPr>
          <w:rFonts w:ascii="Times New Roman" w:hAnsi="Times New Roman"/>
          <w:sz w:val="24"/>
          <w:szCs w:val="24"/>
        </w:rPr>
        <w:t>твующий на основании __________________ (или от себя лично), с другой стороны, заключили настоящий договор о нижеследующем: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widowControl w:val="0"/>
        <w:tabs>
          <w:tab w:val="left" w:pos="900"/>
        </w:tabs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ПОЛОЖЕНИЯ</w:t>
      </w:r>
    </w:p>
    <w:p w:rsidR="00EA1C2E" w:rsidRDefault="00EE06BC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 1.1. Настоящий договор заключён на основании ст. 110, 139 ФЗ «О несостоятельности (банкротстве)» </w:t>
      </w:r>
      <w:r>
        <w:rPr>
          <w:rStyle w:val="paragraph"/>
          <w:rFonts w:ascii="Times New Roman" w:hAnsi="Times New Roman"/>
          <w:sz w:val="24"/>
          <w:szCs w:val="24"/>
        </w:rPr>
        <w:t>от 26.10.20</w:t>
      </w:r>
      <w:r>
        <w:rPr>
          <w:rStyle w:val="paragraph"/>
          <w:rFonts w:ascii="Times New Roman" w:hAnsi="Times New Roman"/>
          <w:sz w:val="24"/>
          <w:szCs w:val="24"/>
        </w:rPr>
        <w:t>02г. № 127-ФЗ (с изменениями)</w:t>
      </w:r>
      <w:r>
        <w:rPr>
          <w:rFonts w:ascii="Times New Roman" w:hAnsi="Times New Roman"/>
          <w:sz w:val="24"/>
          <w:szCs w:val="24"/>
        </w:rPr>
        <w:t xml:space="preserve"> и Положения о порядке, сроках и условиях продажи имущества Радыгина А.А., утвержденного Определениями Арбитражного суда Омской области от 20.09.2022 и от 21.03.2023 по делу №А46-19302/2021. </w:t>
      </w:r>
    </w:p>
    <w:p w:rsidR="00EA1C2E" w:rsidRDefault="00EA1C2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C2E" w:rsidRDefault="00EE06B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 ДОГОВОРА</w:t>
      </w:r>
    </w:p>
    <w:p w:rsidR="00EA1C2E" w:rsidRDefault="00EE06BC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2.1. Продавец </w:t>
      </w:r>
      <w:r>
        <w:rPr>
          <w:rFonts w:ascii="Times New Roman" w:hAnsi="Times New Roman"/>
          <w:sz w:val="24"/>
          <w:szCs w:val="24"/>
        </w:rPr>
        <w:t xml:space="preserve">передает в собственность Покупателя долю (вариант: часть доли) в уставном капитале Общества, составляющую ______ </w:t>
      </w:r>
      <w:r>
        <w:rPr>
          <w:rFonts w:ascii="Times New Roman" w:hAnsi="Times New Roman"/>
          <w:i/>
          <w:iCs/>
          <w:sz w:val="24"/>
          <w:szCs w:val="24"/>
        </w:rPr>
        <w:t>(дробь или процент)</w:t>
      </w:r>
      <w:r>
        <w:rPr>
          <w:rFonts w:ascii="Times New Roman" w:hAnsi="Times New Roman"/>
          <w:sz w:val="24"/>
          <w:szCs w:val="24"/>
        </w:rPr>
        <w:t xml:space="preserve"> уставного капитала, номинальной стоимостью _____ (_______) рублей, а Покупатель принимает долю (</w:t>
      </w:r>
      <w:r>
        <w:rPr>
          <w:rFonts w:ascii="Times New Roman" w:hAnsi="Times New Roman"/>
          <w:i/>
          <w:iCs/>
          <w:sz w:val="24"/>
          <w:szCs w:val="24"/>
        </w:rPr>
        <w:t>вариант:</w:t>
      </w:r>
      <w:r>
        <w:rPr>
          <w:rFonts w:ascii="Times New Roman" w:hAnsi="Times New Roman"/>
          <w:sz w:val="24"/>
          <w:szCs w:val="24"/>
        </w:rPr>
        <w:t xml:space="preserve"> часть доли) и </w:t>
      </w:r>
      <w:r>
        <w:rPr>
          <w:rFonts w:ascii="Times New Roman" w:hAnsi="Times New Roman"/>
          <w:sz w:val="24"/>
          <w:szCs w:val="24"/>
        </w:rPr>
        <w:t xml:space="preserve">платит за нее цену, согласованную в </w:t>
      </w:r>
      <w:hyperlink r:id="rId7" w:history="1">
        <w:r>
          <w:rPr>
            <w:rFonts w:ascii="Times New Roman" w:hAnsi="Times New Roman"/>
            <w:sz w:val="24"/>
            <w:szCs w:val="24"/>
          </w:rPr>
          <w:t>п. 3.1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A1C2E" w:rsidRDefault="00EE06B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Сведения об Обществе:</w:t>
      </w:r>
    </w:p>
    <w:p w:rsidR="00EA1C2E" w:rsidRDefault="00EE06B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"__________", ОГРН _______, ИНН _______, КПП ______, адрес: ________________, размер уставного </w:t>
      </w:r>
      <w:r>
        <w:rPr>
          <w:rFonts w:ascii="Times New Roman" w:hAnsi="Times New Roman"/>
          <w:sz w:val="24"/>
          <w:szCs w:val="24"/>
        </w:rPr>
        <w:t>капитала составляет _____ (______) рублей.</w:t>
      </w:r>
    </w:p>
    <w:p w:rsidR="00EA1C2E" w:rsidRDefault="00EE06B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Продавец гарантирует, что:</w:t>
      </w:r>
    </w:p>
    <w:p w:rsidR="00EA1C2E" w:rsidRDefault="00EE06BC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продажа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или уступка иным образом Обществом доли (вариант: часть доли) в уставном капитале третьим лицам не запрещены Уставом Общества;</w:t>
      </w:r>
    </w:p>
    <w:p w:rsidR="00EA1C2E" w:rsidRDefault="00EE06BC">
      <w:pPr>
        <w:pStyle w:val="a3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цена доли (вариант: части доли) не ниже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ранее определенной Уставом;</w:t>
      </w:r>
    </w:p>
    <w:p w:rsidR="00EA1C2E" w:rsidRDefault="00EE06BC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доля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(вариант: часть доли) не находится под арестом, не является предметом судебных разбирательств или притязаний иных лиц.</w:t>
      </w:r>
    </w:p>
    <w:p w:rsidR="00EA1C2E" w:rsidRDefault="00EE06BC">
      <w:pPr>
        <w:pStyle w:val="a3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2.4. Доля (вариант: часть доли) Общества</w:t>
      </w:r>
      <w:r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внесения в Единый государств</w:t>
      </w:r>
      <w:r>
        <w:rPr>
          <w:rFonts w:ascii="Times New Roman" w:hAnsi="Times New Roman" w:cs="Times New Roman"/>
          <w:sz w:val="24"/>
          <w:szCs w:val="24"/>
        </w:rPr>
        <w:t>енный реестр юридических лиц соответствующих изменений на основании настоящего Договора.</w:t>
      </w:r>
    </w:p>
    <w:p w:rsidR="00EA1C2E" w:rsidRDefault="00EE06BC">
      <w:pPr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2.5. Документы для государственной регистрации при продаже доли (вариант: части доли), а также документы, подтверждающие оплату доли (вариант: части доли), должны быть</w:t>
      </w:r>
      <w:r>
        <w:rPr>
          <w:rFonts w:ascii="Times New Roman" w:hAnsi="Times New Roman"/>
          <w:sz w:val="24"/>
          <w:szCs w:val="24"/>
        </w:rPr>
        <w:t xml:space="preserve"> представлены в орган, осуществляющий государственную регистрацию юридических лиц, в течение месяца со дня их оплаты Покупателем.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</w:pPr>
      <w:r>
        <w:rPr>
          <w:rFonts w:ascii="Times New Roman" w:hAnsi="Times New Roman"/>
          <w:sz w:val="24"/>
          <w:szCs w:val="24"/>
        </w:rPr>
        <w:t>3. ЦЕНА И РАСЧЕТЫ ПО ДОГОВОРУ</w:t>
      </w:r>
    </w:p>
    <w:p w:rsidR="00EA1C2E" w:rsidRDefault="00EE06BC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3.1. Общая стоимость (цена) доли в уставном капитале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указанного в пункте 2.1. </w:t>
      </w:r>
      <w:r>
        <w:rPr>
          <w:rFonts w:ascii="Times New Roman" w:hAnsi="Times New Roman"/>
          <w:bCs/>
          <w:sz w:val="24"/>
          <w:szCs w:val="24"/>
        </w:rPr>
        <w:t>настоящего догов</w:t>
      </w:r>
      <w:r>
        <w:rPr>
          <w:rFonts w:ascii="Times New Roman" w:hAnsi="Times New Roman"/>
          <w:bCs/>
          <w:sz w:val="24"/>
          <w:szCs w:val="24"/>
        </w:rPr>
        <w:t xml:space="preserve">ора </w:t>
      </w:r>
      <w:r>
        <w:rPr>
          <w:rFonts w:ascii="Times New Roman" w:hAnsi="Times New Roman"/>
          <w:sz w:val="24"/>
          <w:szCs w:val="24"/>
        </w:rPr>
        <w:t>установлена по результатам проведения торгов и составляет ___________________________________________________(_________________) руб.</w:t>
      </w:r>
    </w:p>
    <w:p w:rsidR="00EA1C2E" w:rsidRDefault="00EE06BC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внесенного ранее задатка в размере _______________ (____________________) руб. ___ коп. оплате подлежит сумма</w:t>
      </w:r>
      <w:r>
        <w:rPr>
          <w:rFonts w:ascii="Times New Roman" w:hAnsi="Times New Roman"/>
          <w:sz w:val="24"/>
          <w:szCs w:val="24"/>
        </w:rPr>
        <w:t xml:space="preserve"> – __________________   (_____________________) руб. __ коп. </w:t>
      </w:r>
    </w:p>
    <w:p w:rsidR="00EA1C2E" w:rsidRDefault="00EE06BC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</w:pPr>
      <w:r>
        <w:rPr>
          <w:rFonts w:ascii="Times New Roman" w:eastAsia="Arial" w:hAnsi="Times New Roman"/>
          <w:spacing w:val="6"/>
          <w:sz w:val="24"/>
          <w:szCs w:val="24"/>
        </w:rPr>
        <w:lastRenderedPageBreak/>
        <w:t xml:space="preserve">3.2. Сумма, </w:t>
      </w:r>
      <w:r>
        <w:rPr>
          <w:rFonts w:ascii="Times New Roman" w:hAnsi="Times New Roman"/>
          <w:sz w:val="24"/>
          <w:szCs w:val="24"/>
        </w:rPr>
        <w:t>подлежащая оплате за приобретаемую по настоящему договору долю (вариант: часть доли) перечисляется</w:t>
      </w:r>
      <w:r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Arial" w:hAnsi="Times New Roman"/>
          <w:bCs/>
          <w:spacing w:val="6"/>
          <w:sz w:val="24"/>
          <w:szCs w:val="24"/>
        </w:rPr>
        <w:t xml:space="preserve">Покупателем </w:t>
      </w:r>
      <w:r>
        <w:rPr>
          <w:rFonts w:ascii="Times New Roman" w:eastAsia="Arial" w:hAnsi="Times New Roman"/>
          <w:spacing w:val="6"/>
          <w:sz w:val="24"/>
          <w:szCs w:val="24"/>
        </w:rPr>
        <w:t xml:space="preserve">единовременным платежом на расчётный счёт </w:t>
      </w:r>
      <w:r>
        <w:rPr>
          <w:rFonts w:ascii="Times New Roman" w:eastAsia="Arial" w:hAnsi="Times New Roman"/>
          <w:bCs/>
          <w:spacing w:val="6"/>
          <w:sz w:val="24"/>
          <w:szCs w:val="24"/>
        </w:rPr>
        <w:t xml:space="preserve">Продавца </w:t>
      </w:r>
      <w:r>
        <w:rPr>
          <w:rFonts w:ascii="Times New Roman" w:eastAsia="Arial" w:hAnsi="Times New Roman"/>
          <w:spacing w:val="6"/>
          <w:sz w:val="24"/>
          <w:szCs w:val="24"/>
        </w:rPr>
        <w:t>в течение 30 (тридца</w:t>
      </w:r>
      <w:r>
        <w:rPr>
          <w:rFonts w:ascii="Times New Roman" w:eastAsia="Arial" w:hAnsi="Times New Roman"/>
          <w:spacing w:val="6"/>
          <w:sz w:val="24"/>
          <w:szCs w:val="24"/>
        </w:rPr>
        <w:t>ти) дней с даты заключения настоящего договора.</w:t>
      </w:r>
    </w:p>
    <w:p w:rsidR="00EA1C2E" w:rsidRDefault="00EE06B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Расходы, связанные с внесением изменений в Единый государственный реестр юридических лиц, несет Покупатель.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EA1C2E" w:rsidRDefault="00EE06BC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Оплатить стоимость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доли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вариант: части доли), указанной</w:t>
      </w:r>
      <w:r>
        <w:rPr>
          <w:rFonts w:ascii="Times New Roman" w:hAnsi="Times New Roman" w:cs="Times New Roman"/>
          <w:sz w:val="24"/>
          <w:szCs w:val="24"/>
        </w:rPr>
        <w:t xml:space="preserve"> в п. 2.1 настоящего Договора.</w:t>
      </w:r>
    </w:p>
    <w:p w:rsidR="00EA1C2E" w:rsidRDefault="00EE0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Представить свои данные, необходимые для государственной регистрации перехода прав собственности на долю.</w:t>
      </w:r>
    </w:p>
    <w:p w:rsidR="00EA1C2E" w:rsidRDefault="00EE0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EA1C2E" w:rsidRDefault="00EE0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Совершить в установленный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срок действия, связанные с переходом к Покупателю права собственности на долю.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ОТВЕТСТВЕННОСТЬ СТОРОН</w:t>
      </w:r>
    </w:p>
    <w:p w:rsidR="00EA1C2E" w:rsidRDefault="00EE0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Сторонами своих обязательств по настоящему Договору Стороны несут ответственност</w:t>
      </w:r>
      <w:r>
        <w:rPr>
          <w:rFonts w:ascii="Times New Roman" w:hAnsi="Times New Roman" w:cs="Times New Roman"/>
          <w:sz w:val="24"/>
          <w:szCs w:val="24"/>
        </w:rPr>
        <w:t>ь в соответствии с действующим законодательством Российской Федерации.</w:t>
      </w:r>
    </w:p>
    <w:p w:rsidR="00EA1C2E" w:rsidRDefault="00EE06BC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При просрочке исполнения Покупателем п. 3.1 настоящего Договора, </w:t>
      </w:r>
      <w:r>
        <w:rPr>
          <w:rFonts w:ascii="Times New Roman" w:eastAsia="Arial" w:hAnsi="Times New Roman" w:cs="Times New Roman"/>
          <w:sz w:val="24"/>
          <w:szCs w:val="24"/>
        </w:rPr>
        <w:t>Продавец вправе в одностороннем порядке путём направления соответствующего уведомления Покупателю отказаться от исп</w:t>
      </w:r>
      <w:r>
        <w:rPr>
          <w:rFonts w:ascii="Times New Roman" w:eastAsia="Arial" w:hAnsi="Times New Roman" w:cs="Times New Roman"/>
          <w:sz w:val="24"/>
          <w:szCs w:val="24"/>
        </w:rPr>
        <w:t xml:space="preserve">олнения договора, при этом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внесённый задаток ему не возвращается, а Продавец вправе заключить договор купли-продажи доли (вариант: части доли)  в уставном капитале общества с участником торгов, которым предложена наиболее высокая цена доли (вариант: части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доли) по сравнению с ценой</w:t>
      </w:r>
      <w:r>
        <w:rPr>
          <w:rFonts w:ascii="Times New Roman" w:eastAsia="Arial" w:hAnsi="Times New Roman" w:cs="Times New Roman"/>
          <w:sz w:val="24"/>
          <w:szCs w:val="24"/>
        </w:rPr>
        <w:t>, предложенной другими участниками торгов, за исключением победителя торгов.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ПРОЧИЕ УСЛОВИЯ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составлен в трех экземплярах, имеющих равную юридическую силу, по одному для Покупателя, Продавца и один для р</w:t>
      </w:r>
      <w:r>
        <w:rPr>
          <w:rFonts w:ascii="Times New Roman" w:hAnsi="Times New Roman" w:cs="Times New Roman"/>
          <w:sz w:val="24"/>
          <w:szCs w:val="24"/>
        </w:rPr>
        <w:t>егистрирующего органа.</w:t>
      </w:r>
    </w:p>
    <w:p w:rsidR="00EA1C2E" w:rsidRDefault="00EE0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считается заключенным с момента его подписания Сторонами и нотариального удостоверения.</w:t>
      </w:r>
    </w:p>
    <w:p w:rsidR="00EA1C2E" w:rsidRDefault="00EE06BC">
      <w:pPr>
        <w:pStyle w:val="a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6.3. Изменения, касающиеся перехода права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собственности на долю (вариант: часть доли), приобретают силу для третьих лиц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момента их внесения</w:t>
      </w:r>
      <w:r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лиц.</w:t>
      </w:r>
    </w:p>
    <w:p w:rsidR="00EA1C2E" w:rsidRDefault="00EE06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C2E" w:rsidRDefault="00EE06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БАНКОВСКИЕ РЕКВИЗИТЫ СТОРОН</w:t>
      </w: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EA1C2E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2E" w:rsidRDefault="00EE06BC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2E" w:rsidRDefault="00EE06B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Style w:val="2"/>
                <w:rFonts w:ascii="Times New Roman" w:hAnsi="Times New Roman"/>
                <w:b/>
                <w:bCs/>
                <w:sz w:val="24"/>
                <w:szCs w:val="24"/>
              </w:rPr>
              <w:t>ПОК</w:t>
            </w:r>
            <w:r>
              <w:rPr>
                <w:rStyle w:val="2"/>
                <w:rFonts w:ascii="Times New Roman" w:hAnsi="Times New Roman"/>
                <w:b/>
                <w:bCs/>
                <w:sz w:val="24"/>
                <w:szCs w:val="24"/>
              </w:rPr>
              <w:t>УПАТЕЛЬ:</w:t>
            </w:r>
          </w:p>
        </w:tc>
      </w:tr>
      <w:tr w:rsidR="00EA1C2E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2E" w:rsidRDefault="00EE06BC">
            <w:pPr>
              <w:tabs>
                <w:tab w:val="left" w:pos="0"/>
                <w:tab w:val="left" w:pos="720"/>
                <w:tab w:val="left" w:pos="1080"/>
              </w:tabs>
              <w:spacing w:after="0" w:line="240" w:lineRule="auto"/>
              <w:jc w:val="center"/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Радыгин Андрей Анатольевич</w:t>
            </w:r>
          </w:p>
          <w:p w:rsidR="00EA1C2E" w:rsidRDefault="00EE06B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ИНН550102002186;</w:t>
            </w:r>
          </w:p>
          <w:p w:rsidR="00EA1C2E" w:rsidRDefault="00EE06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 серия: 5208 № 627978 от 26.06.2008 выдан: Отдел №2 УФМС России по Омской области в Советском административном округе города Омска;</w:t>
            </w:r>
          </w:p>
          <w:p w:rsidR="00EA1C2E" w:rsidRDefault="00EE06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регистрации: 644033, г. Омск,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Тютчева, д. 1, кв. 8;</w:t>
            </w:r>
          </w:p>
          <w:p w:rsidR="00EA1C2E" w:rsidRDefault="00EE06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адрес: 628180, ХМАО-Югра, г. Нягань, тер. автодорога г.Нягань-п.Унъюган, Садовый массив 17, п-д. 4й,  дом 57;</w:t>
            </w:r>
          </w:p>
          <w:p w:rsidR="00EA1C2E" w:rsidRDefault="00EE06B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Банковские реквизиты: счет № 40817810245000007821, Омское отделение № 8634 ПАО Сбербанк, БИК: 045209673, </w:t>
            </w:r>
          </w:p>
          <w:p w:rsidR="00EA1C2E" w:rsidRDefault="00EE06B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к/с: 30101810900000000673</w:t>
            </w:r>
          </w:p>
          <w:p w:rsidR="00EA1C2E" w:rsidRDefault="00EA1C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2E" w:rsidRDefault="00EA1C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1C2E">
        <w:tblPrEx>
          <w:tblCellMar>
            <w:top w:w="0" w:type="dxa"/>
            <w:bottom w:w="0" w:type="dxa"/>
          </w:tblCellMar>
        </w:tblPrEx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2E" w:rsidRDefault="00EE0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нансовый управляющий </w:t>
            </w:r>
          </w:p>
          <w:p w:rsidR="00EA1C2E" w:rsidRDefault="00EE06B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Радыгина Андрея Анатольевича</w:t>
            </w:r>
          </w:p>
          <w:p w:rsidR="00EA1C2E" w:rsidRDefault="00EE06B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Петько Сергей Анатольевич</w:t>
            </w:r>
          </w:p>
          <w:p w:rsidR="00EA1C2E" w:rsidRDefault="00EA1C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C2E" w:rsidRDefault="00EE06B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____________________/Петько С.А./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C2E" w:rsidRDefault="00EA1C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C2E" w:rsidRDefault="00EA1C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C2E" w:rsidRDefault="00EA1C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C2E" w:rsidRDefault="00EA1C2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1C2E" w:rsidRDefault="00EE06B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_________________/_______________/</w:t>
            </w:r>
          </w:p>
        </w:tc>
      </w:tr>
    </w:tbl>
    <w:p w:rsidR="00000000" w:rsidRDefault="00EE06BC">
      <w:pPr>
        <w:sectPr w:rsidR="00000000"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:rsidR="00EA1C2E" w:rsidRDefault="00EA1C2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1C2E">
      <w:type w:val="continuous"/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06BC">
      <w:pPr>
        <w:spacing w:after="0" w:line="240" w:lineRule="auto"/>
      </w:pPr>
      <w:r>
        <w:separator/>
      </w:r>
    </w:p>
  </w:endnote>
  <w:endnote w:type="continuationSeparator" w:id="0">
    <w:p w:rsidR="00000000" w:rsidRDefault="00EE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06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E0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1C2E"/>
    <w:rsid w:val="00EA1C2E"/>
    <w:rsid w:val="00E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</w:style>
  <w:style w:type="paragraph" w:styleId="a3">
    <w:name w:val="No Spacing"/>
    <w:pPr>
      <w:suppressAutoHyphens/>
      <w:spacing w:after="0" w:line="240" w:lineRule="auto"/>
    </w:pPr>
    <w:rPr>
      <w:rFonts w:eastAsia="SimSun" w:cs="Calibri"/>
      <w:lang w:eastAsia="ar-SA"/>
    </w:rPr>
  </w:style>
  <w:style w:type="character" w:customStyle="1" w:styleId="2">
    <w:name w:val="Основной шрифт абзаца2"/>
  </w:style>
  <w:style w:type="paragraph" w:customStyle="1" w:styleId="a4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</w:style>
  <w:style w:type="paragraph" w:styleId="a3">
    <w:name w:val="No Spacing"/>
    <w:pPr>
      <w:suppressAutoHyphens/>
      <w:spacing w:after="0" w:line="240" w:lineRule="auto"/>
    </w:pPr>
    <w:rPr>
      <w:rFonts w:eastAsia="SimSun" w:cs="Calibri"/>
      <w:lang w:eastAsia="ar-SA"/>
    </w:rPr>
  </w:style>
  <w:style w:type="character" w:customStyle="1" w:styleId="2">
    <w:name w:val="Основной шрифт абзаца2"/>
  </w:style>
  <w:style w:type="paragraph" w:customStyle="1" w:styleId="a4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#Par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2023-03-28T04:59:00Z</dcterms:created>
  <dcterms:modified xsi:type="dcterms:W3CDTF">2023-03-28T04:59:00Z</dcterms:modified>
</cp:coreProperties>
</file>