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D48" w:rsidRPr="00273DB6" w:rsidRDefault="00384D48" w:rsidP="00384D48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273DB6">
        <w:rPr>
          <w:rFonts w:ascii="Times New Roman" w:eastAsia="Times New Roman" w:hAnsi="Times New Roman" w:cs="Times New Roman"/>
          <w:szCs w:val="24"/>
        </w:rPr>
        <w:t>АРБИТРАЖНЫЙ УПРАВЛЯЮЩИЙ</w:t>
      </w:r>
    </w:p>
    <w:p w:rsidR="00384D48" w:rsidRPr="00273DB6" w:rsidRDefault="00384D48" w:rsidP="00384D48">
      <w:pPr>
        <w:widowControl w:val="0"/>
        <w:autoSpaceDE w:val="0"/>
        <w:autoSpaceDN w:val="0"/>
        <w:adjustRightInd w:val="0"/>
        <w:spacing w:after="0"/>
        <w:jc w:val="center"/>
        <w:rPr>
          <w:rFonts w:ascii="Monotype Corsiva" w:eastAsia="Times New Roman" w:hAnsi="Monotype Corsiva" w:cs="Times New Roman"/>
          <w:sz w:val="44"/>
          <w:szCs w:val="48"/>
          <w:lang w:eastAsia="ru-RU"/>
        </w:rPr>
      </w:pPr>
      <w:r w:rsidRPr="00273DB6">
        <w:rPr>
          <w:rFonts w:ascii="Calibri" w:eastAsia="Calibri" w:hAnsi="Calibri" w:cs="Calibri"/>
          <w:noProof/>
          <w:sz w:val="44"/>
          <w:szCs w:val="48"/>
          <w:lang w:eastAsia="ru-RU"/>
        </w:rPr>
        <w:t>Виноградов</w:t>
      </w:r>
      <w:r>
        <w:rPr>
          <w:rFonts w:ascii="Calibri" w:eastAsia="Calibri" w:hAnsi="Calibri" w:cs="Calibri"/>
          <w:noProof/>
          <w:sz w:val="44"/>
          <w:szCs w:val="48"/>
          <w:lang w:eastAsia="ru-RU"/>
        </w:rPr>
        <w:t xml:space="preserve"> </w:t>
      </w:r>
      <w:r w:rsidRPr="00273DB6">
        <w:rPr>
          <w:rFonts w:ascii="Calibri" w:eastAsia="Calibri" w:hAnsi="Calibri" w:cs="Calibri"/>
          <w:noProof/>
          <w:sz w:val="44"/>
          <w:szCs w:val="48"/>
          <w:lang w:eastAsia="ru-RU"/>
        </w:rPr>
        <w:t>Андрей</w:t>
      </w:r>
      <w:r>
        <w:rPr>
          <w:rFonts w:ascii="Calibri" w:eastAsia="Calibri" w:hAnsi="Calibri" w:cs="Calibri"/>
          <w:noProof/>
          <w:sz w:val="44"/>
          <w:szCs w:val="48"/>
          <w:lang w:eastAsia="ru-RU"/>
        </w:rPr>
        <w:t xml:space="preserve"> </w:t>
      </w:r>
      <w:r w:rsidRPr="00273DB6">
        <w:rPr>
          <w:rFonts w:ascii="Calibri" w:eastAsia="Calibri" w:hAnsi="Calibri" w:cs="Calibri"/>
          <w:noProof/>
          <w:sz w:val="44"/>
          <w:szCs w:val="48"/>
          <w:lang w:eastAsia="ru-RU"/>
        </w:rPr>
        <w:t>Сергеевич</w:t>
      </w:r>
    </w:p>
    <w:p w:rsidR="00384D48" w:rsidRPr="00273DB6" w:rsidRDefault="00384D48" w:rsidP="00384D4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273DB6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w:t>Союз “Саморегулируемая организация “Гильдия арбитражных управляющих”</w:t>
      </w:r>
    </w:p>
    <w:p w:rsidR="00384D48" w:rsidRPr="00273DB6" w:rsidRDefault="00384D48" w:rsidP="00384D4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0625A8" wp14:editId="12DF9D7D">
                <wp:simplePos x="0" y="0"/>
                <wp:positionH relativeFrom="column">
                  <wp:posOffset>-226695</wp:posOffset>
                </wp:positionH>
                <wp:positionV relativeFrom="paragraph">
                  <wp:posOffset>46990</wp:posOffset>
                </wp:positionV>
                <wp:extent cx="6591300" cy="38100"/>
                <wp:effectExtent l="0" t="0" r="19050" b="19050"/>
                <wp:wrapNone/>
                <wp:docPr id="2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1300" cy="38100"/>
                        </a:xfrm>
                        <a:prstGeom prst="straightConnector1">
                          <a:avLst/>
                        </a:prstGeom>
                        <a:noFill/>
                        <a:ln w="254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1BA7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-17.85pt;margin-top:3.7pt;width:519pt;height: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" strokeweight="2pt">
                <v:stroke dashstyle="1 1" endcap="round"/>
              </v:shape>
            </w:pict>
          </mc:Fallback>
        </mc:AlternateContent>
      </w:r>
    </w:p>
    <w:p w:rsidR="00384D48" w:rsidRPr="00273DB6" w:rsidRDefault="00384D48" w:rsidP="00384D4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i/>
          <w:sz w:val="18"/>
          <w:szCs w:val="14"/>
          <w:lang w:eastAsia="ru-RU"/>
        </w:rPr>
      </w:pPr>
      <w:r w:rsidRPr="00273DB6">
        <w:rPr>
          <w:rFonts w:ascii="Times New Roman" w:eastAsia="Times New Roman" w:hAnsi="Times New Roman" w:cs="Times New Roman"/>
          <w:i/>
          <w:sz w:val="18"/>
          <w:szCs w:val="14"/>
          <w:lang w:eastAsia="ru-RU"/>
        </w:rPr>
        <w:t xml:space="preserve">ИНН </w:t>
      </w:r>
      <w:r w:rsidRPr="00273DB6">
        <w:rPr>
          <w:rFonts w:ascii="Times New Roman" w:eastAsia="Times New Roman" w:hAnsi="Times New Roman" w:cs="Times New Roman"/>
          <w:bCs/>
          <w:i/>
          <w:sz w:val="18"/>
          <w:szCs w:val="14"/>
          <w:lang w:eastAsia="ru-RU"/>
        </w:rPr>
        <w:t>110122059240</w:t>
      </w:r>
    </w:p>
    <w:p w:rsidR="00384D48" w:rsidRPr="00273DB6" w:rsidRDefault="00384D48" w:rsidP="00384D4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i/>
          <w:sz w:val="18"/>
          <w:szCs w:val="14"/>
          <w:lang w:eastAsia="ru-RU"/>
        </w:rPr>
      </w:pPr>
      <w:r w:rsidRPr="00273DB6">
        <w:rPr>
          <w:rFonts w:ascii="Times New Roman" w:eastAsia="Times New Roman" w:hAnsi="Times New Roman" w:cs="Times New Roman"/>
          <w:bCs/>
          <w:i/>
          <w:sz w:val="18"/>
          <w:szCs w:val="14"/>
          <w:lang w:eastAsia="ru-RU"/>
        </w:rPr>
        <w:t>Почтовый адрес: 236035, г. Калининград, А/Я </w:t>
      </w:r>
      <w:r>
        <w:rPr>
          <w:rFonts w:ascii="Times New Roman" w:eastAsia="Times New Roman" w:hAnsi="Times New Roman" w:cs="Times New Roman"/>
          <w:bCs/>
          <w:i/>
          <w:sz w:val="18"/>
          <w:szCs w:val="14"/>
          <w:lang w:eastAsia="ru-RU"/>
        </w:rPr>
        <w:t>5714</w:t>
      </w:r>
    </w:p>
    <w:p w:rsidR="00BF7F14" w:rsidRDefault="00384D48" w:rsidP="00384D48">
      <w:r w:rsidRPr="00273DB6">
        <w:rPr>
          <w:rFonts w:ascii="Times New Roman" w:eastAsia="Times New Roman" w:hAnsi="Times New Roman" w:cs="Times New Roman"/>
          <w:bCs/>
          <w:i/>
          <w:sz w:val="18"/>
          <w:szCs w:val="14"/>
          <w:lang w:eastAsia="ru-RU"/>
        </w:rPr>
        <w:t>Контактная информация: asvinogradov.arbitr@gmail.com, тел. +7 981 456-33-38</w:t>
      </w:r>
    </w:p>
    <w:p w:rsidR="00BF7F14" w:rsidRDefault="00BF7F14"/>
    <w:p w:rsidR="00BF7F14" w:rsidRPr="00BF7F14" w:rsidRDefault="00BF7F14">
      <w:pPr>
        <w:rPr>
          <w:rFonts w:ascii="Times New Roman" w:hAnsi="Times New Roman" w:cs="Times New Roman"/>
        </w:rPr>
      </w:pPr>
    </w:p>
    <w:p w:rsidR="006C6934" w:rsidRPr="006C6934" w:rsidRDefault="00BF7F14" w:rsidP="00384D48">
      <w:pPr>
        <w:spacing w:before="375" w:after="150"/>
        <w:ind w:firstLine="708"/>
        <w:jc w:val="both"/>
        <w:rPr>
          <w:rFonts w:ascii="Times New Roman" w:hAnsi="Times New Roman" w:cs="Times New Roman"/>
        </w:rPr>
      </w:pPr>
      <w:r w:rsidRPr="00BF7F14">
        <w:rPr>
          <w:rFonts w:ascii="Times New Roman" w:hAnsi="Times New Roman" w:cs="Times New Roman"/>
        </w:rPr>
        <w:t>Просьба вернуть на редактирование</w:t>
      </w:r>
      <w:r w:rsidR="00492D0A">
        <w:rPr>
          <w:rFonts w:ascii="Times New Roman" w:hAnsi="Times New Roman" w:cs="Times New Roman"/>
        </w:rPr>
        <w:t>, в связи с тем, что ошибочно</w:t>
      </w:r>
      <w:r w:rsidR="00384D48">
        <w:rPr>
          <w:rFonts w:ascii="Times New Roman" w:hAnsi="Times New Roman" w:cs="Times New Roman"/>
        </w:rPr>
        <w:t xml:space="preserve"> в наименование Лота №3 указана характеристика земельного участка и необходимо внести корректив «</w:t>
      </w:r>
      <w:r w:rsidR="00384D48" w:rsidRPr="00384D48">
        <w:rPr>
          <w:rFonts w:ascii="Times New Roman" w:hAnsi="Times New Roman" w:cs="Times New Roman"/>
        </w:rPr>
        <w:t xml:space="preserve">Вид разрешенного использования: </w:t>
      </w:r>
      <w:r w:rsidR="00384D48">
        <w:rPr>
          <w:rFonts w:ascii="Times New Roman" w:hAnsi="Times New Roman" w:cs="Times New Roman"/>
        </w:rPr>
        <w:t>Садоводство»</w:t>
      </w:r>
      <w:r w:rsidR="00E84811">
        <w:rPr>
          <w:rFonts w:ascii="Times New Roman" w:hAnsi="Times New Roman" w:cs="Times New Roman"/>
        </w:rPr>
        <w:t xml:space="preserve"> вместо </w:t>
      </w:r>
      <w:r w:rsidR="00E84811">
        <w:rPr>
          <w:rFonts w:ascii="Times New Roman" w:hAnsi="Times New Roman" w:cs="Times New Roman"/>
        </w:rPr>
        <w:t>«</w:t>
      </w:r>
      <w:r w:rsidR="00E84811" w:rsidRPr="00384D48">
        <w:rPr>
          <w:rFonts w:ascii="Times New Roman" w:hAnsi="Times New Roman" w:cs="Times New Roman"/>
        </w:rPr>
        <w:t xml:space="preserve">Вид разрешенного использования: </w:t>
      </w:r>
      <w:r w:rsidR="00E84811" w:rsidRPr="00E84811">
        <w:rPr>
          <w:rFonts w:ascii="Times New Roman" w:hAnsi="Times New Roman" w:cs="Times New Roman"/>
        </w:rPr>
        <w:t>Для объектов жилой застройки</w:t>
      </w:r>
      <w:r w:rsidR="00E84811">
        <w:rPr>
          <w:rFonts w:ascii="Times New Roman" w:hAnsi="Times New Roman" w:cs="Times New Roman"/>
        </w:rPr>
        <w:t>»</w:t>
      </w:r>
      <w:r w:rsidR="00E84811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BF7F14" w:rsidRPr="00BF7F14" w:rsidRDefault="00BF7F14">
      <w:pPr>
        <w:rPr>
          <w:rFonts w:ascii="Times New Roman" w:hAnsi="Times New Roman" w:cs="Times New Roman"/>
        </w:rPr>
      </w:pPr>
    </w:p>
    <w:p w:rsidR="00BF7F14" w:rsidRPr="00BF7F14" w:rsidRDefault="00384D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09.04.2024</w:t>
      </w:r>
      <w:r w:rsidR="00BF7F14" w:rsidRPr="00BF7F14">
        <w:rPr>
          <w:rFonts w:ascii="Times New Roman" w:hAnsi="Times New Roman" w:cs="Times New Roman"/>
        </w:rPr>
        <w:t xml:space="preserve"> </w:t>
      </w:r>
      <w:r w:rsidR="00CD599F">
        <w:rPr>
          <w:rFonts w:ascii="Times New Roman" w:hAnsi="Times New Roman" w:cs="Times New Roman"/>
        </w:rPr>
        <w:t>г.</w:t>
      </w:r>
      <w:r w:rsidR="00BF7F14">
        <w:rPr>
          <w:rFonts w:ascii="Times New Roman" w:hAnsi="Times New Roman" w:cs="Times New Roman"/>
        </w:rPr>
        <w:tab/>
      </w:r>
      <w:r w:rsidR="00BF7F14">
        <w:rPr>
          <w:rFonts w:ascii="Times New Roman" w:hAnsi="Times New Roman" w:cs="Times New Roman"/>
        </w:rPr>
        <w:tab/>
      </w:r>
      <w:r w:rsidR="00BF7F14">
        <w:rPr>
          <w:rFonts w:ascii="Times New Roman" w:hAnsi="Times New Roman" w:cs="Times New Roman"/>
        </w:rPr>
        <w:tab/>
      </w:r>
      <w:r w:rsidR="00BF7F14">
        <w:rPr>
          <w:rFonts w:ascii="Times New Roman" w:hAnsi="Times New Roman" w:cs="Times New Roman"/>
        </w:rPr>
        <w:tab/>
      </w:r>
      <w:r w:rsidR="00BF7F14">
        <w:rPr>
          <w:rFonts w:ascii="Times New Roman" w:hAnsi="Times New Roman" w:cs="Times New Roman"/>
        </w:rPr>
        <w:tab/>
      </w:r>
      <w:r w:rsidR="00BF7F14">
        <w:rPr>
          <w:rFonts w:ascii="Times New Roman" w:hAnsi="Times New Roman" w:cs="Times New Roman"/>
        </w:rPr>
        <w:tab/>
      </w:r>
      <w:r w:rsidR="00BF7F14">
        <w:rPr>
          <w:rFonts w:ascii="Times New Roman" w:hAnsi="Times New Roman" w:cs="Times New Roman"/>
        </w:rPr>
        <w:tab/>
      </w:r>
      <w:r w:rsidR="00BF7F14">
        <w:rPr>
          <w:rFonts w:ascii="Times New Roman" w:hAnsi="Times New Roman" w:cs="Times New Roman"/>
        </w:rPr>
        <w:tab/>
      </w:r>
      <w:r w:rsidR="006C6934">
        <w:rPr>
          <w:rFonts w:ascii="Times New Roman" w:hAnsi="Times New Roman" w:cs="Times New Roman"/>
        </w:rPr>
        <w:t>___________</w:t>
      </w:r>
      <w:r w:rsidR="00CD599F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Виноградов</w:t>
      </w:r>
      <w:r w:rsidR="00BF7F14" w:rsidRPr="00BF7F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А.С</w:t>
      </w:r>
      <w:r w:rsidR="00BF7F14" w:rsidRPr="00BF7F14">
        <w:rPr>
          <w:rFonts w:ascii="Times New Roman" w:hAnsi="Times New Roman" w:cs="Times New Roman"/>
        </w:rPr>
        <w:t>.</w:t>
      </w:r>
    </w:p>
    <w:sectPr w:rsidR="00BF7F14" w:rsidRPr="00BF7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6BE"/>
    <w:rsid w:val="002C1D9F"/>
    <w:rsid w:val="003816BE"/>
    <w:rsid w:val="00384D48"/>
    <w:rsid w:val="00492D0A"/>
    <w:rsid w:val="006C6934"/>
    <w:rsid w:val="00813E15"/>
    <w:rsid w:val="00BF7F14"/>
    <w:rsid w:val="00CD599F"/>
    <w:rsid w:val="00E8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80FE4C-6E82-46AB-8E2E-F4B95714C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BF7F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F7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3"/>
    <w:uiPriority w:val="59"/>
    <w:rsid w:val="00CD599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uiPriority w:val="39"/>
    <w:rsid w:val="00813E1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table" w:customStyle="1" w:styleId="6">
    <w:name w:val="Сетка таблицы6"/>
    <w:basedOn w:val="a1"/>
    <w:next w:val="a3"/>
    <w:uiPriority w:val="59"/>
    <w:rsid w:val="006C693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85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2023-09-18T09:22:00Z</dcterms:created>
  <dcterms:modified xsi:type="dcterms:W3CDTF">2024-04-09T15:43:00Z</dcterms:modified>
</cp:coreProperties>
</file>