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492" w:rsidRDefault="00175D1C">
      <w:pPr>
        <w:pStyle w:val="center"/>
      </w:pPr>
      <w:r>
        <w:rPr>
          <w:rStyle w:val="docheader"/>
        </w:rPr>
        <w:t>РЕШЕНИЕ № 40036-ОАОФ/1 О ПРИЗНАНИИ НЕСОСТОЯВШИМИСЯ ОТКРЫТЫХ ТОРГОВ В ФОРМЕ АУКЦИОНА ПО ПРОДАЖЕ ИМУЩЕСТВА</w:t>
      </w:r>
    </w:p>
    <w:p w:rsidR="00797492" w:rsidRDefault="00797492"/>
    <w:p w:rsidR="00797492" w:rsidRDefault="00175D1C">
      <w:r>
        <w:t>11.03.2024 г.</w:t>
      </w:r>
    </w:p>
    <w:p w:rsidR="00797492" w:rsidRDefault="00797492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797492">
        <w:tc>
          <w:tcPr>
            <w:tcW w:w="10000" w:type="dxa"/>
            <w:gridSpan w:val="2"/>
            <w:vAlign w:val="center"/>
          </w:tcPr>
          <w:p w:rsidR="00797492" w:rsidRDefault="00175D1C">
            <w:r>
              <w:rPr>
                <w:rStyle w:val="tableheader"/>
              </w:rPr>
              <w:t>Организатор торгов</w:t>
            </w:r>
          </w:p>
        </w:tc>
      </w:tr>
      <w:tr w:rsidR="00797492">
        <w:tc>
          <w:tcPr>
            <w:tcW w:w="4000" w:type="dxa"/>
            <w:vAlign w:val="center"/>
          </w:tcPr>
          <w:p w:rsidR="00797492" w:rsidRDefault="00175D1C">
            <w:r>
              <w:t>ФИО:</w:t>
            </w:r>
          </w:p>
        </w:tc>
        <w:tc>
          <w:tcPr>
            <w:tcW w:w="6000" w:type="dxa"/>
            <w:vAlign w:val="center"/>
          </w:tcPr>
          <w:p w:rsidR="00797492" w:rsidRDefault="00175D1C">
            <w:r>
              <w:t>Абдулина Наиля Шафиулловна</w:t>
            </w:r>
          </w:p>
        </w:tc>
      </w:tr>
      <w:tr w:rsidR="00797492">
        <w:tc>
          <w:tcPr>
            <w:tcW w:w="4000" w:type="dxa"/>
            <w:vAlign w:val="center"/>
          </w:tcPr>
          <w:p w:rsidR="00797492" w:rsidRDefault="00175D1C">
            <w:r>
              <w:t>ИНН:</w:t>
            </w:r>
          </w:p>
        </w:tc>
        <w:tc>
          <w:tcPr>
            <w:tcW w:w="6000" w:type="dxa"/>
            <w:vAlign w:val="center"/>
          </w:tcPr>
          <w:p w:rsidR="00797492" w:rsidRDefault="00175D1C">
            <w:r>
              <w:t>525603728966</w:t>
            </w:r>
          </w:p>
        </w:tc>
      </w:tr>
      <w:tr w:rsidR="00797492">
        <w:tc>
          <w:tcPr>
            <w:tcW w:w="4000" w:type="dxa"/>
            <w:vAlign w:val="center"/>
          </w:tcPr>
          <w:p w:rsidR="00797492" w:rsidRDefault="00175D1C">
            <w:r>
              <w:t>Телефон/факс:</w:t>
            </w:r>
          </w:p>
        </w:tc>
        <w:tc>
          <w:tcPr>
            <w:tcW w:w="6000" w:type="dxa"/>
            <w:vAlign w:val="center"/>
          </w:tcPr>
          <w:p w:rsidR="00797492" w:rsidRDefault="00175D1C">
            <w:r>
              <w:t>8 910-101-95-43</w:t>
            </w:r>
          </w:p>
        </w:tc>
      </w:tr>
      <w:tr w:rsidR="00797492">
        <w:tc>
          <w:tcPr>
            <w:tcW w:w="10000" w:type="dxa"/>
            <w:gridSpan w:val="2"/>
            <w:vAlign w:val="center"/>
          </w:tcPr>
          <w:p w:rsidR="00797492" w:rsidRDefault="00797492"/>
        </w:tc>
      </w:tr>
      <w:tr w:rsidR="00797492">
        <w:tc>
          <w:tcPr>
            <w:tcW w:w="10000" w:type="dxa"/>
            <w:gridSpan w:val="2"/>
            <w:vAlign w:val="center"/>
          </w:tcPr>
          <w:p w:rsidR="00797492" w:rsidRDefault="00175D1C">
            <w:r>
              <w:rPr>
                <w:rStyle w:val="tableheader"/>
              </w:rPr>
              <w:t>Сведения о должнике</w:t>
            </w:r>
          </w:p>
        </w:tc>
      </w:tr>
      <w:tr w:rsidR="00797492">
        <w:tc>
          <w:tcPr>
            <w:tcW w:w="4000" w:type="dxa"/>
            <w:vAlign w:val="center"/>
          </w:tcPr>
          <w:p w:rsidR="00797492" w:rsidRDefault="00175D1C">
            <w:r>
              <w:t>ФИО:</w:t>
            </w:r>
          </w:p>
        </w:tc>
        <w:tc>
          <w:tcPr>
            <w:tcW w:w="6000" w:type="dxa"/>
            <w:vAlign w:val="center"/>
          </w:tcPr>
          <w:p w:rsidR="00797492" w:rsidRDefault="00175D1C">
            <w:r>
              <w:t>Афанасьев Олег Юрьевич</w:t>
            </w:r>
          </w:p>
        </w:tc>
      </w:tr>
      <w:tr w:rsidR="00797492">
        <w:tc>
          <w:tcPr>
            <w:tcW w:w="4000" w:type="dxa"/>
            <w:vAlign w:val="center"/>
          </w:tcPr>
          <w:p w:rsidR="00797492" w:rsidRDefault="00175D1C">
            <w:r>
              <w:t>ИНН:</w:t>
            </w:r>
          </w:p>
        </w:tc>
        <w:tc>
          <w:tcPr>
            <w:tcW w:w="6000" w:type="dxa"/>
            <w:vAlign w:val="center"/>
          </w:tcPr>
          <w:p w:rsidR="00797492" w:rsidRDefault="00175D1C">
            <w:r>
              <w:t>524920560575</w:t>
            </w:r>
          </w:p>
        </w:tc>
      </w:tr>
      <w:tr w:rsidR="00797492">
        <w:tc>
          <w:tcPr>
            <w:tcW w:w="4000" w:type="dxa"/>
            <w:vAlign w:val="center"/>
          </w:tcPr>
          <w:p w:rsidR="00797492" w:rsidRDefault="00175D1C">
            <w:r>
              <w:t>Адрес:</w:t>
            </w:r>
          </w:p>
        </w:tc>
        <w:tc>
          <w:tcPr>
            <w:tcW w:w="6000" w:type="dxa"/>
            <w:vAlign w:val="center"/>
          </w:tcPr>
          <w:p w:rsidR="00797492" w:rsidRDefault="00175D1C">
            <w:r>
              <w:t>606039, Нижегородская область, г. Дзержинск, проспект Свердлова, д.71, кв.85</w:t>
            </w:r>
          </w:p>
        </w:tc>
      </w:tr>
      <w:tr w:rsidR="00797492">
        <w:tc>
          <w:tcPr>
            <w:tcW w:w="4000" w:type="dxa"/>
            <w:vAlign w:val="center"/>
          </w:tcPr>
          <w:p w:rsidR="00797492" w:rsidRDefault="00175D1C">
            <w:r>
              <w:t>Номер дела:</w:t>
            </w:r>
          </w:p>
        </w:tc>
        <w:tc>
          <w:tcPr>
            <w:tcW w:w="6000" w:type="dxa"/>
            <w:vAlign w:val="center"/>
          </w:tcPr>
          <w:p w:rsidR="00797492" w:rsidRDefault="00175D1C">
            <w:r>
              <w:t>А43-14470/2023</w:t>
            </w:r>
          </w:p>
        </w:tc>
      </w:tr>
      <w:tr w:rsidR="00797492">
        <w:tc>
          <w:tcPr>
            <w:tcW w:w="10000" w:type="dxa"/>
            <w:gridSpan w:val="2"/>
            <w:vAlign w:val="center"/>
          </w:tcPr>
          <w:p w:rsidR="00797492" w:rsidRDefault="00797492"/>
        </w:tc>
      </w:tr>
      <w:tr w:rsidR="00797492">
        <w:tc>
          <w:tcPr>
            <w:tcW w:w="10000" w:type="dxa"/>
            <w:gridSpan w:val="2"/>
            <w:vAlign w:val="center"/>
          </w:tcPr>
          <w:p w:rsidR="00797492" w:rsidRDefault="00175D1C">
            <w:r>
              <w:rPr>
                <w:rStyle w:val="tableheader"/>
              </w:rPr>
              <w:t>Информация о торгах и лоте</w:t>
            </w:r>
          </w:p>
        </w:tc>
      </w:tr>
      <w:tr w:rsidR="00797492">
        <w:tc>
          <w:tcPr>
            <w:tcW w:w="4000" w:type="dxa"/>
            <w:vAlign w:val="center"/>
          </w:tcPr>
          <w:p w:rsidR="00797492" w:rsidRDefault="00175D1C">
            <w:r>
              <w:t>Тип торгов:</w:t>
            </w:r>
          </w:p>
        </w:tc>
        <w:tc>
          <w:tcPr>
            <w:tcW w:w="6000" w:type="dxa"/>
            <w:vAlign w:val="center"/>
          </w:tcPr>
          <w:p w:rsidR="00797492" w:rsidRDefault="00175D1C">
            <w:r>
              <w:t>Аукцион с открытой формой представления цены</w:t>
            </w:r>
          </w:p>
        </w:tc>
      </w:tr>
      <w:tr w:rsidR="00797492">
        <w:tc>
          <w:tcPr>
            <w:tcW w:w="4000" w:type="dxa"/>
            <w:vAlign w:val="center"/>
          </w:tcPr>
          <w:p w:rsidR="00797492" w:rsidRDefault="00175D1C">
            <w:r>
              <w:t>Код торгов:</w:t>
            </w:r>
          </w:p>
        </w:tc>
        <w:tc>
          <w:tcPr>
            <w:tcW w:w="6000" w:type="dxa"/>
            <w:vAlign w:val="center"/>
          </w:tcPr>
          <w:p w:rsidR="00797492" w:rsidRDefault="00175D1C">
            <w:r>
              <w:t>40036-ОАОФ</w:t>
            </w:r>
          </w:p>
        </w:tc>
      </w:tr>
      <w:tr w:rsidR="00797492">
        <w:tc>
          <w:tcPr>
            <w:tcW w:w="4000" w:type="dxa"/>
            <w:vAlign w:val="center"/>
          </w:tcPr>
          <w:p w:rsidR="00797492" w:rsidRDefault="00175D1C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:rsidR="00797492" w:rsidRDefault="00175D1C">
            <w:r>
              <w:t>02.02.2024 10:00:00</w:t>
            </w:r>
          </w:p>
        </w:tc>
      </w:tr>
      <w:tr w:rsidR="00797492">
        <w:tc>
          <w:tcPr>
            <w:tcW w:w="4000" w:type="dxa"/>
            <w:vAlign w:val="center"/>
          </w:tcPr>
          <w:p w:rsidR="00797492" w:rsidRDefault="00175D1C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:rsidR="00797492" w:rsidRDefault="00175D1C">
            <w:r>
              <w:t>11.03.2024 10:00:00</w:t>
            </w:r>
          </w:p>
        </w:tc>
      </w:tr>
      <w:tr w:rsidR="00797492">
        <w:tc>
          <w:tcPr>
            <w:tcW w:w="4000" w:type="dxa"/>
            <w:vAlign w:val="center"/>
          </w:tcPr>
          <w:p w:rsidR="00797492" w:rsidRDefault="00175D1C">
            <w:r>
              <w:t>Дата проведения:</w:t>
            </w:r>
          </w:p>
        </w:tc>
        <w:tc>
          <w:tcPr>
            <w:tcW w:w="6000" w:type="dxa"/>
            <w:vAlign w:val="center"/>
          </w:tcPr>
          <w:p w:rsidR="00797492" w:rsidRDefault="00175D1C">
            <w:r>
              <w:t>12.03.2024 18:00:00</w:t>
            </w:r>
          </w:p>
        </w:tc>
      </w:tr>
      <w:tr w:rsidR="00797492">
        <w:tc>
          <w:tcPr>
            <w:tcW w:w="4000" w:type="dxa"/>
            <w:vAlign w:val="center"/>
          </w:tcPr>
          <w:p w:rsidR="00797492" w:rsidRDefault="00175D1C">
            <w:r>
              <w:t>Номер лота:</w:t>
            </w:r>
          </w:p>
        </w:tc>
        <w:tc>
          <w:tcPr>
            <w:tcW w:w="6000" w:type="dxa"/>
            <w:vAlign w:val="center"/>
          </w:tcPr>
          <w:p w:rsidR="00797492" w:rsidRDefault="00175D1C">
            <w:r>
              <w:t>1</w:t>
            </w:r>
          </w:p>
        </w:tc>
      </w:tr>
      <w:tr w:rsidR="00797492">
        <w:tc>
          <w:tcPr>
            <w:tcW w:w="4000" w:type="dxa"/>
            <w:vAlign w:val="center"/>
          </w:tcPr>
          <w:p w:rsidR="00797492" w:rsidRDefault="00175D1C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:rsidR="00797492" w:rsidRDefault="00175D1C">
            <w:r>
              <w:t xml:space="preserve">Автомобиль марки LADA модель </w:t>
            </w:r>
            <w:proofErr w:type="spellStart"/>
            <w:r>
              <w:t>Granta</w:t>
            </w:r>
            <w:proofErr w:type="spellEnd"/>
            <w:r>
              <w:t xml:space="preserve"> </w:t>
            </w:r>
            <w:proofErr w:type="spellStart"/>
            <w:r>
              <w:t>Sport</w:t>
            </w:r>
            <w:proofErr w:type="spellEnd"/>
            <w:r>
              <w:t xml:space="preserve"> 2015 г.в. </w:t>
            </w:r>
            <w:proofErr w:type="spellStart"/>
            <w:r>
              <w:t>VINномер</w:t>
            </w:r>
            <w:proofErr w:type="spellEnd"/>
            <w:r>
              <w:t xml:space="preserve"> Z0X21905</w:t>
            </w:r>
            <w:r>
              <w:t>9F0003742</w:t>
            </w:r>
          </w:p>
        </w:tc>
      </w:tr>
      <w:tr w:rsidR="00797492">
        <w:tc>
          <w:tcPr>
            <w:tcW w:w="4000" w:type="dxa"/>
            <w:vAlign w:val="center"/>
          </w:tcPr>
          <w:p w:rsidR="00797492" w:rsidRDefault="00175D1C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:rsidR="00797492" w:rsidRDefault="00175D1C">
            <w:r>
              <w:t>531 000.00</w:t>
            </w:r>
          </w:p>
        </w:tc>
      </w:tr>
      <w:tr w:rsidR="00797492">
        <w:tc>
          <w:tcPr>
            <w:tcW w:w="4000" w:type="dxa"/>
            <w:vAlign w:val="center"/>
          </w:tcPr>
          <w:p w:rsidR="00797492" w:rsidRDefault="00175D1C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:rsidR="00797492" w:rsidRDefault="00175D1C">
            <w:r>
              <w:t>Победителем открытых торгов признается участник торгов, предложивший максимальную цену.</w:t>
            </w:r>
          </w:p>
        </w:tc>
      </w:tr>
      <w:tr w:rsidR="00797492">
        <w:tc>
          <w:tcPr>
            <w:tcW w:w="10000" w:type="dxa"/>
            <w:gridSpan w:val="2"/>
            <w:vAlign w:val="center"/>
          </w:tcPr>
          <w:p w:rsidR="00797492" w:rsidRDefault="00797492"/>
        </w:tc>
      </w:tr>
      <w:tr w:rsidR="002F73DE">
        <w:tc>
          <w:tcPr>
            <w:tcW w:w="10000" w:type="dxa"/>
            <w:gridSpan w:val="2"/>
            <w:vAlign w:val="center"/>
          </w:tcPr>
          <w:p w:rsidR="002F73DE" w:rsidRDefault="002F73DE" w:rsidP="002F73DE">
            <w:r>
              <w:rPr>
                <w:rStyle w:val="tableheader"/>
              </w:rPr>
              <w:t>Перечень допущенных участников</w:t>
            </w:r>
          </w:p>
        </w:tc>
      </w:tr>
      <w:tr w:rsidR="002F73DE">
        <w:tc>
          <w:tcPr>
            <w:tcW w:w="10000" w:type="dxa"/>
            <w:gridSpan w:val="2"/>
            <w:vAlign w:val="center"/>
          </w:tcPr>
          <w:p w:rsidR="002F73DE" w:rsidRDefault="002F73DE" w:rsidP="002F73DE">
            <w:r>
              <w:t>Допущенные заявки отсутствуют</w:t>
            </w:r>
          </w:p>
        </w:tc>
      </w:tr>
      <w:tr w:rsidR="002F73DE">
        <w:tc>
          <w:tcPr>
            <w:tcW w:w="10000" w:type="dxa"/>
            <w:gridSpan w:val="2"/>
            <w:vAlign w:val="center"/>
          </w:tcPr>
          <w:p w:rsidR="002F73DE" w:rsidRDefault="002F73DE" w:rsidP="002F73DE"/>
        </w:tc>
      </w:tr>
      <w:tr w:rsidR="002F73DE">
        <w:tc>
          <w:tcPr>
            <w:tcW w:w="10000" w:type="dxa"/>
            <w:gridSpan w:val="2"/>
            <w:vAlign w:val="center"/>
          </w:tcPr>
          <w:p w:rsidR="002F73DE" w:rsidRDefault="002F73DE" w:rsidP="002F73DE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2F73DE">
        <w:tc>
          <w:tcPr>
            <w:tcW w:w="10000" w:type="dxa"/>
            <w:gridSpan w:val="2"/>
            <w:vAlign w:val="center"/>
          </w:tcPr>
          <w:p w:rsidR="002F73DE" w:rsidRDefault="002F73DE" w:rsidP="002F73DE">
            <w:r>
              <w:t>Ценовых предложений на этот лот не подано</w:t>
            </w:r>
          </w:p>
        </w:tc>
      </w:tr>
      <w:tr w:rsidR="002F73DE">
        <w:tc>
          <w:tcPr>
            <w:tcW w:w="10000" w:type="dxa"/>
            <w:gridSpan w:val="2"/>
            <w:vAlign w:val="center"/>
          </w:tcPr>
          <w:p w:rsidR="002F73DE" w:rsidRDefault="002F73DE" w:rsidP="002F73DE"/>
        </w:tc>
      </w:tr>
      <w:tr w:rsidR="002F73DE">
        <w:tc>
          <w:tcPr>
            <w:tcW w:w="10000" w:type="dxa"/>
            <w:gridSpan w:val="2"/>
            <w:vAlign w:val="center"/>
          </w:tcPr>
          <w:p w:rsidR="002F73DE" w:rsidRDefault="002F73DE" w:rsidP="002F73DE">
            <w:r>
              <w:rPr>
                <w:rStyle w:val="tableheader"/>
              </w:rPr>
              <w:t>Результаты торгов</w:t>
            </w:r>
          </w:p>
        </w:tc>
      </w:tr>
      <w:tr w:rsidR="002F73DE">
        <w:tc>
          <w:tcPr>
            <w:tcW w:w="10000" w:type="dxa"/>
            <w:gridSpan w:val="2"/>
            <w:vAlign w:val="center"/>
          </w:tcPr>
          <w:p w:rsidR="002F73DE" w:rsidRDefault="002F73DE" w:rsidP="002F73DE">
            <w:r>
              <w:t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 w:rsidR="002F73DE">
        <w:tc>
          <w:tcPr>
            <w:tcW w:w="10000" w:type="dxa"/>
            <w:gridSpan w:val="2"/>
            <w:vAlign w:val="center"/>
          </w:tcPr>
          <w:p w:rsidR="002F73DE" w:rsidRDefault="002F73DE" w:rsidP="002F73DE"/>
        </w:tc>
      </w:tr>
    </w:tbl>
    <w:p w:rsidR="00797492" w:rsidRDefault="00797492"/>
    <w:p w:rsidR="00797492" w:rsidRDefault="00797492">
      <w:bookmarkStart w:id="0" w:name="_GoBack"/>
      <w:bookmarkEnd w:id="0"/>
    </w:p>
    <w:p w:rsidR="00797492" w:rsidRDefault="00175D1C">
      <w:r>
        <w:t>Протокол подписан организатором торгов</w:t>
      </w:r>
    </w:p>
    <w:sectPr w:rsidR="00797492" w:rsidSect="00175D1C">
      <w:pgSz w:w="11870" w:h="16787"/>
      <w:pgMar w:top="850" w:right="850" w:bottom="851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492"/>
    <w:rsid w:val="00175D1C"/>
    <w:rsid w:val="002F73DE"/>
    <w:rsid w:val="0079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C969F"/>
  <w15:docId w15:val="{91E64A22-F27B-4B23-8ADF-EE5444B2C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VALERY CHURYUMOV</dc:creator>
  <cp:keywords/>
  <dc:description/>
  <cp:lastModifiedBy>VALERY CHURYUMOV</cp:lastModifiedBy>
  <cp:revision>3</cp:revision>
  <dcterms:created xsi:type="dcterms:W3CDTF">2024-03-27T14:08:00Z</dcterms:created>
  <dcterms:modified xsi:type="dcterms:W3CDTF">2024-03-27T14:08:00Z</dcterms:modified>
  <cp:category/>
</cp:coreProperties>
</file>