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4B5D7E88" w:rsidR="008573F3" w:rsidRPr="00E9574C" w:rsidRDefault="007549B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549B3">
        <w:rPr>
          <w:rStyle w:val="paragraph"/>
          <w:rFonts w:ascii="Times New Roman" w:hAnsi="Times New Roman"/>
          <w:sz w:val="18"/>
          <w:szCs w:val="18"/>
        </w:rPr>
        <w:t>Финансовый управляющий Курочкиной Анны Сергеевны (</w:t>
      </w:r>
      <w:proofErr w:type="spellStart"/>
      <w:r w:rsidRPr="007549B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549B3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7549B3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7549B3">
        <w:rPr>
          <w:rStyle w:val="paragraph"/>
          <w:rFonts w:ascii="Times New Roman" w:hAnsi="Times New Roman"/>
          <w:sz w:val="18"/>
          <w:szCs w:val="18"/>
        </w:rPr>
        <w:t xml:space="preserve">.: 22.05.1992, пос. Хребтовый </w:t>
      </w:r>
      <w:proofErr w:type="spellStart"/>
      <w:r w:rsidRPr="007549B3">
        <w:rPr>
          <w:rStyle w:val="paragraph"/>
          <w:rFonts w:ascii="Times New Roman" w:hAnsi="Times New Roman"/>
          <w:sz w:val="18"/>
          <w:szCs w:val="18"/>
        </w:rPr>
        <w:t>Богучанского</w:t>
      </w:r>
      <w:proofErr w:type="spellEnd"/>
      <w:r w:rsidRPr="007549B3">
        <w:rPr>
          <w:rStyle w:val="paragraph"/>
          <w:rFonts w:ascii="Times New Roman" w:hAnsi="Times New Roman"/>
          <w:sz w:val="18"/>
          <w:szCs w:val="18"/>
        </w:rPr>
        <w:t xml:space="preserve"> района Красноярского края, СНИЛС 164127677 67, ИНН 240781441504, адрес: 660049, Красноярский край, г. Красноярск, ул. Конституции СССР, д.21, кв. 9, ранее присвоенная фамилия - Лысова)., Баянова Ирина Владимировна (ИНН 870100951180, СНИЛС 122881550 55) - член Союза "Саморегулируемая организация "Гильдия арбитражных управляющих" (ОГРН 1021603626098, ИНН 1660062005, адрес: 420034, </w:t>
      </w:r>
      <w:proofErr w:type="spellStart"/>
      <w:r w:rsidRPr="007549B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549B3">
        <w:rPr>
          <w:rStyle w:val="paragraph"/>
          <w:rFonts w:ascii="Times New Roman" w:hAnsi="Times New Roman"/>
          <w:sz w:val="18"/>
          <w:szCs w:val="18"/>
        </w:rPr>
        <w:t xml:space="preserve">. Татарстан, г. Казань, ул. Соловецких юнг, д 7, офис 1004), действующий на основании Решения Арбитражного суда Красноярского края от 05.10.2023 по делу № А33-12139/2023, 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E9574C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49CBCD0D" w14:textId="7BAC16B7" w:rsidR="007549B3" w:rsidRPr="007549B3" w:rsidRDefault="008573F3" w:rsidP="007549B3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eastAsia="Calibri" w:hAnsi="Calibri Light" w:cs="Calibri Light"/>
          <w:b/>
          <w:i/>
          <w:sz w:val="20"/>
          <w:szCs w:val="20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7549B3" w:rsidRPr="007549B3">
        <w:rPr>
          <w:rFonts w:ascii="Calibri Light" w:eastAsia="Calibri" w:hAnsi="Calibri Light" w:cs="Calibri Light"/>
          <w:b/>
          <w:i/>
          <w:sz w:val="20"/>
          <w:szCs w:val="20"/>
        </w:rPr>
        <w:t>Лот №1 Вид объекта недвижимости: Земельный участок</w:t>
      </w:r>
      <w:r w:rsidR="007549B3">
        <w:rPr>
          <w:rFonts w:ascii="Calibri Light" w:eastAsia="Calibri" w:hAnsi="Calibri Light" w:cs="Calibri Light"/>
          <w:b/>
          <w:i/>
          <w:sz w:val="20"/>
          <w:szCs w:val="20"/>
        </w:rPr>
        <w:t xml:space="preserve"> </w:t>
      </w:r>
      <w:r w:rsidR="007549B3" w:rsidRPr="007549B3">
        <w:rPr>
          <w:rFonts w:ascii="Calibri Light" w:eastAsia="Calibri" w:hAnsi="Calibri Light" w:cs="Calibri Light"/>
          <w:b/>
          <w:i/>
          <w:sz w:val="20"/>
          <w:szCs w:val="20"/>
        </w:rPr>
        <w:t>Кадастровый номер: 24:11:0280203:2537</w:t>
      </w:r>
      <w:r w:rsidR="007549B3">
        <w:rPr>
          <w:rFonts w:ascii="Calibri Light" w:eastAsia="Calibri" w:hAnsi="Calibri Light" w:cs="Calibri Light"/>
          <w:b/>
          <w:i/>
          <w:sz w:val="20"/>
          <w:szCs w:val="20"/>
        </w:rPr>
        <w:t xml:space="preserve"> </w:t>
      </w:r>
      <w:r w:rsidR="007549B3" w:rsidRPr="007549B3">
        <w:rPr>
          <w:rFonts w:ascii="Calibri Light" w:eastAsia="Calibri" w:hAnsi="Calibri Light" w:cs="Calibri Light"/>
          <w:b/>
          <w:i/>
          <w:sz w:val="20"/>
          <w:szCs w:val="20"/>
        </w:rPr>
        <w:t>Категория земель: Земли населенных пунктов</w:t>
      </w:r>
    </w:p>
    <w:p w14:paraId="519C153E" w14:textId="3267F5B0" w:rsidR="00C45D14" w:rsidRPr="007549B3" w:rsidRDefault="007549B3" w:rsidP="007549B3">
      <w:pPr>
        <w:tabs>
          <w:tab w:val="left" w:pos="1758"/>
        </w:tabs>
        <w:spacing w:after="0" w:line="240" w:lineRule="auto"/>
        <w:jc w:val="both"/>
        <w:rPr>
          <w:rFonts w:ascii="Calibri Light" w:eastAsia="Calibri" w:hAnsi="Calibri Light" w:cs="Calibri Light"/>
          <w:b/>
          <w:i/>
          <w:sz w:val="20"/>
          <w:szCs w:val="20"/>
        </w:rPr>
      </w:pPr>
      <w:r w:rsidRPr="007549B3">
        <w:rPr>
          <w:rFonts w:ascii="Calibri Light" w:eastAsia="Calibri" w:hAnsi="Calibri Light" w:cs="Calibri Light"/>
          <w:b/>
          <w:i/>
          <w:sz w:val="20"/>
          <w:szCs w:val="20"/>
        </w:rPr>
        <w:t>Местоположение: Красноярский край, Емельяновский район, Никольский сельсовет, д. Раскаты, ул. Дворянская</w:t>
      </w:r>
      <w:r>
        <w:rPr>
          <w:rFonts w:ascii="Calibri Light" w:eastAsia="Calibri" w:hAnsi="Calibri Light" w:cs="Calibri Light"/>
          <w:b/>
          <w:i/>
          <w:sz w:val="20"/>
          <w:szCs w:val="20"/>
        </w:rPr>
        <w:t xml:space="preserve"> </w:t>
      </w:r>
      <w:r w:rsidRPr="007549B3">
        <w:rPr>
          <w:rFonts w:ascii="Calibri Light" w:eastAsia="Calibri" w:hAnsi="Calibri Light" w:cs="Calibri Light"/>
          <w:b/>
          <w:i/>
          <w:sz w:val="20"/>
          <w:szCs w:val="20"/>
        </w:rPr>
        <w:t>Площадь, м2: 500 +/- 7.83</w:t>
      </w:r>
      <w:r>
        <w:rPr>
          <w:rFonts w:ascii="Calibri Light" w:eastAsia="Calibri" w:hAnsi="Calibri Light" w:cs="Calibri Light"/>
          <w:b/>
          <w:i/>
          <w:sz w:val="20"/>
          <w:szCs w:val="20"/>
        </w:rPr>
        <w:t xml:space="preserve"> </w:t>
      </w:r>
      <w:r w:rsidRPr="007549B3">
        <w:rPr>
          <w:rFonts w:ascii="Calibri Light" w:eastAsia="Calibri" w:hAnsi="Calibri Light" w:cs="Calibri Light"/>
          <w:b/>
          <w:i/>
          <w:sz w:val="20"/>
          <w:szCs w:val="20"/>
        </w:rPr>
        <w:t>Вид права, доля в праве: Собственность</w:t>
      </w:r>
      <w:r w:rsidR="008573F3" w:rsidRPr="00E9574C">
        <w:rPr>
          <w:rFonts w:ascii="Times New Roman" w:hAnsi="Times New Roman"/>
          <w:b/>
          <w:sz w:val="18"/>
          <w:szCs w:val="18"/>
        </w:rPr>
        <w:t xml:space="preserve"> </w:t>
      </w:r>
      <w:r w:rsidR="00C45D14" w:rsidRPr="00E9574C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E9574C">
        <w:rPr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79C713D7" w:rsidR="00C45D14" w:rsidRPr="00E9574C" w:rsidRDefault="007549B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7549B3">
              <w:rPr>
                <w:rStyle w:val="paragraph"/>
                <w:sz w:val="18"/>
                <w:szCs w:val="18"/>
              </w:rPr>
              <w:t>Финансовый управляющий Курочкиной Анны Сергеевны (</w:t>
            </w:r>
            <w:proofErr w:type="spellStart"/>
            <w:r w:rsidRPr="007549B3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7549B3">
              <w:rPr>
                <w:rStyle w:val="paragraph"/>
                <w:sz w:val="18"/>
                <w:szCs w:val="18"/>
              </w:rPr>
              <w:t>./</w:t>
            </w:r>
            <w:proofErr w:type="spellStart"/>
            <w:r w:rsidRPr="007549B3">
              <w:rPr>
                <w:rStyle w:val="paragraph"/>
                <w:sz w:val="18"/>
                <w:szCs w:val="18"/>
              </w:rPr>
              <w:t>м.р</w:t>
            </w:r>
            <w:proofErr w:type="spellEnd"/>
            <w:r w:rsidRPr="007549B3">
              <w:rPr>
                <w:rStyle w:val="paragraph"/>
                <w:sz w:val="18"/>
                <w:szCs w:val="18"/>
              </w:rPr>
              <w:t xml:space="preserve">.: 22.05.1992, пос. Хребтовый </w:t>
            </w:r>
            <w:proofErr w:type="spellStart"/>
            <w:r w:rsidRPr="007549B3">
              <w:rPr>
                <w:rStyle w:val="paragraph"/>
                <w:sz w:val="18"/>
                <w:szCs w:val="18"/>
              </w:rPr>
              <w:t>Богучанского</w:t>
            </w:r>
            <w:proofErr w:type="spellEnd"/>
            <w:r w:rsidRPr="007549B3">
              <w:rPr>
                <w:rStyle w:val="paragraph"/>
                <w:sz w:val="18"/>
                <w:szCs w:val="18"/>
              </w:rPr>
              <w:t xml:space="preserve"> района Красноярского края, СНИЛС 164127677 67, ИНН 240781441504, адрес: 660049, Красноярский край, г. Красноярск, ул. Конституции СССР, д.21, кв. 9),</w:t>
            </w:r>
            <w:r>
              <w:rPr>
                <w:rStyle w:val="paragraph"/>
                <w:sz w:val="18"/>
                <w:szCs w:val="18"/>
                <w:lang w:val="ru-RU"/>
              </w:rPr>
              <w:t xml:space="preserve"> </w:t>
            </w:r>
            <w:bookmarkStart w:id="0" w:name="_GoBack"/>
            <w:bookmarkEnd w:id="0"/>
            <w:r w:rsidR="008573F3" w:rsidRPr="00E523DF">
              <w:rPr>
                <w:rStyle w:val="paragraph"/>
                <w:sz w:val="18"/>
                <w:szCs w:val="18"/>
              </w:rPr>
              <w:t>Баянова Ирина Владимировна (ИНН 870100951180, СНИЛС 122881550 55</w:t>
            </w:r>
            <w:r w:rsidR="008573F3"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523DF">
              <w:rPr>
                <w:rStyle w:val="paragraph"/>
                <w:sz w:val="18"/>
                <w:szCs w:val="18"/>
              </w:rPr>
              <w:t>)</w:t>
            </w:r>
            <w:r w:rsidR="008573F3"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549B3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2024-03-25T09:05:00Z</dcterms:created>
  <dcterms:modified xsi:type="dcterms:W3CDTF">2024-03-25T09:05:00Z</dcterms:modified>
</cp:coreProperties>
</file>