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C5A8" w14:textId="77777777" w:rsidR="0066718D" w:rsidRDefault="00000000">
      <w:pPr>
        <w:pStyle w:val="center"/>
      </w:pPr>
      <w:r>
        <w:rPr>
          <w:rStyle w:val="docheader"/>
        </w:rPr>
        <w:t>ПРОТОКОЛ РЕЗУЛЬТАТОВ ПРОВЕДЕНИЯ ТОРГОВ № 39763-ОАОФ/1</w:t>
      </w:r>
    </w:p>
    <w:p w14:paraId="76175F39" w14:textId="77777777" w:rsidR="0066718D" w:rsidRDefault="0066718D"/>
    <w:p w14:paraId="79ACF973" w14:textId="77777777" w:rsidR="0066718D" w:rsidRDefault="00000000">
      <w:r>
        <w:t>12.03.2024 г.</w:t>
      </w:r>
    </w:p>
    <w:p w14:paraId="7BEAB8C5" w14:textId="77777777" w:rsidR="0066718D" w:rsidRDefault="0066718D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66718D" w14:paraId="24A5B586" w14:textId="77777777">
        <w:tc>
          <w:tcPr>
            <w:tcW w:w="10000" w:type="dxa"/>
            <w:gridSpan w:val="2"/>
            <w:vAlign w:val="center"/>
          </w:tcPr>
          <w:p w14:paraId="76BF517A" w14:textId="77777777" w:rsidR="0066718D" w:rsidRDefault="00000000">
            <w:r>
              <w:rPr>
                <w:rStyle w:val="tableheader"/>
              </w:rPr>
              <w:t>Организатор торгов</w:t>
            </w:r>
          </w:p>
        </w:tc>
      </w:tr>
      <w:tr w:rsidR="0066718D" w14:paraId="56F2E11B" w14:textId="77777777">
        <w:tc>
          <w:tcPr>
            <w:tcW w:w="4000" w:type="dxa"/>
            <w:vAlign w:val="center"/>
          </w:tcPr>
          <w:p w14:paraId="0431A76E" w14:textId="77777777" w:rsidR="0066718D" w:rsidRDefault="00000000">
            <w:r>
              <w:t>ФИО:</w:t>
            </w:r>
          </w:p>
        </w:tc>
        <w:tc>
          <w:tcPr>
            <w:tcW w:w="6000" w:type="dxa"/>
            <w:vAlign w:val="center"/>
          </w:tcPr>
          <w:p w14:paraId="7FF0E0F4" w14:textId="77777777" w:rsidR="0066718D" w:rsidRDefault="00000000">
            <w:r>
              <w:t>НУТФУЛЛИН ИЛЬНАР ИЛЬДУСОВИЧ</w:t>
            </w:r>
          </w:p>
        </w:tc>
      </w:tr>
      <w:tr w:rsidR="0066718D" w14:paraId="30C94F21" w14:textId="77777777">
        <w:tc>
          <w:tcPr>
            <w:tcW w:w="4000" w:type="dxa"/>
            <w:vAlign w:val="center"/>
          </w:tcPr>
          <w:p w14:paraId="3EB2BB60" w14:textId="77777777" w:rsidR="0066718D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69CB214C" w14:textId="77777777" w:rsidR="0066718D" w:rsidRDefault="00000000">
            <w:r>
              <w:t>160601033114</w:t>
            </w:r>
          </w:p>
        </w:tc>
      </w:tr>
      <w:tr w:rsidR="0066718D" w14:paraId="1ED4AFD0" w14:textId="77777777">
        <w:tc>
          <w:tcPr>
            <w:tcW w:w="4000" w:type="dxa"/>
            <w:vAlign w:val="center"/>
          </w:tcPr>
          <w:p w14:paraId="35ED7BC2" w14:textId="77777777" w:rsidR="0066718D" w:rsidRDefault="00000000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72B181FD" w14:textId="77777777" w:rsidR="0066718D" w:rsidRDefault="00000000">
            <w:r>
              <w:t>+79033054383</w:t>
            </w:r>
          </w:p>
        </w:tc>
      </w:tr>
      <w:tr w:rsidR="0066718D" w14:paraId="49FDA7A6" w14:textId="77777777">
        <w:tc>
          <w:tcPr>
            <w:tcW w:w="10000" w:type="dxa"/>
            <w:gridSpan w:val="2"/>
            <w:vAlign w:val="center"/>
          </w:tcPr>
          <w:p w14:paraId="60697D6D" w14:textId="77777777" w:rsidR="0066718D" w:rsidRDefault="0066718D"/>
        </w:tc>
      </w:tr>
      <w:tr w:rsidR="0066718D" w14:paraId="04E1E49F" w14:textId="77777777">
        <w:tc>
          <w:tcPr>
            <w:tcW w:w="10000" w:type="dxa"/>
            <w:gridSpan w:val="2"/>
            <w:vAlign w:val="center"/>
          </w:tcPr>
          <w:p w14:paraId="2315581C" w14:textId="77777777" w:rsidR="0066718D" w:rsidRDefault="00000000">
            <w:r>
              <w:rPr>
                <w:rStyle w:val="tableheader"/>
              </w:rPr>
              <w:t>Сведения о должнике</w:t>
            </w:r>
          </w:p>
        </w:tc>
      </w:tr>
      <w:tr w:rsidR="0066718D" w14:paraId="0E4B62B4" w14:textId="77777777">
        <w:tc>
          <w:tcPr>
            <w:tcW w:w="4000" w:type="dxa"/>
            <w:vAlign w:val="center"/>
          </w:tcPr>
          <w:p w14:paraId="690C4EF2" w14:textId="77777777" w:rsidR="0066718D" w:rsidRDefault="00000000">
            <w:r>
              <w:t>Наименование:</w:t>
            </w:r>
          </w:p>
        </w:tc>
        <w:tc>
          <w:tcPr>
            <w:tcW w:w="6000" w:type="dxa"/>
            <w:vAlign w:val="center"/>
          </w:tcPr>
          <w:p w14:paraId="183D9A0B" w14:textId="77777777" w:rsidR="0066718D" w:rsidRDefault="00000000">
            <w:r>
              <w:t>Общество с ограниченной ответственностью Л-Актив</w:t>
            </w:r>
          </w:p>
        </w:tc>
      </w:tr>
      <w:tr w:rsidR="0066718D" w14:paraId="4FC05BE5" w14:textId="77777777">
        <w:tc>
          <w:tcPr>
            <w:tcW w:w="4000" w:type="dxa"/>
            <w:vAlign w:val="center"/>
          </w:tcPr>
          <w:p w14:paraId="7D164A89" w14:textId="77777777" w:rsidR="0066718D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5B365DFB" w14:textId="77777777" w:rsidR="0066718D" w:rsidRDefault="00000000">
            <w:r>
              <w:t>1616029087</w:t>
            </w:r>
          </w:p>
        </w:tc>
      </w:tr>
      <w:tr w:rsidR="0066718D" w14:paraId="6EC9B725" w14:textId="77777777">
        <w:tc>
          <w:tcPr>
            <w:tcW w:w="4000" w:type="dxa"/>
            <w:vAlign w:val="center"/>
          </w:tcPr>
          <w:p w14:paraId="219247BF" w14:textId="77777777" w:rsidR="0066718D" w:rsidRDefault="00000000">
            <w:r>
              <w:t>Адрес:</w:t>
            </w:r>
          </w:p>
        </w:tc>
        <w:tc>
          <w:tcPr>
            <w:tcW w:w="6000" w:type="dxa"/>
            <w:vAlign w:val="center"/>
          </w:tcPr>
          <w:p w14:paraId="03D71EEA" w14:textId="77777777" w:rsidR="0066718D" w:rsidRDefault="00000000">
            <w:r>
              <w:t xml:space="preserve">422701, РТ, с. Высокая </w:t>
            </w:r>
            <w:proofErr w:type="gramStart"/>
            <w:r>
              <w:t>Гора,  ул.</w:t>
            </w:r>
            <w:proofErr w:type="gramEnd"/>
            <w:r>
              <w:t xml:space="preserve"> Большая Красная, д.1, корп.1</w:t>
            </w:r>
          </w:p>
        </w:tc>
      </w:tr>
      <w:tr w:rsidR="0066718D" w14:paraId="0EE6422A" w14:textId="77777777">
        <w:tc>
          <w:tcPr>
            <w:tcW w:w="4000" w:type="dxa"/>
            <w:vAlign w:val="center"/>
          </w:tcPr>
          <w:p w14:paraId="4B83F2DD" w14:textId="77777777" w:rsidR="0066718D" w:rsidRDefault="00000000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2008DBD5" w14:textId="77777777" w:rsidR="0066718D" w:rsidRDefault="00000000">
            <w:r>
              <w:t>А65-25737/2020</w:t>
            </w:r>
          </w:p>
        </w:tc>
      </w:tr>
      <w:tr w:rsidR="0066718D" w14:paraId="32585532" w14:textId="77777777">
        <w:tc>
          <w:tcPr>
            <w:tcW w:w="10000" w:type="dxa"/>
            <w:gridSpan w:val="2"/>
            <w:vAlign w:val="center"/>
          </w:tcPr>
          <w:p w14:paraId="3284F92F" w14:textId="77777777" w:rsidR="0066718D" w:rsidRDefault="0066718D"/>
        </w:tc>
      </w:tr>
      <w:tr w:rsidR="0066718D" w14:paraId="1BD6D87E" w14:textId="77777777">
        <w:tc>
          <w:tcPr>
            <w:tcW w:w="10000" w:type="dxa"/>
            <w:gridSpan w:val="2"/>
            <w:vAlign w:val="center"/>
          </w:tcPr>
          <w:p w14:paraId="01C91FD5" w14:textId="77777777" w:rsidR="0066718D" w:rsidRDefault="00000000">
            <w:r>
              <w:rPr>
                <w:rStyle w:val="tableheader"/>
              </w:rPr>
              <w:t>Информация о торгах и лоте</w:t>
            </w:r>
          </w:p>
        </w:tc>
      </w:tr>
      <w:tr w:rsidR="0066718D" w14:paraId="14830BD5" w14:textId="77777777">
        <w:tc>
          <w:tcPr>
            <w:tcW w:w="4000" w:type="dxa"/>
            <w:vAlign w:val="center"/>
          </w:tcPr>
          <w:p w14:paraId="1C3C1067" w14:textId="77777777" w:rsidR="0066718D" w:rsidRDefault="00000000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474DF37E" w14:textId="77777777" w:rsidR="0066718D" w:rsidRDefault="00000000">
            <w:r>
              <w:t>Аукцион с открытой формой представления цены</w:t>
            </w:r>
          </w:p>
        </w:tc>
      </w:tr>
      <w:tr w:rsidR="0066718D" w14:paraId="2FD8799C" w14:textId="77777777">
        <w:tc>
          <w:tcPr>
            <w:tcW w:w="4000" w:type="dxa"/>
            <w:vAlign w:val="center"/>
          </w:tcPr>
          <w:p w14:paraId="0269A2CE" w14:textId="77777777" w:rsidR="0066718D" w:rsidRDefault="00000000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299763B2" w14:textId="77777777" w:rsidR="0066718D" w:rsidRDefault="00000000">
            <w:r>
              <w:t>39763-ОАОФ</w:t>
            </w:r>
          </w:p>
        </w:tc>
      </w:tr>
      <w:tr w:rsidR="0066718D" w14:paraId="77B82902" w14:textId="77777777">
        <w:tc>
          <w:tcPr>
            <w:tcW w:w="4000" w:type="dxa"/>
            <w:vAlign w:val="center"/>
          </w:tcPr>
          <w:p w14:paraId="1EBE2D44" w14:textId="77777777" w:rsidR="0066718D" w:rsidRDefault="00000000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00DB4A25" w14:textId="77777777" w:rsidR="0066718D" w:rsidRDefault="00000000">
            <w:r>
              <w:t>29.01.2024 00:00:00</w:t>
            </w:r>
          </w:p>
        </w:tc>
      </w:tr>
      <w:tr w:rsidR="0066718D" w14:paraId="121AFA40" w14:textId="77777777">
        <w:tc>
          <w:tcPr>
            <w:tcW w:w="4000" w:type="dxa"/>
            <w:vAlign w:val="center"/>
          </w:tcPr>
          <w:p w14:paraId="6F0A1B13" w14:textId="77777777" w:rsidR="0066718D" w:rsidRDefault="00000000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71BD9C1D" w14:textId="77777777" w:rsidR="0066718D" w:rsidRDefault="00000000">
            <w:r>
              <w:t>06.03.2024 00:00:00</w:t>
            </w:r>
          </w:p>
        </w:tc>
      </w:tr>
      <w:tr w:rsidR="0066718D" w14:paraId="30B988CC" w14:textId="77777777">
        <w:tc>
          <w:tcPr>
            <w:tcW w:w="4000" w:type="dxa"/>
            <w:vAlign w:val="center"/>
          </w:tcPr>
          <w:p w14:paraId="2FFF2A84" w14:textId="77777777" w:rsidR="0066718D" w:rsidRDefault="00000000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14:paraId="6B0EC572" w14:textId="77777777" w:rsidR="0066718D" w:rsidRDefault="00000000">
            <w:r>
              <w:t>12.03.2024 10:30:00</w:t>
            </w:r>
          </w:p>
        </w:tc>
      </w:tr>
      <w:tr w:rsidR="0066718D" w14:paraId="5DD4A5E0" w14:textId="77777777">
        <w:tc>
          <w:tcPr>
            <w:tcW w:w="4000" w:type="dxa"/>
            <w:vAlign w:val="center"/>
          </w:tcPr>
          <w:p w14:paraId="58C1C09E" w14:textId="77777777" w:rsidR="0066718D" w:rsidRDefault="00000000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1C074451" w14:textId="77777777" w:rsidR="0066718D" w:rsidRDefault="00000000">
            <w:r>
              <w:t>1</w:t>
            </w:r>
          </w:p>
        </w:tc>
      </w:tr>
      <w:tr w:rsidR="0066718D" w14:paraId="2B8E331C" w14:textId="77777777">
        <w:tc>
          <w:tcPr>
            <w:tcW w:w="4000" w:type="dxa"/>
            <w:vAlign w:val="center"/>
          </w:tcPr>
          <w:p w14:paraId="41EC6308" w14:textId="77777777" w:rsidR="0066718D" w:rsidRDefault="00000000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24A00FE3" w14:textId="77777777" w:rsidR="0066718D" w:rsidRDefault="00000000">
            <w:r>
              <w:t>Дебиторская задолженность к ООО «Первый Комиссионный» номинальной стоимостью 8 165 132,</w:t>
            </w:r>
            <w:proofErr w:type="gramStart"/>
            <w:r>
              <w:t xml:space="preserve">40  </w:t>
            </w:r>
            <w:proofErr w:type="spellStart"/>
            <w:r>
              <w:t>руб</w:t>
            </w:r>
            <w:proofErr w:type="spellEnd"/>
            <w:proofErr w:type="gramEnd"/>
          </w:p>
        </w:tc>
      </w:tr>
      <w:tr w:rsidR="0066718D" w14:paraId="59A18068" w14:textId="77777777">
        <w:tc>
          <w:tcPr>
            <w:tcW w:w="4000" w:type="dxa"/>
            <w:vAlign w:val="center"/>
          </w:tcPr>
          <w:p w14:paraId="094B8321" w14:textId="77777777" w:rsidR="0066718D" w:rsidRDefault="00000000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30F2472E" w14:textId="77777777" w:rsidR="0066718D" w:rsidRDefault="00000000">
            <w:r>
              <w:t>55 000.00</w:t>
            </w:r>
          </w:p>
        </w:tc>
      </w:tr>
      <w:tr w:rsidR="0066718D" w14:paraId="32A3DA9E" w14:textId="77777777">
        <w:tc>
          <w:tcPr>
            <w:tcW w:w="4000" w:type="dxa"/>
            <w:vAlign w:val="center"/>
          </w:tcPr>
          <w:p w14:paraId="23C807AD" w14:textId="77777777" w:rsidR="0066718D" w:rsidRDefault="00000000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4BDB2EEB" w14:textId="77777777" w:rsidR="0066718D" w:rsidRDefault="00000000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66718D" w14:paraId="4305F5F4" w14:textId="77777777">
        <w:tc>
          <w:tcPr>
            <w:tcW w:w="10000" w:type="dxa"/>
            <w:gridSpan w:val="2"/>
            <w:vAlign w:val="center"/>
          </w:tcPr>
          <w:p w14:paraId="5306B2CB" w14:textId="77777777" w:rsidR="0066718D" w:rsidRDefault="0066718D"/>
        </w:tc>
      </w:tr>
      <w:tr w:rsidR="0066718D" w14:paraId="23AA905B" w14:textId="77777777">
        <w:tc>
          <w:tcPr>
            <w:tcW w:w="10000" w:type="dxa"/>
            <w:gridSpan w:val="2"/>
            <w:vAlign w:val="center"/>
          </w:tcPr>
          <w:p w14:paraId="56B9742C" w14:textId="77777777" w:rsidR="0066718D" w:rsidRDefault="00000000">
            <w:r>
              <w:rPr>
                <w:rStyle w:val="tableheader"/>
              </w:rPr>
              <w:t>Перечень допущенных участников</w:t>
            </w:r>
          </w:p>
        </w:tc>
      </w:tr>
      <w:tr w:rsidR="0066718D" w14:paraId="42559780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73"/>
              <w:gridCol w:w="2570"/>
              <w:gridCol w:w="2722"/>
              <w:gridCol w:w="2413"/>
            </w:tblGrid>
            <w:tr w:rsidR="0066718D" w14:paraId="6B90892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170BAC3" w14:textId="77777777" w:rsidR="0066718D" w:rsidRDefault="00000000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CB9C486" w14:textId="77777777" w:rsidR="0066718D" w:rsidRDefault="00000000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DB521EB" w14:textId="77777777" w:rsidR="0066718D" w:rsidRDefault="00000000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8E31B05" w14:textId="77777777" w:rsidR="0066718D" w:rsidRDefault="00000000">
                  <w:r>
                    <w:t>Статус заявки</w:t>
                  </w:r>
                </w:p>
              </w:tc>
            </w:tr>
            <w:tr w:rsidR="0066718D" w14:paraId="0675A60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2EB4E94" w14:textId="77777777" w:rsidR="0066718D" w:rsidRDefault="00000000">
                  <w:r>
                    <w:t>39763-ОАОФ-1-1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8324554" w14:textId="77777777" w:rsidR="0066718D" w:rsidRDefault="00000000">
                  <w:r>
                    <w:t>04.03.2024 11:35:05.930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B9A7EE1" w14:textId="77777777" w:rsidR="0066718D" w:rsidRDefault="00000000">
                  <w:proofErr w:type="spellStart"/>
                  <w:r>
                    <w:t>Габидуллин</w:t>
                  </w:r>
                  <w:proofErr w:type="spellEnd"/>
                  <w:r>
                    <w:t xml:space="preserve"> Ришат </w:t>
                  </w:r>
                  <w:proofErr w:type="spellStart"/>
                  <w:r>
                    <w:t>Рубисович</w:t>
                  </w:r>
                  <w:proofErr w:type="spellEnd"/>
                  <w:r>
                    <w:t xml:space="preserve"> (ИНН 165100541130)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10275FF" w14:textId="77777777" w:rsidR="0066718D" w:rsidRDefault="00000000">
                  <w:r>
                    <w:t>Заявка допущена</w:t>
                  </w:r>
                </w:p>
              </w:tc>
            </w:tr>
            <w:tr w:rsidR="0066718D" w14:paraId="0E09AEB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A6E63A1" w14:textId="77777777" w:rsidR="0066718D" w:rsidRDefault="00000000">
                  <w:r>
                    <w:t>39763-ОАОФ-1-3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7F10D94" w14:textId="77777777" w:rsidR="0066718D" w:rsidRDefault="00000000">
                  <w:r>
                    <w:t>05.03.2024 12:13:52.354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5A2A46E" w14:textId="77777777" w:rsidR="0066718D" w:rsidRDefault="00000000">
                  <w:r>
                    <w:t xml:space="preserve">Хасанов Ильнур </w:t>
                  </w:r>
                  <w:proofErr w:type="spellStart"/>
                  <w:r>
                    <w:t>Мансурович</w:t>
                  </w:r>
                  <w:proofErr w:type="spellEnd"/>
                  <w:r>
                    <w:t xml:space="preserve"> (ИНН 165044158764)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B8AFC9C" w14:textId="77777777" w:rsidR="0066718D" w:rsidRDefault="00000000">
                  <w:r>
                    <w:t>Заявка допущена</w:t>
                  </w:r>
                </w:p>
              </w:tc>
            </w:tr>
          </w:tbl>
          <w:p w14:paraId="247F4A64" w14:textId="77777777" w:rsidR="0066718D" w:rsidRDefault="0066718D"/>
        </w:tc>
      </w:tr>
      <w:tr w:rsidR="0066718D" w14:paraId="23428D4F" w14:textId="77777777">
        <w:tc>
          <w:tcPr>
            <w:tcW w:w="10000" w:type="dxa"/>
            <w:gridSpan w:val="2"/>
            <w:vAlign w:val="center"/>
          </w:tcPr>
          <w:p w14:paraId="68A1D3AD" w14:textId="77777777" w:rsidR="0066718D" w:rsidRDefault="0066718D"/>
        </w:tc>
      </w:tr>
      <w:tr w:rsidR="0066718D" w14:paraId="1E5A29EC" w14:textId="77777777">
        <w:tc>
          <w:tcPr>
            <w:tcW w:w="10000" w:type="dxa"/>
            <w:gridSpan w:val="2"/>
            <w:vAlign w:val="center"/>
          </w:tcPr>
          <w:p w14:paraId="4B33D409" w14:textId="77777777" w:rsidR="0066718D" w:rsidRDefault="00000000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66718D" w14:paraId="79B744BF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99"/>
              <w:gridCol w:w="3214"/>
              <w:gridCol w:w="3465"/>
            </w:tblGrid>
            <w:tr w:rsidR="0066718D" w14:paraId="37137F9D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0407159C" w14:textId="77777777" w:rsidR="0066718D" w:rsidRDefault="00000000">
                  <w:r>
                    <w:lastRenderedPageBreak/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ED4B11B" w14:textId="77777777" w:rsidR="0066718D" w:rsidRDefault="00000000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09B0B75" w14:textId="77777777" w:rsidR="0066718D" w:rsidRDefault="00000000">
                  <w:r>
                    <w:t>Участник</w:t>
                  </w:r>
                </w:p>
              </w:tc>
            </w:tr>
            <w:tr w:rsidR="0066718D" w14:paraId="7025279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2138A66" w14:textId="77777777" w:rsidR="0066718D" w:rsidRDefault="00000000">
                  <w:r>
                    <w:t>55 000.00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2B10ECC" w14:textId="77777777" w:rsidR="0066718D" w:rsidRDefault="00000000">
                  <w:r>
                    <w:t>12.03.2024 10:31:45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D91743E" w14:textId="77777777" w:rsidR="0066718D" w:rsidRDefault="00000000">
                  <w:r>
                    <w:t xml:space="preserve">Хасанов Ильнур </w:t>
                  </w:r>
                  <w:proofErr w:type="spellStart"/>
                  <w:r>
                    <w:t>Мансурович</w:t>
                  </w:r>
                  <w:proofErr w:type="spellEnd"/>
                  <w:r>
                    <w:t xml:space="preserve"> (ИНН 165044158764, место жительства: Республика Татарстан, </w:t>
                  </w:r>
                  <w:proofErr w:type="spellStart"/>
                  <w:r>
                    <w:t>г.Набережные</w:t>
                  </w:r>
                  <w:proofErr w:type="spellEnd"/>
                  <w:r>
                    <w:t xml:space="preserve"> Челны, </w:t>
                  </w:r>
                  <w:proofErr w:type="spellStart"/>
                  <w:r>
                    <w:t>ул.Раскольникова</w:t>
                  </w:r>
                  <w:proofErr w:type="spellEnd"/>
                  <w:r>
                    <w:t>, д.29, кв.263)</w:t>
                  </w:r>
                </w:p>
              </w:tc>
            </w:tr>
          </w:tbl>
          <w:p w14:paraId="5C6DC1F9" w14:textId="77777777" w:rsidR="0066718D" w:rsidRDefault="0066718D"/>
        </w:tc>
      </w:tr>
      <w:tr w:rsidR="0066718D" w14:paraId="3EB89343" w14:textId="77777777">
        <w:tc>
          <w:tcPr>
            <w:tcW w:w="10000" w:type="dxa"/>
            <w:gridSpan w:val="2"/>
            <w:vAlign w:val="center"/>
          </w:tcPr>
          <w:p w14:paraId="06D544AF" w14:textId="77777777" w:rsidR="0066718D" w:rsidRDefault="0066718D"/>
        </w:tc>
      </w:tr>
      <w:tr w:rsidR="0066718D" w14:paraId="0AC87D34" w14:textId="77777777">
        <w:tc>
          <w:tcPr>
            <w:tcW w:w="10000" w:type="dxa"/>
            <w:gridSpan w:val="2"/>
            <w:vAlign w:val="center"/>
          </w:tcPr>
          <w:p w14:paraId="49F65931" w14:textId="77777777" w:rsidR="0066718D" w:rsidRDefault="00000000">
            <w:r>
              <w:rPr>
                <w:rStyle w:val="tableheader"/>
              </w:rPr>
              <w:t>Результаты торгов</w:t>
            </w:r>
          </w:p>
        </w:tc>
      </w:tr>
      <w:tr w:rsidR="0066718D" w14:paraId="3A61396B" w14:textId="77777777">
        <w:tc>
          <w:tcPr>
            <w:tcW w:w="10000" w:type="dxa"/>
            <w:gridSpan w:val="2"/>
            <w:vAlign w:val="center"/>
          </w:tcPr>
          <w:p w14:paraId="4877E38B" w14:textId="77777777" w:rsidR="0066718D" w:rsidRDefault="00000000">
            <w:r>
              <w:t>Торги завершены</w:t>
            </w:r>
          </w:p>
        </w:tc>
      </w:tr>
      <w:tr w:rsidR="0066718D" w14:paraId="5F8C3618" w14:textId="77777777" w:rsidTr="00F16BCE">
        <w:trPr>
          <w:trHeight w:val="581"/>
        </w:trPr>
        <w:tc>
          <w:tcPr>
            <w:tcW w:w="10000" w:type="dxa"/>
            <w:gridSpan w:val="2"/>
            <w:vAlign w:val="center"/>
          </w:tcPr>
          <w:p w14:paraId="3EE48341" w14:textId="53D1BAD7" w:rsidR="0066718D" w:rsidRDefault="00000000" w:rsidP="00F16BCE">
            <w:pPr>
              <w:jc w:val="both"/>
            </w:pPr>
            <w:r>
              <w:t xml:space="preserve">Наиболее высокую цену в размере 55 000.00 рублей за имущество, составляющее Лот, предложил участник Хасанов Ильнур </w:t>
            </w:r>
            <w:proofErr w:type="spellStart"/>
            <w:r>
              <w:t>Мансурович</w:t>
            </w:r>
            <w:proofErr w:type="spellEnd"/>
            <w:r>
              <w:t xml:space="preserve"> (ИНН 165044158764, место жительства: Республика Татарстан, </w:t>
            </w:r>
            <w:proofErr w:type="spellStart"/>
            <w:r>
              <w:t>г.Набережные</w:t>
            </w:r>
            <w:proofErr w:type="spellEnd"/>
            <w:r>
              <w:t xml:space="preserve"> Челны, </w:t>
            </w:r>
            <w:proofErr w:type="spellStart"/>
            <w:r>
              <w:t>ул.Раскольникова</w:t>
            </w:r>
            <w:proofErr w:type="spellEnd"/>
            <w:r>
              <w:t xml:space="preserve">, д.29, кв.263), </w:t>
            </w:r>
            <w:r w:rsidR="00F16BCE">
              <w:t xml:space="preserve">действующий в интересах </w:t>
            </w:r>
            <w:r w:rsidR="00F16BCE" w:rsidRPr="00F16BCE">
              <w:t xml:space="preserve">Индивидуального предпринимателя </w:t>
            </w:r>
            <w:r w:rsidR="00F16BCE" w:rsidRPr="00F16BCE">
              <w:t xml:space="preserve"> </w:t>
            </w:r>
            <w:r w:rsidR="00F16BCE" w:rsidRPr="00F16BCE">
              <w:t>Тагиров</w:t>
            </w:r>
            <w:r w:rsidR="00F16BCE" w:rsidRPr="00F16BCE">
              <w:t>а</w:t>
            </w:r>
            <w:r w:rsidR="00F16BCE" w:rsidRPr="00F16BCE">
              <w:t xml:space="preserve"> Тимур</w:t>
            </w:r>
            <w:r w:rsidR="00F16BCE" w:rsidRPr="00F16BCE">
              <w:t>а</w:t>
            </w:r>
            <w:r w:rsidR="00F16BCE" w:rsidRPr="00F16BCE">
              <w:t xml:space="preserve"> </w:t>
            </w:r>
            <w:proofErr w:type="spellStart"/>
            <w:r w:rsidR="00F16BCE" w:rsidRPr="00F16BCE">
              <w:t>Ильдусович</w:t>
            </w:r>
            <w:r w:rsidR="00F16BCE" w:rsidRPr="00F16BCE">
              <w:t>а</w:t>
            </w:r>
            <w:proofErr w:type="spellEnd"/>
            <w:r w:rsidR="00F16BCE" w:rsidRPr="00F16BCE">
              <w:t>, ИНН 164492690900, ОГРНИП 317169000185302, зарегистрирован по</w:t>
            </w:r>
            <w:r w:rsidR="00F16BCE" w:rsidRPr="00F16BCE">
              <w:t xml:space="preserve"> </w:t>
            </w:r>
            <w:r w:rsidR="00F16BCE" w:rsidRPr="00F16BCE">
              <w:t>адресу: г. Казань, ул. Гастелло, д. 7, кв. 89</w:t>
            </w:r>
            <w:r w:rsidR="00F16BCE">
              <w:t xml:space="preserve">, </w:t>
            </w:r>
            <w:r>
              <w:t>который признается победителем торгов по лоту.</w:t>
            </w:r>
          </w:p>
        </w:tc>
      </w:tr>
      <w:tr w:rsidR="0066718D" w14:paraId="35CADACD" w14:textId="77777777">
        <w:tc>
          <w:tcPr>
            <w:tcW w:w="10000" w:type="dxa"/>
            <w:gridSpan w:val="2"/>
            <w:vAlign w:val="center"/>
          </w:tcPr>
          <w:p w14:paraId="21041CA0" w14:textId="77777777" w:rsidR="0066718D" w:rsidRDefault="0066718D"/>
        </w:tc>
      </w:tr>
    </w:tbl>
    <w:p w14:paraId="4238B88C" w14:textId="77777777" w:rsidR="0066718D" w:rsidRDefault="0066718D"/>
    <w:p w14:paraId="150CB70B" w14:textId="77777777" w:rsidR="0066718D" w:rsidRDefault="0066718D"/>
    <w:p w14:paraId="23D6CEDB" w14:textId="77777777" w:rsidR="0066718D" w:rsidRDefault="0066718D"/>
    <w:p w14:paraId="02CA6155" w14:textId="77777777" w:rsidR="0066718D" w:rsidRDefault="00000000">
      <w:r>
        <w:t>Протокол подписан организатором торгов</w:t>
      </w:r>
    </w:p>
    <w:sectPr w:rsidR="0066718D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8D"/>
    <w:rsid w:val="0066718D"/>
    <w:rsid w:val="00F1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72D1"/>
  <w15:docId w15:val="{D25175D8-A42B-4575-82EF-73C08E8E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Manager/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ильнар нутфуллин</dc:creator>
  <cp:keywords/>
  <dc:description/>
  <cp:lastModifiedBy>ильнар нутфуллин</cp:lastModifiedBy>
  <cp:revision>2</cp:revision>
  <dcterms:created xsi:type="dcterms:W3CDTF">2024-03-12T10:18:00Z</dcterms:created>
  <dcterms:modified xsi:type="dcterms:W3CDTF">2024-03-12T10:18:00Z</dcterms:modified>
  <cp:category/>
</cp:coreProperties>
</file>