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D59DD" w14:textId="2BBC30BE" w:rsidR="000A052A" w:rsidRPr="00301268" w:rsidRDefault="000A052A" w:rsidP="00C45D14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301268">
        <w:rPr>
          <w:rStyle w:val="paragraph"/>
          <w:rFonts w:ascii="Times New Roman" w:hAnsi="Times New Roman"/>
          <w:b/>
          <w:sz w:val="18"/>
          <w:szCs w:val="18"/>
        </w:rPr>
        <w:t xml:space="preserve">Договор о задатке № </w:t>
      </w:r>
      <w:r w:rsidR="00C45D14" w:rsidRPr="00301268">
        <w:rPr>
          <w:rStyle w:val="paragraph"/>
          <w:rFonts w:ascii="Times New Roman" w:hAnsi="Times New Roman"/>
          <w:b/>
          <w:sz w:val="18"/>
          <w:szCs w:val="18"/>
        </w:rPr>
        <w:t>б/н</w:t>
      </w:r>
    </w:p>
    <w:p w14:paraId="1CBD7224" w14:textId="77777777" w:rsidR="000A052A" w:rsidRPr="00301268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1F29F0DC" w14:textId="27A9B5F4" w:rsidR="000A052A" w:rsidRPr="00301268" w:rsidRDefault="000A052A" w:rsidP="00C45D14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301268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301268">
        <w:rPr>
          <w:rStyle w:val="paragraph"/>
          <w:rFonts w:ascii="Times New Roman" w:hAnsi="Times New Roman"/>
          <w:sz w:val="18"/>
          <w:szCs w:val="18"/>
        </w:rPr>
        <w:tab/>
      </w:r>
      <w:r w:rsidRPr="00301268">
        <w:rPr>
          <w:rStyle w:val="paragraph"/>
          <w:rFonts w:ascii="Times New Roman" w:hAnsi="Times New Roman"/>
          <w:sz w:val="18"/>
          <w:szCs w:val="18"/>
        </w:rPr>
        <w:tab/>
      </w:r>
      <w:r w:rsidRPr="00301268">
        <w:rPr>
          <w:rStyle w:val="paragraph"/>
          <w:rFonts w:ascii="Times New Roman" w:hAnsi="Times New Roman"/>
          <w:sz w:val="18"/>
          <w:szCs w:val="18"/>
        </w:rPr>
        <w:tab/>
      </w:r>
      <w:r w:rsidRPr="00301268">
        <w:rPr>
          <w:rStyle w:val="paragraph"/>
          <w:rFonts w:ascii="Times New Roman" w:hAnsi="Times New Roman"/>
          <w:sz w:val="18"/>
          <w:szCs w:val="18"/>
        </w:rPr>
        <w:tab/>
      </w:r>
      <w:r w:rsidRPr="00301268">
        <w:rPr>
          <w:rStyle w:val="paragraph"/>
          <w:rFonts w:ascii="Times New Roman" w:hAnsi="Times New Roman"/>
          <w:sz w:val="18"/>
          <w:szCs w:val="18"/>
        </w:rPr>
        <w:tab/>
      </w:r>
      <w:r w:rsidRPr="00301268">
        <w:rPr>
          <w:rStyle w:val="paragraph"/>
          <w:rFonts w:ascii="Times New Roman" w:hAnsi="Times New Roman"/>
          <w:sz w:val="18"/>
          <w:szCs w:val="18"/>
        </w:rPr>
        <w:tab/>
      </w:r>
      <w:r w:rsidRPr="00301268">
        <w:rPr>
          <w:rStyle w:val="paragraph"/>
          <w:rFonts w:ascii="Times New Roman" w:hAnsi="Times New Roman"/>
          <w:sz w:val="18"/>
          <w:szCs w:val="18"/>
        </w:rPr>
        <w:tab/>
      </w:r>
      <w:r w:rsidRPr="00301268">
        <w:rPr>
          <w:rStyle w:val="paragraph"/>
          <w:rFonts w:ascii="Times New Roman" w:hAnsi="Times New Roman"/>
          <w:sz w:val="18"/>
          <w:szCs w:val="18"/>
        </w:rPr>
        <w:tab/>
      </w:r>
      <w:r w:rsidR="00C45D14" w:rsidRPr="00301268">
        <w:rPr>
          <w:rStyle w:val="paragraph"/>
          <w:rFonts w:ascii="Times New Roman" w:hAnsi="Times New Roman"/>
          <w:sz w:val="18"/>
          <w:szCs w:val="18"/>
        </w:rPr>
        <w:t xml:space="preserve">       </w:t>
      </w:r>
      <w:r w:rsidR="008573F3" w:rsidRPr="00301268">
        <w:rPr>
          <w:rStyle w:val="paragraph"/>
          <w:rFonts w:ascii="Times New Roman" w:hAnsi="Times New Roman"/>
          <w:sz w:val="18"/>
          <w:szCs w:val="18"/>
        </w:rPr>
        <w:t xml:space="preserve">     </w:t>
      </w:r>
      <w:r w:rsidR="00C45D14" w:rsidRPr="00301268">
        <w:rPr>
          <w:rStyle w:val="paragraph"/>
          <w:rFonts w:ascii="Times New Roman" w:hAnsi="Times New Roman"/>
          <w:sz w:val="18"/>
          <w:szCs w:val="18"/>
        </w:rPr>
        <w:t xml:space="preserve">      </w:t>
      </w:r>
      <w:proofErr w:type="gramStart"/>
      <w:r w:rsidR="00C45D14" w:rsidRPr="00301268">
        <w:rPr>
          <w:rStyle w:val="paragraph"/>
          <w:rFonts w:ascii="Times New Roman" w:hAnsi="Times New Roman"/>
          <w:sz w:val="18"/>
          <w:szCs w:val="18"/>
        </w:rPr>
        <w:t xml:space="preserve">   </w:t>
      </w:r>
      <w:r w:rsidRPr="00301268">
        <w:rPr>
          <w:rStyle w:val="paragraph"/>
          <w:rFonts w:ascii="Times New Roman" w:hAnsi="Times New Roman"/>
          <w:sz w:val="18"/>
          <w:szCs w:val="18"/>
        </w:rPr>
        <w:t>«</w:t>
      </w:r>
      <w:proofErr w:type="gramEnd"/>
      <w:r w:rsidR="008573F3" w:rsidRPr="00301268">
        <w:rPr>
          <w:rStyle w:val="paragraph"/>
          <w:rFonts w:ascii="Times New Roman" w:hAnsi="Times New Roman"/>
          <w:sz w:val="18"/>
          <w:szCs w:val="18"/>
        </w:rPr>
        <w:t>__</w:t>
      </w:r>
      <w:r w:rsidRPr="00301268">
        <w:rPr>
          <w:rStyle w:val="paragraph"/>
          <w:rFonts w:ascii="Times New Roman" w:hAnsi="Times New Roman"/>
          <w:sz w:val="18"/>
          <w:szCs w:val="18"/>
        </w:rPr>
        <w:t xml:space="preserve">» </w:t>
      </w:r>
      <w:r w:rsidR="008573F3" w:rsidRPr="00301268">
        <w:rPr>
          <w:rStyle w:val="paragraph"/>
          <w:rFonts w:ascii="Times New Roman" w:hAnsi="Times New Roman"/>
          <w:sz w:val="18"/>
          <w:szCs w:val="18"/>
        </w:rPr>
        <w:t>_________</w:t>
      </w:r>
      <w:r w:rsidRPr="00301268">
        <w:rPr>
          <w:rStyle w:val="paragraph"/>
          <w:rFonts w:ascii="Times New Roman" w:hAnsi="Times New Roman"/>
          <w:sz w:val="18"/>
          <w:szCs w:val="18"/>
        </w:rPr>
        <w:t>20</w:t>
      </w:r>
      <w:r w:rsidR="006F4B2F" w:rsidRPr="00301268">
        <w:rPr>
          <w:rStyle w:val="paragraph"/>
          <w:rFonts w:ascii="Times New Roman" w:hAnsi="Times New Roman"/>
          <w:sz w:val="18"/>
          <w:szCs w:val="18"/>
        </w:rPr>
        <w:t>2</w:t>
      </w:r>
      <w:r w:rsidR="008573F3" w:rsidRPr="00301268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301268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301268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4755DF6" w:rsidR="00871EDE" w:rsidRPr="00301268" w:rsidRDefault="00C45D14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301268">
        <w:rPr>
          <w:rStyle w:val="paragraph"/>
          <w:rFonts w:ascii="Times New Roman" w:hAnsi="Times New Roman"/>
          <w:sz w:val="18"/>
          <w:szCs w:val="18"/>
        </w:rPr>
        <w:t xml:space="preserve"> </w:t>
      </w:r>
    </w:p>
    <w:p w14:paraId="5A4E1395" w14:textId="07BE9CC2" w:rsidR="008573F3" w:rsidRPr="00301268" w:rsidRDefault="00301268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01268">
        <w:rPr>
          <w:rFonts w:ascii="Times New Roman" w:hAnsi="Times New Roman"/>
          <w:sz w:val="18"/>
          <w:szCs w:val="18"/>
        </w:rPr>
        <w:t>Финансовый управляющий Прониной Галины Юрьевны (</w:t>
      </w:r>
      <w:proofErr w:type="spellStart"/>
      <w:r w:rsidRPr="00301268">
        <w:rPr>
          <w:rFonts w:ascii="Times New Roman" w:hAnsi="Times New Roman"/>
          <w:sz w:val="18"/>
          <w:szCs w:val="18"/>
        </w:rPr>
        <w:t>д.р</w:t>
      </w:r>
      <w:proofErr w:type="spellEnd"/>
      <w:r w:rsidRPr="00301268">
        <w:rPr>
          <w:rFonts w:ascii="Times New Roman" w:hAnsi="Times New Roman"/>
          <w:sz w:val="18"/>
          <w:szCs w:val="18"/>
        </w:rPr>
        <w:t xml:space="preserve">./м.р.:19.01.1968, Кировский </w:t>
      </w:r>
      <w:proofErr w:type="spellStart"/>
      <w:r w:rsidRPr="00301268">
        <w:rPr>
          <w:rFonts w:ascii="Times New Roman" w:hAnsi="Times New Roman"/>
          <w:sz w:val="18"/>
          <w:szCs w:val="18"/>
        </w:rPr>
        <w:t>Кировский</w:t>
      </w:r>
      <w:proofErr w:type="spellEnd"/>
      <w:r w:rsidRPr="00301268">
        <w:rPr>
          <w:rFonts w:ascii="Times New Roman" w:hAnsi="Times New Roman"/>
          <w:sz w:val="18"/>
          <w:szCs w:val="18"/>
        </w:rPr>
        <w:t xml:space="preserve"> р-н Чимкентская обл. Каз. ССР, СНИЛС 203-904-373 34, ИНН 391303431170, адрес: регистрация по месту жительства: 236038, Калининградская область, г. Калининград, ул. </w:t>
      </w:r>
      <w:proofErr w:type="spellStart"/>
      <w:r w:rsidRPr="00301268">
        <w:rPr>
          <w:rFonts w:ascii="Times New Roman" w:hAnsi="Times New Roman"/>
          <w:sz w:val="18"/>
          <w:szCs w:val="18"/>
        </w:rPr>
        <w:t>Старокаменная</w:t>
      </w:r>
      <w:proofErr w:type="spellEnd"/>
      <w:r w:rsidRPr="00301268">
        <w:rPr>
          <w:rFonts w:ascii="Times New Roman" w:hAnsi="Times New Roman"/>
          <w:sz w:val="18"/>
          <w:szCs w:val="18"/>
        </w:rPr>
        <w:t xml:space="preserve">, д. 3, кв. 129), Баянова Ирина Владимировна (ИНН 870100951180, СНИЛС 122-881-550 55) - член Союза СРО "ГАУ" (ОГРН 1021603626098, ИНН 1660062005, адрес: 420034, </w:t>
      </w:r>
      <w:proofErr w:type="spellStart"/>
      <w:r w:rsidRPr="00301268">
        <w:rPr>
          <w:rFonts w:ascii="Times New Roman" w:hAnsi="Times New Roman"/>
          <w:sz w:val="18"/>
          <w:szCs w:val="18"/>
        </w:rPr>
        <w:t>Респ</w:t>
      </w:r>
      <w:proofErr w:type="spellEnd"/>
      <w:r w:rsidRPr="00301268">
        <w:rPr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301268">
        <w:rPr>
          <w:rFonts w:ascii="Times New Roman" w:hAnsi="Times New Roman"/>
          <w:sz w:val="18"/>
          <w:szCs w:val="18"/>
        </w:rPr>
        <w:t>ул</w:t>
      </w:r>
      <w:proofErr w:type="spellEnd"/>
      <w:r w:rsidRPr="00301268">
        <w:rPr>
          <w:rFonts w:ascii="Times New Roman" w:hAnsi="Times New Roman"/>
          <w:sz w:val="18"/>
          <w:szCs w:val="18"/>
        </w:rPr>
        <w:t xml:space="preserve"> Соловецких юнг, д 7, офис 1004), действующий на основании Решения Арбитражного суда Калининградской области от 18 мая 2023 г. по делу № А21-4335/2023, </w:t>
      </w:r>
      <w:r w:rsidR="000A052A" w:rsidRPr="00301268">
        <w:rPr>
          <w:rFonts w:ascii="Times New Roman" w:hAnsi="Times New Roman"/>
          <w:snapToGrid w:val="0"/>
          <w:sz w:val="18"/>
          <w:szCs w:val="18"/>
        </w:rPr>
        <w:t>именуем</w:t>
      </w:r>
      <w:r w:rsidR="008573F3" w:rsidRPr="00301268">
        <w:rPr>
          <w:rFonts w:ascii="Times New Roman" w:hAnsi="Times New Roman"/>
          <w:snapToGrid w:val="0"/>
          <w:sz w:val="18"/>
          <w:szCs w:val="18"/>
        </w:rPr>
        <w:t>ая</w:t>
      </w:r>
      <w:r w:rsidR="000A052A" w:rsidRPr="00301268">
        <w:rPr>
          <w:rFonts w:ascii="Times New Roman" w:hAnsi="Times New Roman"/>
          <w:snapToGrid w:val="0"/>
          <w:sz w:val="18"/>
          <w:szCs w:val="18"/>
        </w:rPr>
        <w:t xml:space="preserve"> в дальнейшем </w:t>
      </w:r>
      <w:r w:rsidR="000A052A" w:rsidRPr="00301268">
        <w:rPr>
          <w:rFonts w:ascii="Times New Roman" w:hAnsi="Times New Roman"/>
          <w:b/>
          <w:i/>
          <w:snapToGrid w:val="0"/>
          <w:sz w:val="18"/>
          <w:szCs w:val="18"/>
        </w:rPr>
        <w:t>«Организатор торгов»,</w:t>
      </w:r>
      <w:r w:rsidR="000A052A" w:rsidRPr="00301268">
        <w:rPr>
          <w:rFonts w:ascii="Times New Roman" w:hAnsi="Times New Roman"/>
          <w:snapToGrid w:val="0"/>
          <w:sz w:val="18"/>
          <w:szCs w:val="18"/>
        </w:rPr>
        <w:t xml:space="preserve"> с одной стороны</w:t>
      </w:r>
      <w:r w:rsidR="000A052A" w:rsidRPr="00301268">
        <w:rPr>
          <w:rStyle w:val="paragraph"/>
          <w:rFonts w:ascii="Times New Roman" w:hAnsi="Times New Roman"/>
          <w:sz w:val="18"/>
          <w:szCs w:val="18"/>
        </w:rPr>
        <w:t xml:space="preserve">, и </w:t>
      </w:r>
    </w:p>
    <w:p w14:paraId="42940E4F" w14:textId="0FDE03E1" w:rsidR="000A052A" w:rsidRPr="00301268" w:rsidRDefault="008573F3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01268">
        <w:rPr>
          <w:rStyle w:val="paragraph"/>
          <w:rFonts w:ascii="Times New Roman" w:hAnsi="Times New Roman"/>
          <w:b/>
          <w:i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C45D14" w:rsidRPr="00301268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301268">
        <w:rPr>
          <w:rStyle w:val="paragraph"/>
          <w:rFonts w:ascii="Times New Roman" w:hAnsi="Times New Roman"/>
          <w:sz w:val="18"/>
          <w:szCs w:val="18"/>
        </w:rPr>
        <w:t>именуемый (</w:t>
      </w:r>
      <w:proofErr w:type="spellStart"/>
      <w:r w:rsidR="000A052A" w:rsidRPr="00301268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301268">
        <w:rPr>
          <w:rStyle w:val="paragraph"/>
          <w:rFonts w:ascii="Times New Roman" w:hAnsi="Times New Roman"/>
          <w:sz w:val="18"/>
          <w:szCs w:val="18"/>
        </w:rPr>
        <w:t xml:space="preserve">) в дальнейшем </w:t>
      </w:r>
      <w:r w:rsidR="000A052A" w:rsidRPr="00301268">
        <w:rPr>
          <w:rStyle w:val="paragraph"/>
          <w:rFonts w:ascii="Times New Roman" w:hAnsi="Times New Roman"/>
          <w:b/>
          <w:i/>
          <w:sz w:val="18"/>
          <w:szCs w:val="18"/>
        </w:rPr>
        <w:t>«Претендент»,</w:t>
      </w:r>
      <w:r w:rsidR="000A052A" w:rsidRPr="00301268">
        <w:rPr>
          <w:rStyle w:val="paragraph"/>
          <w:rFonts w:ascii="Times New Roman" w:hAnsi="Times New Roman"/>
          <w:sz w:val="18"/>
          <w:szCs w:val="18"/>
        </w:rPr>
        <w:t xml:space="preserve"> с другой стороны, заключили настоящий Договор о задатке (далее именуемый «Договор») о нижеследующем: </w:t>
      </w:r>
    </w:p>
    <w:p w14:paraId="67CB243C" w14:textId="77777777" w:rsidR="00017565" w:rsidRPr="00301268" w:rsidRDefault="00017565" w:rsidP="00C45D14">
      <w:pPr>
        <w:spacing w:after="0"/>
        <w:rPr>
          <w:rFonts w:ascii="Times New Roman" w:eastAsia="Calibri" w:hAnsi="Times New Roman"/>
          <w:sz w:val="18"/>
          <w:szCs w:val="18"/>
        </w:rPr>
      </w:pPr>
    </w:p>
    <w:p w14:paraId="2F3975F4" w14:textId="66EEE635" w:rsidR="00444125" w:rsidRPr="00301268" w:rsidRDefault="008573F3" w:rsidP="00C45D14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301268">
        <w:rPr>
          <w:rStyle w:val="paragraph"/>
          <w:rFonts w:ascii="Times New Roman" w:hAnsi="Times New Roman"/>
          <w:sz w:val="18"/>
          <w:szCs w:val="18"/>
        </w:rPr>
        <w:t>Размер задатка для участия в торгах составляет 10% (десять процентов) от начальной цены продажи лота на соответствующем этапе торгов. Задаток вносится Организатору торгов по следующим реквизитам: Получатель: Баянова Ирина Владимировна, Номер счета: 40817810700022108265, Банк-получатель: АО «Тинькофф Банк», Корр. Счет:30101810145250000974, ИНН: 7710140679, БИК: 044525974</w:t>
      </w:r>
      <w:r w:rsidR="00C45D14" w:rsidRPr="00301268">
        <w:rPr>
          <w:rStyle w:val="paragraph"/>
          <w:rFonts w:ascii="Times New Roman" w:hAnsi="Times New Roman"/>
          <w:sz w:val="18"/>
          <w:szCs w:val="18"/>
        </w:rPr>
        <w:t xml:space="preserve"> за </w:t>
      </w:r>
      <w:r w:rsidR="00C45D14" w:rsidRPr="00301268">
        <w:rPr>
          <w:rFonts w:ascii="Times New Roman" w:hAnsi="Times New Roman"/>
          <w:b/>
          <w:sz w:val="18"/>
          <w:szCs w:val="18"/>
        </w:rPr>
        <w:t xml:space="preserve">Лот № 1: </w:t>
      </w:r>
      <w:r w:rsidR="00301268" w:rsidRPr="00301268">
        <w:rPr>
          <w:rFonts w:ascii="Times New Roman" w:hAnsi="Times New Roman"/>
          <w:b/>
          <w:bCs/>
          <w:i/>
          <w:sz w:val="18"/>
          <w:szCs w:val="18"/>
        </w:rPr>
        <w:t xml:space="preserve">Вид объекта: Помещение Кадастровый номер: 39:15:132001:1892 Местоположение: Калининградская область, г. Калининград, ул. </w:t>
      </w:r>
      <w:proofErr w:type="spellStart"/>
      <w:r w:rsidR="00301268" w:rsidRPr="00301268">
        <w:rPr>
          <w:rFonts w:ascii="Times New Roman" w:hAnsi="Times New Roman"/>
          <w:b/>
          <w:bCs/>
          <w:i/>
          <w:sz w:val="18"/>
          <w:szCs w:val="18"/>
        </w:rPr>
        <w:t>Старокаменная</w:t>
      </w:r>
      <w:proofErr w:type="spellEnd"/>
      <w:r w:rsidR="00301268" w:rsidRPr="00301268">
        <w:rPr>
          <w:rFonts w:ascii="Times New Roman" w:hAnsi="Times New Roman"/>
          <w:b/>
          <w:bCs/>
          <w:i/>
          <w:sz w:val="18"/>
          <w:szCs w:val="18"/>
        </w:rPr>
        <w:t xml:space="preserve">, д 3, 89к Площадь: 3.3 м2 Номер, тип этажа: Подвал 1 Назначение: Нежилое Наименование: </w:t>
      </w:r>
      <w:proofErr w:type="spellStart"/>
      <w:r w:rsidR="00301268" w:rsidRPr="00301268">
        <w:rPr>
          <w:rFonts w:ascii="Times New Roman" w:hAnsi="Times New Roman"/>
          <w:b/>
          <w:bCs/>
          <w:i/>
          <w:sz w:val="18"/>
          <w:szCs w:val="18"/>
        </w:rPr>
        <w:t>Внеквартирная</w:t>
      </w:r>
      <w:proofErr w:type="spellEnd"/>
      <w:r w:rsidR="00301268" w:rsidRPr="00301268">
        <w:rPr>
          <w:rFonts w:ascii="Times New Roman" w:hAnsi="Times New Roman"/>
          <w:b/>
          <w:bCs/>
          <w:i/>
          <w:sz w:val="18"/>
          <w:szCs w:val="18"/>
        </w:rPr>
        <w:t xml:space="preserve"> кладовая Сведения о правах: Собственность</w:t>
      </w:r>
      <w:r w:rsidRPr="00301268">
        <w:rPr>
          <w:rFonts w:ascii="Times New Roman" w:hAnsi="Times New Roman"/>
          <w:b/>
          <w:sz w:val="18"/>
          <w:szCs w:val="18"/>
        </w:rPr>
        <w:t xml:space="preserve"> </w:t>
      </w:r>
      <w:r w:rsidR="00C45D14" w:rsidRPr="00301268">
        <w:rPr>
          <w:rFonts w:ascii="Times New Roman" w:hAnsi="Times New Roman"/>
          <w:b/>
          <w:i/>
          <w:sz w:val="18"/>
          <w:szCs w:val="18"/>
        </w:rPr>
        <w:t>(далее - «Имущество»)</w:t>
      </w:r>
      <w:r w:rsidR="00C45D14" w:rsidRPr="00301268">
        <w:rPr>
          <w:rFonts w:ascii="Times New Roman" w:hAnsi="Times New Roman"/>
          <w:sz w:val="18"/>
          <w:szCs w:val="18"/>
        </w:rPr>
        <w:t>.</w:t>
      </w:r>
    </w:p>
    <w:p w14:paraId="519C153E" w14:textId="77777777" w:rsidR="00C45D14" w:rsidRPr="00301268" w:rsidRDefault="00C45D14" w:rsidP="00C45D14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  <w:u w:val="single"/>
        </w:rPr>
      </w:pPr>
    </w:p>
    <w:p w14:paraId="4A6EDA78" w14:textId="77777777" w:rsidR="000A052A" w:rsidRPr="00301268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01268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301268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301268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01268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301268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01268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301268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01268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301268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01268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301268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01268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301268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74B92D3A" w14:textId="0655E9C5" w:rsidR="00017565" w:rsidRPr="00301268" w:rsidRDefault="003A2099" w:rsidP="00C45D14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301268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301268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301268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301268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301268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301268" w:rsidRDefault="00017565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301268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301268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301268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3460"/>
        <w:gridCol w:w="1102"/>
        <w:gridCol w:w="4794"/>
      </w:tblGrid>
      <w:tr w:rsidR="000A052A" w:rsidRPr="00301268" w14:paraId="7BAD2F2A" w14:textId="77777777" w:rsidTr="00C45D14">
        <w:tc>
          <w:tcPr>
            <w:tcW w:w="3460" w:type="dxa"/>
            <w:hideMark/>
          </w:tcPr>
          <w:p w14:paraId="243C750C" w14:textId="77777777" w:rsidR="000A052A" w:rsidRPr="00301268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01268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896" w:type="dxa"/>
            <w:gridSpan w:val="2"/>
            <w:hideMark/>
          </w:tcPr>
          <w:p w14:paraId="3E631F1B" w14:textId="06C79961" w:rsidR="000A052A" w:rsidRPr="00301268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01268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</w:t>
            </w:r>
            <w:r w:rsidR="000A052A" w:rsidRPr="00301268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C45D14" w:rsidRPr="00E9574C" w14:paraId="34D849F6" w14:textId="77777777" w:rsidTr="00C45D14">
        <w:trPr>
          <w:trHeight w:val="490"/>
        </w:trPr>
        <w:tc>
          <w:tcPr>
            <w:tcW w:w="4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EF7F" w14:textId="77777777" w:rsidR="00301268" w:rsidRPr="00301268" w:rsidRDefault="00301268" w:rsidP="00C45D14">
            <w:pPr>
              <w:pStyle w:val="a4"/>
              <w:rPr>
                <w:sz w:val="18"/>
                <w:szCs w:val="18"/>
                <w:lang w:val="ru-RU"/>
              </w:rPr>
            </w:pPr>
            <w:r w:rsidRPr="00301268">
              <w:rPr>
                <w:sz w:val="18"/>
                <w:szCs w:val="18"/>
                <w:lang w:val="ru-RU"/>
              </w:rPr>
              <w:t>Финансовый управляющий Прониной Галины Юрьевны (</w:t>
            </w:r>
            <w:proofErr w:type="spellStart"/>
            <w:r w:rsidRPr="00301268">
              <w:rPr>
                <w:sz w:val="18"/>
                <w:szCs w:val="18"/>
                <w:lang w:val="ru-RU"/>
              </w:rPr>
              <w:t>д.р</w:t>
            </w:r>
            <w:proofErr w:type="spellEnd"/>
            <w:r w:rsidRPr="00301268">
              <w:rPr>
                <w:sz w:val="18"/>
                <w:szCs w:val="18"/>
                <w:lang w:val="ru-RU"/>
              </w:rPr>
              <w:t xml:space="preserve">./м.р.:19.01.1968, Кировский </w:t>
            </w:r>
            <w:proofErr w:type="spellStart"/>
            <w:r w:rsidRPr="00301268">
              <w:rPr>
                <w:sz w:val="18"/>
                <w:szCs w:val="18"/>
                <w:lang w:val="ru-RU"/>
              </w:rPr>
              <w:t>Кировский</w:t>
            </w:r>
            <w:proofErr w:type="spellEnd"/>
            <w:r w:rsidRPr="00301268">
              <w:rPr>
                <w:sz w:val="18"/>
                <w:szCs w:val="18"/>
                <w:lang w:val="ru-RU"/>
              </w:rPr>
              <w:t xml:space="preserve"> р-н Чимкентская обл. Каз. ССР, СНИЛС 203-904-373 34, ИНН 391303431170, адрес: регистрация по месту жительства: 236038, Калининградская область, г. Калининград, ул. </w:t>
            </w:r>
            <w:proofErr w:type="spellStart"/>
            <w:r w:rsidRPr="00301268">
              <w:rPr>
                <w:sz w:val="18"/>
                <w:szCs w:val="18"/>
                <w:lang w:val="ru-RU"/>
              </w:rPr>
              <w:t>Старокаменная</w:t>
            </w:r>
            <w:proofErr w:type="spellEnd"/>
            <w:r w:rsidRPr="00301268">
              <w:rPr>
                <w:sz w:val="18"/>
                <w:szCs w:val="18"/>
                <w:lang w:val="ru-RU"/>
              </w:rPr>
              <w:t xml:space="preserve">, д. 3, кв. 129), </w:t>
            </w:r>
          </w:p>
          <w:p w14:paraId="4A58BB9B" w14:textId="227D4AAF" w:rsidR="00C45D14" w:rsidRPr="00301268" w:rsidRDefault="00301268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301268">
              <w:rPr>
                <w:sz w:val="18"/>
                <w:szCs w:val="18"/>
                <w:lang w:val="ru-RU"/>
              </w:rPr>
              <w:t xml:space="preserve">Баянова Ирина Владимировна (ИНН 870100951180, СНИЛС 122-881-550 55) - член Союза СРО "ГАУ" (ОГРН 1021603626098, ИНН 1660062005, адрес: 420034, </w:t>
            </w:r>
            <w:proofErr w:type="spellStart"/>
            <w:r w:rsidRPr="00301268">
              <w:rPr>
                <w:sz w:val="18"/>
                <w:szCs w:val="18"/>
                <w:lang w:val="ru-RU"/>
              </w:rPr>
              <w:t>Респ</w:t>
            </w:r>
            <w:proofErr w:type="spellEnd"/>
            <w:r w:rsidRPr="00301268">
              <w:rPr>
                <w:sz w:val="18"/>
                <w:szCs w:val="18"/>
                <w:lang w:val="ru-RU"/>
              </w:rPr>
              <w:t xml:space="preserve"> Татарстан, г Казань, </w:t>
            </w:r>
            <w:proofErr w:type="spellStart"/>
            <w:r w:rsidRPr="00301268">
              <w:rPr>
                <w:sz w:val="18"/>
                <w:szCs w:val="18"/>
                <w:lang w:val="ru-RU"/>
              </w:rPr>
              <w:t>ул</w:t>
            </w:r>
            <w:proofErr w:type="spellEnd"/>
            <w:r w:rsidRPr="00301268">
              <w:rPr>
                <w:sz w:val="18"/>
                <w:szCs w:val="18"/>
                <w:lang w:val="ru-RU"/>
              </w:rPr>
              <w:t xml:space="preserve"> Соловецких юнг, д 7, офис 1004)</w:t>
            </w:r>
          </w:p>
          <w:p w14:paraId="76B5EE69" w14:textId="77777777" w:rsidR="00E9574C" w:rsidRPr="00301268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301268">
              <w:rPr>
                <w:rStyle w:val="paragraph"/>
                <w:i/>
                <w:sz w:val="18"/>
                <w:szCs w:val="18"/>
              </w:rPr>
              <w:t>Получатель: Баянова Ирина Владимировна</w:t>
            </w:r>
          </w:p>
          <w:p w14:paraId="3C881FEA" w14:textId="77777777" w:rsidR="00E9574C" w:rsidRPr="00301268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301268">
              <w:rPr>
                <w:rStyle w:val="paragraph"/>
                <w:i/>
                <w:sz w:val="18"/>
                <w:szCs w:val="18"/>
              </w:rPr>
              <w:t>Номер счета: 40817810700022108265</w:t>
            </w:r>
          </w:p>
          <w:p w14:paraId="4D3D31E4" w14:textId="77777777" w:rsidR="00E9574C" w:rsidRPr="00301268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301268">
              <w:rPr>
                <w:rStyle w:val="paragraph"/>
                <w:i/>
                <w:sz w:val="18"/>
                <w:szCs w:val="18"/>
              </w:rPr>
              <w:t>БИК: 044525974</w:t>
            </w:r>
          </w:p>
          <w:p w14:paraId="3FAFE885" w14:textId="77777777" w:rsidR="00E9574C" w:rsidRPr="00301268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301268">
              <w:rPr>
                <w:rStyle w:val="paragraph"/>
                <w:i/>
                <w:sz w:val="18"/>
                <w:szCs w:val="18"/>
              </w:rPr>
              <w:t>Банк-получатель: АО «Тинькофф Банк»</w:t>
            </w:r>
          </w:p>
          <w:p w14:paraId="5A781759" w14:textId="77777777" w:rsidR="00E9574C" w:rsidRPr="00301268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301268">
              <w:rPr>
                <w:rStyle w:val="paragraph"/>
                <w:i/>
                <w:sz w:val="18"/>
                <w:szCs w:val="18"/>
              </w:rPr>
              <w:t>Корр. Счет:30101810145250000974</w:t>
            </w:r>
          </w:p>
          <w:p w14:paraId="4C2493CA" w14:textId="77777777" w:rsidR="00E9574C" w:rsidRPr="00301268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301268">
              <w:rPr>
                <w:rStyle w:val="paragraph"/>
                <w:i/>
                <w:sz w:val="18"/>
                <w:szCs w:val="18"/>
              </w:rPr>
              <w:t>ИНН: 7710140679</w:t>
            </w:r>
          </w:p>
          <w:p w14:paraId="4922155B" w14:textId="77777777" w:rsidR="00C45D14" w:rsidRPr="00301268" w:rsidRDefault="00C45D14" w:rsidP="00C45D14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10B02E48" w14:textId="48BB4ADA" w:rsidR="00C45D14" w:rsidRPr="00301268" w:rsidRDefault="00C45D14" w:rsidP="00C45D14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301268">
              <w:rPr>
                <w:rStyle w:val="paragraph"/>
                <w:rFonts w:ascii="Times New Roman" w:hAnsi="Times New Roman"/>
                <w:sz w:val="18"/>
                <w:szCs w:val="18"/>
              </w:rPr>
              <w:t xml:space="preserve">___________________________/ </w:t>
            </w:r>
            <w:r w:rsidR="008573F3" w:rsidRPr="00301268">
              <w:rPr>
                <w:rStyle w:val="paragraph"/>
                <w:rFonts w:ascii="Times New Roman" w:hAnsi="Times New Roman"/>
                <w:sz w:val="18"/>
                <w:szCs w:val="18"/>
              </w:rPr>
              <w:t>Баянова И.В</w:t>
            </w:r>
            <w:r w:rsidR="008573F3" w:rsidRPr="00301268">
              <w:rPr>
                <w:rStyle w:val="paragraph"/>
                <w:rFonts w:ascii="Times New Roman" w:hAnsi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9963" w14:textId="77777777" w:rsidR="00C45D14" w:rsidRPr="00301268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F0E4974" w14:textId="7C1042E6" w:rsidR="00C45D14" w:rsidRPr="00301268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6E3773B" w14:textId="2F61C7B5" w:rsidR="008573F3" w:rsidRPr="00301268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5374A36" w14:textId="4526E331" w:rsidR="008573F3" w:rsidRPr="00301268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E6A604" w14:textId="4E7BD1C7" w:rsidR="008573F3" w:rsidRPr="00301268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2B8F8A" w14:textId="452E8F94" w:rsidR="008573F3" w:rsidRPr="00301268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646F0B7" w14:textId="0A8D6F0E" w:rsidR="008573F3" w:rsidRPr="00301268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EA2601" w14:textId="22335156" w:rsidR="008573F3" w:rsidRPr="00301268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5C403DF" w14:textId="6BD53B41" w:rsidR="00E9574C" w:rsidRPr="00301268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4F241F" w14:textId="6D29AEAC" w:rsidR="00E9574C" w:rsidRPr="00301268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31EEE99" w14:textId="04B45600" w:rsidR="00E9574C" w:rsidRPr="00301268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53FF91" w14:textId="52800EAE" w:rsidR="00E9574C" w:rsidRPr="00301268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BFFB1C" w14:textId="0111291B" w:rsidR="00E9574C" w:rsidRPr="00301268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A62B2AD" w14:textId="076D3D5E" w:rsidR="00E9574C" w:rsidRPr="00301268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4D7E5B4" w14:textId="77777777" w:rsidR="00E9574C" w:rsidRPr="00301268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E7AA5EC" w14:textId="77777777" w:rsidR="00E9574C" w:rsidRPr="00301268" w:rsidRDefault="00E9574C" w:rsidP="00E9574C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48D1D4AA" w14:textId="2BE59935" w:rsidR="00C45D14" w:rsidRPr="00E9574C" w:rsidRDefault="00E9574C" w:rsidP="00E9574C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  <w:r w:rsidRPr="00301268">
              <w:rPr>
                <w:rStyle w:val="paragraph"/>
                <w:rFonts w:ascii="Times New Roman" w:hAnsi="Times New Roman"/>
                <w:sz w:val="18"/>
                <w:szCs w:val="18"/>
              </w:rPr>
              <w:t>___________________________/ __________________</w:t>
            </w:r>
          </w:p>
        </w:tc>
      </w:tr>
    </w:tbl>
    <w:p w14:paraId="689A31CA" w14:textId="77777777" w:rsidR="003F17D1" w:rsidRPr="00E9574C" w:rsidRDefault="003F17D1">
      <w:pPr>
        <w:rPr>
          <w:rFonts w:ascii="Times New Roman" w:hAnsi="Times New Roman"/>
          <w:sz w:val="18"/>
          <w:szCs w:val="18"/>
        </w:rPr>
      </w:pPr>
    </w:p>
    <w:p w14:paraId="1C1D3AA5" w14:textId="77777777" w:rsidR="00C45D14" w:rsidRPr="00E9574C" w:rsidRDefault="00C45D14">
      <w:pPr>
        <w:rPr>
          <w:rFonts w:ascii="Times New Roman" w:hAnsi="Times New Roman"/>
          <w:sz w:val="18"/>
          <w:szCs w:val="18"/>
        </w:rPr>
      </w:pPr>
    </w:p>
    <w:sectPr w:rsidR="00C45D14" w:rsidRPr="00E9574C" w:rsidSect="00A42331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3917A" w14:textId="77777777" w:rsidR="00A42331" w:rsidRDefault="00A42331" w:rsidP="005F791F">
      <w:pPr>
        <w:spacing w:after="0" w:line="240" w:lineRule="auto"/>
      </w:pPr>
      <w:r>
        <w:separator/>
      </w:r>
    </w:p>
  </w:endnote>
  <w:endnote w:type="continuationSeparator" w:id="0">
    <w:p w14:paraId="36EB5A4F" w14:textId="77777777" w:rsidR="00A42331" w:rsidRDefault="00A42331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7A82D" w14:textId="77777777" w:rsidR="00A42331" w:rsidRDefault="00A42331" w:rsidP="005F791F">
      <w:pPr>
        <w:spacing w:after="0" w:line="240" w:lineRule="auto"/>
      </w:pPr>
      <w:r>
        <w:separator/>
      </w:r>
    </w:p>
  </w:footnote>
  <w:footnote w:type="continuationSeparator" w:id="0">
    <w:p w14:paraId="1494FFE1" w14:textId="77777777" w:rsidR="00A42331" w:rsidRDefault="00A42331" w:rsidP="005F7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225"/>
    <w:rsid w:val="001D482A"/>
    <w:rsid w:val="0022381E"/>
    <w:rsid w:val="0025755B"/>
    <w:rsid w:val="00267583"/>
    <w:rsid w:val="00293399"/>
    <w:rsid w:val="00301268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93BF6"/>
    <w:rsid w:val="007F6F6E"/>
    <w:rsid w:val="00843C7F"/>
    <w:rsid w:val="008573F3"/>
    <w:rsid w:val="00871EDE"/>
    <w:rsid w:val="008C0769"/>
    <w:rsid w:val="008F00AE"/>
    <w:rsid w:val="00914048"/>
    <w:rsid w:val="009700C0"/>
    <w:rsid w:val="009F1046"/>
    <w:rsid w:val="00A26289"/>
    <w:rsid w:val="00A42331"/>
    <w:rsid w:val="00A51B83"/>
    <w:rsid w:val="00A53267"/>
    <w:rsid w:val="00AD40AD"/>
    <w:rsid w:val="00AD7200"/>
    <w:rsid w:val="00AE5ACC"/>
    <w:rsid w:val="00B13B91"/>
    <w:rsid w:val="00B36825"/>
    <w:rsid w:val="00B4536E"/>
    <w:rsid w:val="00BD20D5"/>
    <w:rsid w:val="00C26389"/>
    <w:rsid w:val="00C45D14"/>
    <w:rsid w:val="00C916AB"/>
    <w:rsid w:val="00C9323F"/>
    <w:rsid w:val="00CF7178"/>
    <w:rsid w:val="00D262B5"/>
    <w:rsid w:val="00DC6459"/>
    <w:rsid w:val="00E523DF"/>
    <w:rsid w:val="00E9574C"/>
    <w:rsid w:val="00EA0ADE"/>
    <w:rsid w:val="00EB2F7F"/>
    <w:rsid w:val="00EB3BF9"/>
    <w:rsid w:val="00ED1DB9"/>
    <w:rsid w:val="00F3445A"/>
    <w:rsid w:val="00F6192D"/>
    <w:rsid w:val="00FB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Певнева Ксения Алексеевна</cp:lastModifiedBy>
  <cp:revision>2</cp:revision>
  <dcterms:created xsi:type="dcterms:W3CDTF">2024-03-06T08:29:00Z</dcterms:created>
  <dcterms:modified xsi:type="dcterms:W3CDTF">2024-03-06T08:29:00Z</dcterms:modified>
</cp:coreProperties>
</file>