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181174B" w:rsidR="000A052A" w:rsidRPr="00FF7C37" w:rsidRDefault="00B878DF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878DF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B878DF">
        <w:rPr>
          <w:rStyle w:val="paragraph"/>
          <w:rFonts w:ascii="Times New Roman" w:hAnsi="Times New Roman"/>
          <w:sz w:val="18"/>
          <w:szCs w:val="18"/>
        </w:rPr>
        <w:t>Гавриковой</w:t>
      </w:r>
      <w:proofErr w:type="spellEnd"/>
      <w:r w:rsidRPr="00B878DF">
        <w:rPr>
          <w:rStyle w:val="paragraph"/>
          <w:rFonts w:ascii="Times New Roman" w:hAnsi="Times New Roman"/>
          <w:sz w:val="18"/>
          <w:szCs w:val="18"/>
        </w:rPr>
        <w:t xml:space="preserve"> Елены Викторовны (</w:t>
      </w:r>
      <w:proofErr w:type="spellStart"/>
      <w:r w:rsidRPr="00B878DF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B878DF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B878DF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B878DF">
        <w:rPr>
          <w:rStyle w:val="paragraph"/>
          <w:rFonts w:ascii="Times New Roman" w:hAnsi="Times New Roman"/>
          <w:sz w:val="18"/>
          <w:szCs w:val="18"/>
        </w:rPr>
        <w:t xml:space="preserve">.: 27.06.1966, гор. Ухта Республики Коми, СНИЛС 022908562 44, ИНН 110700439515, адрес: 169570, </w:t>
      </w:r>
      <w:proofErr w:type="spellStart"/>
      <w:r w:rsidRPr="00B878DF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B878DF">
        <w:rPr>
          <w:rStyle w:val="paragraph"/>
          <w:rFonts w:ascii="Times New Roman" w:hAnsi="Times New Roman"/>
          <w:sz w:val="18"/>
          <w:szCs w:val="18"/>
        </w:rPr>
        <w:t xml:space="preserve">. Коми, гор. Вуктыл, Таежная ул., д. 7, кв. 32),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B878DF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B878DF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B878DF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B878DF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Решения Арбитражного суда Республики Коми </w:t>
      </w:r>
      <w:proofErr w:type="spellStart"/>
      <w:r w:rsidRPr="00B878DF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B878DF">
        <w:rPr>
          <w:rStyle w:val="paragraph"/>
          <w:rFonts w:ascii="Times New Roman" w:hAnsi="Times New Roman"/>
          <w:sz w:val="18"/>
          <w:szCs w:val="18"/>
        </w:rPr>
        <w:t>. от 01.03.2023 по делу № А29-16094/2022</w:t>
      </w:r>
      <w:r w:rsidR="003A2099" w:rsidRPr="00B878DF">
        <w:rPr>
          <w:rFonts w:ascii="Times New Roman" w:hAnsi="Times New Roman"/>
          <w:sz w:val="18"/>
          <w:szCs w:val="18"/>
        </w:rPr>
        <w:t>,</w:t>
      </w:r>
      <w:r w:rsidR="003A2099" w:rsidRPr="00FF7C37">
        <w:rPr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лице, действующего(ей) на основании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FF7C37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9350B31" w14:textId="5DBC2742" w:rsidR="00FF7C37" w:rsidRPr="00FF7C37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FF7C37">
        <w:rPr>
          <w:rFonts w:ascii="Times New Roman" w:hAnsi="Times New Roman"/>
          <w:i/>
          <w:sz w:val="18"/>
          <w:szCs w:val="18"/>
        </w:rPr>
        <w:t xml:space="preserve">Лот №1: </w:t>
      </w:r>
      <w:r w:rsidR="00B878DF" w:rsidRPr="00B878DF">
        <w:rPr>
          <w:rFonts w:ascii="Times New Roman" w:hAnsi="Times New Roman"/>
          <w:i/>
          <w:sz w:val="18"/>
          <w:szCs w:val="18"/>
        </w:rPr>
        <w:t xml:space="preserve">Вид объект: Земельный участок, Кадастровый номер: 40:09:090206:20, Местоположение: Местоположение установлено относительно ориентира, расположенного в границах участка. Калужская обл., р-н Кировский, д. Кузнецы, д. 50, Площадь: 4300, Категория земель, к которой отнесен земельный участок: Земли населенных пунктов, Виды разрешенного использования: для ведения личного подсобного хозяйства </w:t>
      </w:r>
      <w:r w:rsidRPr="00FF7C37">
        <w:rPr>
          <w:rFonts w:ascii="Times New Roman" w:hAnsi="Times New Roman"/>
          <w:i/>
          <w:sz w:val="18"/>
          <w:szCs w:val="18"/>
        </w:rPr>
        <w:t>(далее –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006CA473" w:rsidR="003C3A95" w:rsidRPr="00B878DF" w:rsidRDefault="00017565" w:rsidP="00B878DF">
            <w:pPr>
              <w:pStyle w:val="a4"/>
              <w:ind w:left="176" w:firstLine="6"/>
              <w:rPr>
                <w:i/>
                <w:sz w:val="18"/>
                <w:szCs w:val="18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B878DF" w:rsidRPr="00B878DF">
              <w:rPr>
                <w:rStyle w:val="paragraph"/>
                <w:i/>
                <w:sz w:val="18"/>
                <w:szCs w:val="18"/>
              </w:rPr>
              <w:t>Гавриковой</w:t>
            </w:r>
            <w:proofErr w:type="spellEnd"/>
            <w:r w:rsidR="00B878DF" w:rsidRPr="00B878DF">
              <w:rPr>
                <w:rStyle w:val="paragraph"/>
                <w:i/>
                <w:sz w:val="18"/>
                <w:szCs w:val="18"/>
              </w:rPr>
              <w:t xml:space="preserve"> Елены Викторовны (</w:t>
            </w:r>
            <w:proofErr w:type="spellStart"/>
            <w:r w:rsidR="00B878DF" w:rsidRPr="00B878DF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B878DF" w:rsidRPr="00B878DF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B878DF" w:rsidRPr="00B878DF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B878DF" w:rsidRPr="00B878DF">
              <w:rPr>
                <w:rStyle w:val="paragraph"/>
                <w:i/>
                <w:sz w:val="18"/>
                <w:szCs w:val="18"/>
              </w:rPr>
              <w:t xml:space="preserve">.: 27.06.1966, гор. Ухта Республики Коми, СНИЛС 022908562 44, ИНН 110700439515, адрес: 169570, </w:t>
            </w:r>
            <w:proofErr w:type="spellStart"/>
            <w:r w:rsidR="00B878DF" w:rsidRPr="00B878DF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B878DF" w:rsidRPr="00B878DF">
              <w:rPr>
                <w:rStyle w:val="paragraph"/>
                <w:i/>
                <w:sz w:val="18"/>
                <w:szCs w:val="18"/>
              </w:rPr>
              <w:t>. Коми, гор. Вуктыл, Таежная ул., д. 7, кв. 32</w:t>
            </w:r>
            <w:r w:rsidR="00FF7C37" w:rsidRPr="00FF7C37">
              <w:rPr>
                <w:rStyle w:val="paragraph"/>
                <w:i/>
                <w:sz w:val="18"/>
                <w:szCs w:val="18"/>
              </w:rPr>
              <w:t xml:space="preserve">), </w:t>
            </w:r>
            <w:r w:rsidRPr="00FF7C37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878DF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4</cp:revision>
  <dcterms:created xsi:type="dcterms:W3CDTF">2022-12-20T10:58:00Z</dcterms:created>
  <dcterms:modified xsi:type="dcterms:W3CDTF">2023-10-06T11:40:00Z</dcterms:modified>
</cp:coreProperties>
</file>