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ДОГОВОР КУПЛИ-ПРОДАЖИ №______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(Проект)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</w:p>
    <w:p w:rsidR="00EB5B93" w:rsidRPr="00F7715D" w:rsidRDefault="00B956A3" w:rsidP="00072310">
      <w:pPr>
        <w:spacing w:line="252" w:lineRule="auto"/>
        <w:jc w:val="both"/>
      </w:pPr>
      <w:r>
        <w:t>г. Тольятти</w:t>
      </w:r>
      <w:bookmarkStart w:id="0" w:name="_GoBack"/>
      <w:bookmarkEnd w:id="0"/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</w:r>
      <w:r w:rsidR="00EB5B93" w:rsidRPr="00F7715D">
        <w:tab/>
        <w:t xml:space="preserve">                                         </w:t>
      </w:r>
      <w:proofErr w:type="gramStart"/>
      <w:r w:rsidR="00EB5B93" w:rsidRPr="00F7715D">
        <w:tab/>
        <w:t>«</w:t>
      </w:r>
      <w:proofErr w:type="gramEnd"/>
      <w:r w:rsidR="00EB5B93" w:rsidRPr="00F7715D">
        <w:t>__» ____________20</w:t>
      </w:r>
      <w:r w:rsidR="00F7715D" w:rsidRPr="00F7715D">
        <w:t>23</w:t>
      </w:r>
      <w:r w:rsidR="00EB5B93" w:rsidRPr="00F7715D">
        <w:t xml:space="preserve"> г.</w:t>
      </w:r>
    </w:p>
    <w:p w:rsidR="00EB5B93" w:rsidRPr="00F7715D" w:rsidRDefault="00EB5B93" w:rsidP="00072310">
      <w:pPr>
        <w:spacing w:line="252" w:lineRule="auto"/>
        <w:jc w:val="both"/>
      </w:pP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rPr>
          <w:b/>
          <w:color w:val="000000"/>
        </w:rPr>
        <w:t xml:space="preserve">Финансовый управляющий </w:t>
      </w:r>
      <w:r w:rsidR="00D77E57">
        <w:rPr>
          <w:b/>
          <w:color w:val="000000"/>
        </w:rPr>
        <w:t xml:space="preserve">Ульянова Евгения Ивановича </w:t>
      </w:r>
      <w:proofErr w:type="spellStart"/>
      <w:r w:rsidR="00D77E57">
        <w:rPr>
          <w:b/>
          <w:color w:val="000000"/>
        </w:rPr>
        <w:t>Вякулина</w:t>
      </w:r>
      <w:proofErr w:type="spellEnd"/>
      <w:r w:rsidR="00D77E57">
        <w:rPr>
          <w:b/>
          <w:color w:val="000000"/>
        </w:rPr>
        <w:t xml:space="preserve"> Ольга Евгеньевна</w:t>
      </w:r>
      <w:r w:rsidR="00D77E57" w:rsidRPr="00446E08">
        <w:rPr>
          <w:color w:val="000000"/>
        </w:rPr>
        <w:t xml:space="preserve">, действующий на основании </w:t>
      </w:r>
      <w:r w:rsidR="00D77E57">
        <w:rPr>
          <w:color w:val="000000"/>
        </w:rPr>
        <w:t>Решения</w:t>
      </w:r>
      <w:r w:rsidR="00D77E57" w:rsidRPr="00F7715D">
        <w:rPr>
          <w:color w:val="000000"/>
        </w:rPr>
        <w:t xml:space="preserve"> Арбитражного </w:t>
      </w:r>
      <w:r w:rsidR="00D77E57">
        <w:rPr>
          <w:color w:val="000000"/>
        </w:rPr>
        <w:t>суда Самарской области от 29</w:t>
      </w:r>
      <w:r w:rsidR="00D77E57" w:rsidRPr="00F7715D">
        <w:rPr>
          <w:color w:val="000000"/>
        </w:rPr>
        <w:t>.</w:t>
      </w:r>
      <w:r w:rsidR="00D77E57">
        <w:rPr>
          <w:color w:val="000000"/>
        </w:rPr>
        <w:t>03</w:t>
      </w:r>
      <w:r w:rsidR="00D77E57" w:rsidRPr="00F7715D">
        <w:rPr>
          <w:color w:val="000000"/>
        </w:rPr>
        <w:t xml:space="preserve">.2022 </w:t>
      </w:r>
      <w:r w:rsidR="00D77E57">
        <w:rPr>
          <w:color w:val="000000"/>
        </w:rPr>
        <w:t>(резолютивная часть объявлена 28</w:t>
      </w:r>
      <w:r w:rsidR="00D77E57" w:rsidRPr="00F7715D">
        <w:rPr>
          <w:color w:val="000000"/>
        </w:rPr>
        <w:t>.</w:t>
      </w:r>
      <w:r w:rsidR="00D77E57">
        <w:rPr>
          <w:color w:val="000000"/>
        </w:rPr>
        <w:t>03.2022)</w:t>
      </w:r>
      <w:r w:rsidRPr="00F7715D">
        <w:rPr>
          <w:b/>
        </w:rPr>
        <w:t xml:space="preserve">, </w:t>
      </w:r>
      <w:r w:rsidRPr="00F7715D">
        <w:t>именуемый в дальнейшем «</w:t>
      </w:r>
      <w:r w:rsidRPr="00F7715D">
        <w:rPr>
          <w:b/>
        </w:rPr>
        <w:t>Продавец</w:t>
      </w:r>
      <w:r w:rsidRPr="00F7715D">
        <w:t>», с одной стороны,</w:t>
      </w: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t>и</w:t>
      </w:r>
      <w:r w:rsidRPr="00F7715D">
        <w:rPr>
          <w:b/>
        </w:rPr>
        <w:t xml:space="preserve"> ____________________________________________________________________________________ </w:t>
      </w:r>
      <w:r w:rsidRPr="00F7715D">
        <w:t>(ОГРН______________________, ИНН____________________, КПП__________________________, место нахождения: ___________________________________), в лице ______________________________________________________, действующего на основании ____________________________________, в дальнейшем именуем___ «</w:t>
      </w:r>
      <w:r w:rsidRPr="00F7715D">
        <w:rPr>
          <w:b/>
        </w:rPr>
        <w:t>Покупатель</w:t>
      </w:r>
      <w:r w:rsidRPr="00F7715D">
        <w:t>», с другой стороны, совместно именуемые «Стороны», вместе действующие на основании Протокола о результатах проведения открытых торгов по лоту № ___ от «___» _____________ 202</w:t>
      </w:r>
      <w:r w:rsidR="00F7715D">
        <w:t>3</w:t>
      </w:r>
      <w:r w:rsidRPr="00F7715D">
        <w:t xml:space="preserve">г., составленного при проведении электронных торгов по продаже имущества </w:t>
      </w:r>
      <w:r w:rsidR="00D77E57">
        <w:t>Ульянова Е.И.</w:t>
      </w:r>
      <w:r w:rsidRPr="00F7715D">
        <w:t xml:space="preserve">  посредством ______________ (далее «Электронные торги»), заключили настоящий договор (далее – «Договор») о нижеследующем:</w:t>
      </w:r>
    </w:p>
    <w:p w:rsidR="00EB5B93" w:rsidRPr="00F7715D" w:rsidRDefault="00EB5B93" w:rsidP="00072310">
      <w:pPr>
        <w:spacing w:line="252" w:lineRule="auto"/>
        <w:ind w:firstLine="567"/>
        <w:jc w:val="both"/>
      </w:pPr>
    </w:p>
    <w:p w:rsidR="00EB5B93" w:rsidRPr="00F7715D" w:rsidRDefault="00EB5B93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Предмет Договора.</w:t>
      </w:r>
    </w:p>
    <w:p w:rsidR="00EB5B93" w:rsidRPr="00F7715D" w:rsidRDefault="00EB5B93" w:rsidP="003A47D4">
      <w:pPr>
        <w:ind w:firstLine="720"/>
        <w:jc w:val="both"/>
      </w:pPr>
      <w:r w:rsidRPr="00F7715D">
        <w:t>1.1. Продавец обязуется передать в собственность Покупателя, а Покупатель обязуется принять и оплатить следующее имущество</w:t>
      </w:r>
      <w:r w:rsidR="00A36FAB">
        <w:t xml:space="preserve"> (далее по тексту – Имущество)</w:t>
      </w:r>
      <w:r w:rsidRPr="00F7715D">
        <w:t>:</w:t>
      </w:r>
    </w:p>
    <w:p w:rsidR="00A36FAB" w:rsidRDefault="00EB5B93" w:rsidP="00A36FAB">
      <w:pPr>
        <w:ind w:firstLine="720"/>
        <w:jc w:val="both"/>
      </w:pPr>
      <w:r w:rsidRPr="00F7715D">
        <w:t xml:space="preserve">1. </w:t>
      </w:r>
      <w:r w:rsidR="00A36FAB">
        <w:t>Марка, модель ТС: LADA 219010 LADA GRANTA</w:t>
      </w:r>
    </w:p>
    <w:p w:rsidR="00A36FAB" w:rsidRDefault="00A36FAB" w:rsidP="00A36FAB">
      <w:pPr>
        <w:ind w:firstLine="720"/>
        <w:jc w:val="both"/>
      </w:pPr>
      <w:r>
        <w:t>Идентификационный номер (VIN): ХТА219010Е0270800</w:t>
      </w:r>
    </w:p>
    <w:p w:rsidR="00A36FAB" w:rsidRDefault="00A36FAB" w:rsidP="00A36FAB">
      <w:pPr>
        <w:ind w:firstLine="720"/>
        <w:jc w:val="both"/>
      </w:pPr>
      <w:r>
        <w:t>Год выпуска: 2014</w:t>
      </w:r>
    </w:p>
    <w:p w:rsidR="00A36FAB" w:rsidRDefault="00A36FAB" w:rsidP="00A36FAB">
      <w:pPr>
        <w:ind w:firstLine="720"/>
        <w:jc w:val="both"/>
      </w:pPr>
      <w:r>
        <w:t>№ двигателя: 6176261</w:t>
      </w:r>
    </w:p>
    <w:p w:rsidR="00A36FAB" w:rsidRDefault="00A36FAB" w:rsidP="00A36FAB">
      <w:pPr>
        <w:ind w:firstLine="720"/>
        <w:jc w:val="both"/>
      </w:pPr>
      <w:r>
        <w:t>№ кузова: ХТА219010Е0270800</w:t>
      </w:r>
    </w:p>
    <w:p w:rsidR="00A36FAB" w:rsidRDefault="00A36FAB" w:rsidP="00A36FAB">
      <w:pPr>
        <w:ind w:firstLine="720"/>
        <w:jc w:val="both"/>
      </w:pPr>
      <w:r>
        <w:t>Цвет: серебристый</w:t>
      </w:r>
    </w:p>
    <w:p w:rsidR="00EB5B93" w:rsidRPr="00F7715D" w:rsidRDefault="00EB5B93" w:rsidP="00E4404D">
      <w:pPr>
        <w:ind w:firstLine="720"/>
        <w:jc w:val="both"/>
      </w:pPr>
      <w:r w:rsidRPr="00F7715D">
        <w:t xml:space="preserve">1.2.  Передаваемое Имущество принадлежит Продавцу на праве собственности. </w:t>
      </w:r>
    </w:p>
    <w:p w:rsidR="00EB5B93" w:rsidRPr="00F7715D" w:rsidRDefault="00EB5B93" w:rsidP="00E4404D">
      <w:pPr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Расчеты по Договору.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ind w:firstLine="720"/>
        <w:jc w:val="both"/>
      </w:pPr>
      <w:r w:rsidRPr="00F7715D">
        <w:t>2.1.  Цена продаваемого по настоящему договору Имущества составляет ________________________ рублей (НДС не облагается в соответствии с подп. 15 п.2 ст. 146 НК РФ).</w:t>
      </w:r>
    </w:p>
    <w:p w:rsidR="00EB5B93" w:rsidRPr="00F7715D" w:rsidRDefault="00EB5B93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   В счет оплаты цены продаваемого по настоящему договору Имущества засчитывается задаток в размере ________________________________ рублей</w:t>
      </w:r>
      <w:r w:rsidRPr="00F7715D">
        <w:rPr>
          <w:rFonts w:ascii="Times New Roman" w:hAnsi="Times New Roman" w:cs="Times New Roman"/>
          <w:b/>
        </w:rPr>
        <w:t>,</w:t>
      </w:r>
      <w:r w:rsidRPr="00F7715D">
        <w:rPr>
          <w:rFonts w:ascii="Times New Roman" w:hAnsi="Times New Roman" w:cs="Times New Roman"/>
        </w:rPr>
        <w:t xml:space="preserve"> перечисленный Покупателем за участие в Электронных торгах.</w:t>
      </w:r>
    </w:p>
    <w:p w:rsidR="00EB5B93" w:rsidRPr="00F7715D" w:rsidRDefault="00EB5B93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D77E57" w:rsidRPr="00D77E57">
        <w:rPr>
          <w:rFonts w:ascii="Times New Roman" w:hAnsi="Times New Roman" w:cs="Times New Roman"/>
        </w:rPr>
        <w:t xml:space="preserve">Ульянова Е.И.  </w:t>
      </w:r>
      <w:r w:rsidRPr="00F7715D">
        <w:rPr>
          <w:rFonts w:ascii="Times New Roman" w:hAnsi="Times New Roman" w:cs="Times New Roman"/>
        </w:rPr>
        <w:t xml:space="preserve">- Лот №___, протокол о результатах проведения открытых торгов по лоту № ___ от «___» _____________ </w:t>
      </w:r>
      <w:r w:rsidR="00F7715D">
        <w:rPr>
          <w:rFonts w:ascii="Times New Roman" w:hAnsi="Times New Roman" w:cs="Times New Roman"/>
        </w:rPr>
        <w:t>2023</w:t>
      </w:r>
      <w:r w:rsidRPr="00F7715D">
        <w:rPr>
          <w:rFonts w:ascii="Times New Roman" w:hAnsi="Times New Roman" w:cs="Times New Roman"/>
        </w:rPr>
        <w:t xml:space="preserve"> г., является окончательной и изменению не подлежит.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2.3. Все расходы и издержки, связанные с передачей Имущества по настоящему Договору, несет Покупатель.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2.4. Покупатель обязуется оплатить оставшуюся часть цены за указанное Имущество в размере ____________________________ рублей (НДС не облагается в соответствии с подп. 15 п.2 ст. 146 НК РФ) в безналичной форме путем перечисления денежных средств в срок не позднее 30 календарных дней с момента подписания настоящего договора сторонами на счет по следующим реквизитам:</w:t>
      </w:r>
    </w:p>
    <w:p w:rsidR="00D77E57" w:rsidRPr="002B2947" w:rsidRDefault="00D77E57" w:rsidP="00D77E57">
      <w:r>
        <w:t xml:space="preserve">Получатель: </w:t>
      </w:r>
      <w:r w:rsidRPr="002B2947">
        <w:rPr>
          <w:color w:val="000000"/>
        </w:rPr>
        <w:t>Ульянов Евгений Иванович</w:t>
      </w:r>
    </w:p>
    <w:p w:rsidR="00D77E57" w:rsidRPr="002B2947" w:rsidRDefault="00D77E57" w:rsidP="00D77E57">
      <w:r w:rsidRPr="002B2947">
        <w:t>ИНН 632301584447</w:t>
      </w:r>
    </w:p>
    <w:p w:rsidR="00D77E57" w:rsidRPr="002B2947" w:rsidRDefault="00D77E57" w:rsidP="00D77E57">
      <w:r w:rsidRPr="002B2947">
        <w:t>р/</w:t>
      </w:r>
      <w:proofErr w:type="spellStart"/>
      <w:r w:rsidRPr="002B2947">
        <w:t>сч</w:t>
      </w:r>
      <w:proofErr w:type="spellEnd"/>
      <w:r w:rsidRPr="002B2947">
        <w:t>. 42307810654062963803</w:t>
      </w:r>
    </w:p>
    <w:p w:rsidR="00D77E57" w:rsidRPr="002B2947" w:rsidRDefault="00D77E57" w:rsidP="00D77E57">
      <w:pPr>
        <w:pStyle w:val="2"/>
        <w:shd w:val="clear" w:color="auto" w:fill="FFFFFF"/>
        <w:jc w:val="left"/>
        <w:rPr>
          <w:rFonts w:ascii="Times New Roman" w:hAnsi="Times New Roman"/>
          <w:b w:val="0"/>
          <w:color w:val="000000"/>
          <w:sz w:val="20"/>
        </w:rPr>
      </w:pPr>
      <w:r w:rsidRPr="002B2947">
        <w:rPr>
          <w:rFonts w:ascii="Times New Roman" w:hAnsi="Times New Roman"/>
          <w:b w:val="0"/>
          <w:bCs/>
          <w:color w:val="000000"/>
          <w:sz w:val="20"/>
        </w:rPr>
        <w:t xml:space="preserve">Поволжский банк ПАО Сбербанка, </w:t>
      </w:r>
      <w:proofErr w:type="spellStart"/>
      <w:r w:rsidRPr="002B2947">
        <w:rPr>
          <w:rFonts w:ascii="Times New Roman" w:hAnsi="Times New Roman"/>
          <w:b w:val="0"/>
          <w:bCs/>
          <w:color w:val="000000"/>
          <w:sz w:val="20"/>
        </w:rPr>
        <w:t>Доп.офис</w:t>
      </w:r>
      <w:proofErr w:type="spellEnd"/>
      <w:r w:rsidRPr="002B2947">
        <w:rPr>
          <w:rFonts w:ascii="Times New Roman" w:hAnsi="Times New Roman"/>
          <w:b w:val="0"/>
          <w:bCs/>
          <w:color w:val="000000"/>
          <w:sz w:val="20"/>
        </w:rPr>
        <w:t xml:space="preserve"> №6991/0726</w:t>
      </w:r>
    </w:p>
    <w:p w:rsidR="00D77E57" w:rsidRPr="002B2947" w:rsidRDefault="00D77E57" w:rsidP="00D77E57">
      <w:r w:rsidRPr="002B2947">
        <w:t>ИНН 7707083893</w:t>
      </w:r>
    </w:p>
    <w:p w:rsidR="00D77E57" w:rsidRPr="002B2947" w:rsidRDefault="00D77E57" w:rsidP="00D77E57">
      <w:r w:rsidRPr="002B2947">
        <w:t>К/с 30101810200000000607</w:t>
      </w:r>
    </w:p>
    <w:p w:rsidR="00D77E57" w:rsidRPr="00BD5B8A" w:rsidRDefault="00D77E57" w:rsidP="00D77E57">
      <w:r w:rsidRPr="002B2947">
        <w:t xml:space="preserve">БИК </w:t>
      </w:r>
      <w:r w:rsidRPr="002B2947">
        <w:rPr>
          <w:color w:val="000000"/>
        </w:rPr>
        <w:t>043601607</w:t>
      </w:r>
    </w:p>
    <w:p w:rsidR="00EB5B93" w:rsidRPr="00F7715D" w:rsidRDefault="00EB5B93" w:rsidP="007B1261">
      <w:pPr>
        <w:tabs>
          <w:tab w:val="num" w:pos="1418"/>
        </w:tabs>
        <w:spacing w:line="252" w:lineRule="auto"/>
        <w:ind w:firstLine="720"/>
        <w:jc w:val="both"/>
      </w:pPr>
      <w:r w:rsidRPr="00F7715D"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Передача Имущества.</w:t>
      </w:r>
    </w:p>
    <w:p w:rsidR="00EB5B93" w:rsidRPr="00F7715D" w:rsidRDefault="00EB5B93" w:rsidP="00E4404D">
      <w:pPr>
        <w:tabs>
          <w:tab w:val="num" w:pos="720"/>
          <w:tab w:val="num" w:pos="1418"/>
        </w:tabs>
        <w:spacing w:line="252" w:lineRule="auto"/>
        <w:ind w:firstLine="720"/>
        <w:jc w:val="both"/>
      </w:pPr>
      <w:r w:rsidRPr="00F7715D">
        <w:t xml:space="preserve">3.1. Передача Имущества производится и оформляется путем подписания Сторонами Акта приема – передачи в течение 10 (Десяти) рабочих дней с момента полной оплаты согласно п. 2.4 настоящего договора. Передача Имущества считается совершенной датой, указанной в Акте приема–передачи. </w:t>
      </w:r>
    </w:p>
    <w:p w:rsidR="00EB5B93" w:rsidRPr="00F7715D" w:rsidRDefault="00EB5B93" w:rsidP="00E4404D">
      <w:pPr>
        <w:tabs>
          <w:tab w:val="num" w:pos="426"/>
        </w:tabs>
        <w:spacing w:line="252" w:lineRule="auto"/>
        <w:ind w:firstLine="720"/>
        <w:jc w:val="both"/>
      </w:pPr>
      <w:r w:rsidRPr="00F7715D"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F7715D">
        <w:tab/>
      </w:r>
      <w:r w:rsidRPr="00F7715D">
        <w:tab/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:rsidR="00EB5B93" w:rsidRPr="00F7715D" w:rsidRDefault="00EB5B93" w:rsidP="00E4404D">
      <w:pPr>
        <w:tabs>
          <w:tab w:val="left" w:pos="709"/>
        </w:tabs>
        <w:spacing w:line="252" w:lineRule="auto"/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Обстоятельства непреодолимой силы.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lastRenderedPageBreak/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B5B93" w:rsidRPr="00F7715D" w:rsidRDefault="00EB5B93" w:rsidP="00F838CE">
      <w:pPr>
        <w:tabs>
          <w:tab w:val="num" w:pos="709"/>
        </w:tabs>
        <w:spacing w:line="259" w:lineRule="auto"/>
        <w:ind w:firstLine="720"/>
        <w:jc w:val="both"/>
      </w:pPr>
      <w:r w:rsidRPr="00F7715D"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>5.2.1. 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EB5B93" w:rsidRPr="00F7715D" w:rsidRDefault="00EB5B93" w:rsidP="00E4404D">
      <w:pPr>
        <w:spacing w:line="259" w:lineRule="auto"/>
        <w:ind w:firstLine="720"/>
        <w:jc w:val="both"/>
      </w:pPr>
      <w:r w:rsidRPr="00F7715D">
        <w:t>5.3 Настоящий Договор подписан в двух экземплярах на русском языке, имеющих одинаковую юридическую силу, по одному экземпляру для Продавца и Покупателя.</w:t>
      </w:r>
    </w:p>
    <w:p w:rsidR="00EB5B93" w:rsidRPr="00F7715D" w:rsidRDefault="00EB5B93" w:rsidP="00E4404D">
      <w:pPr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B5B93" w:rsidRPr="00F7715D" w:rsidTr="00B359F5">
        <w:tc>
          <w:tcPr>
            <w:tcW w:w="5688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F7715D">
              <w:rPr>
                <w:b/>
              </w:rPr>
              <w:t>Продавец:</w:t>
            </w:r>
          </w:p>
          <w:p w:rsidR="00D77E57" w:rsidRPr="00D77E57" w:rsidRDefault="00D77E57" w:rsidP="00D77E57">
            <w:pPr>
              <w:rPr>
                <w:b/>
                <w:color w:val="000000"/>
              </w:rPr>
            </w:pPr>
            <w:r w:rsidRPr="00D77E57">
              <w:rPr>
                <w:b/>
                <w:color w:val="000000"/>
              </w:rPr>
              <w:t xml:space="preserve">Финансовый управляющий </w:t>
            </w:r>
          </w:p>
          <w:p w:rsidR="00D77E57" w:rsidRPr="00D77E57" w:rsidRDefault="00D77E57" w:rsidP="00D77E57">
            <w:pPr>
              <w:rPr>
                <w:b/>
                <w:color w:val="000000"/>
              </w:rPr>
            </w:pPr>
            <w:r w:rsidRPr="00D77E57">
              <w:rPr>
                <w:b/>
                <w:color w:val="000000"/>
              </w:rPr>
              <w:t>Ульянова Евгения Ивановича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 xml:space="preserve">(10.07.1946 г.р., ИНН 632301584447, 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 xml:space="preserve">СНИЛС 008-535-883-63, 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>адрес регистрации: Самарская область,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 xml:space="preserve"> </w:t>
            </w:r>
            <w:proofErr w:type="spellStart"/>
            <w:r w:rsidRPr="00D77E57">
              <w:rPr>
                <w:color w:val="000000"/>
              </w:rPr>
              <w:t>м.р</w:t>
            </w:r>
            <w:proofErr w:type="spellEnd"/>
            <w:r w:rsidRPr="00D77E57">
              <w:rPr>
                <w:color w:val="000000"/>
              </w:rPr>
              <w:t xml:space="preserve">. Ставропольский, с. Тимофеевка, </w:t>
            </w:r>
          </w:p>
          <w:p w:rsidR="00D77E57" w:rsidRPr="00D77E57" w:rsidRDefault="00D77E57" w:rsidP="00D77E57">
            <w:pPr>
              <w:rPr>
                <w:color w:val="000000"/>
              </w:rPr>
            </w:pPr>
            <w:r w:rsidRPr="00D77E57">
              <w:rPr>
                <w:color w:val="000000"/>
              </w:rPr>
              <w:t>ул. Восточная, д. 32)</w:t>
            </w:r>
          </w:p>
          <w:p w:rsidR="00EB5B93" w:rsidRPr="00F7715D" w:rsidRDefault="00D77E57" w:rsidP="00D77E57">
            <w:r w:rsidRPr="00D77E57">
              <w:rPr>
                <w:b/>
                <w:color w:val="000000"/>
              </w:rPr>
              <w:t xml:space="preserve"> </w:t>
            </w:r>
            <w:proofErr w:type="spellStart"/>
            <w:r w:rsidRPr="00D77E57">
              <w:rPr>
                <w:b/>
                <w:color w:val="000000"/>
              </w:rPr>
              <w:t>Вякулина</w:t>
            </w:r>
            <w:proofErr w:type="spellEnd"/>
            <w:r w:rsidRPr="00D77E57">
              <w:rPr>
                <w:b/>
                <w:color w:val="000000"/>
              </w:rPr>
              <w:t xml:space="preserve"> Ольга Евгеньевна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>Финансовый управляющий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 xml:space="preserve">_________________________ </w:t>
            </w:r>
            <w:r w:rsidR="00D77E57">
              <w:t>О.Е.Вякулина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t xml:space="preserve"> </w:t>
            </w:r>
            <w:r w:rsidRPr="00F7715D">
              <w:rPr>
                <w:b/>
              </w:rPr>
              <w:t xml:space="preserve">Покупатель: 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F7715D">
              <w:rPr>
                <w:bCs/>
                <w:iCs/>
              </w:rPr>
              <w:t>______________________//________________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rPr>
                <w:bCs/>
                <w:iCs/>
              </w:rPr>
              <w:t>МП</w:t>
            </w:r>
          </w:p>
        </w:tc>
      </w:tr>
    </w:tbl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sectPr w:rsidR="00EB5B93" w:rsidRPr="00F7715D" w:rsidSect="00B75678">
      <w:footerReference w:type="even" r:id="rId7"/>
      <w:footerReference w:type="default" r:id="rId8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B3" w:rsidRDefault="009121B3">
      <w:r>
        <w:separator/>
      </w:r>
    </w:p>
  </w:endnote>
  <w:endnote w:type="continuationSeparator" w:id="0">
    <w:p w:rsidR="009121B3" w:rsidRDefault="009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EB5B93" w:rsidRDefault="00EB5B9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56A3">
      <w:rPr>
        <w:rStyle w:val="a3"/>
        <w:noProof/>
      </w:rPr>
      <w:t>2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EB5B93" w:rsidRPr="00B359F5" w:rsidTr="00B359F5"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EB5B93" w:rsidRDefault="00EB5B93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B3" w:rsidRDefault="009121B3">
      <w:r>
        <w:separator/>
      </w:r>
    </w:p>
  </w:footnote>
  <w:footnote w:type="continuationSeparator" w:id="0">
    <w:p w:rsidR="009121B3" w:rsidRDefault="0091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4C8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2C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6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2C6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EC6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060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50D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10"/>
    <w:rsid w:val="000019E3"/>
    <w:rsid w:val="0000568C"/>
    <w:rsid w:val="000109A2"/>
    <w:rsid w:val="00011222"/>
    <w:rsid w:val="00035402"/>
    <w:rsid w:val="000401FB"/>
    <w:rsid w:val="00044E29"/>
    <w:rsid w:val="00052244"/>
    <w:rsid w:val="00053C95"/>
    <w:rsid w:val="0005419B"/>
    <w:rsid w:val="00072310"/>
    <w:rsid w:val="0007760F"/>
    <w:rsid w:val="00077FAF"/>
    <w:rsid w:val="00090550"/>
    <w:rsid w:val="000A483F"/>
    <w:rsid w:val="000A6319"/>
    <w:rsid w:val="000B7278"/>
    <w:rsid w:val="000C52A6"/>
    <w:rsid w:val="000D03B3"/>
    <w:rsid w:val="000D0BAA"/>
    <w:rsid w:val="000D577B"/>
    <w:rsid w:val="000E0779"/>
    <w:rsid w:val="000F0B93"/>
    <w:rsid w:val="000F46DF"/>
    <w:rsid w:val="00110FFD"/>
    <w:rsid w:val="00117954"/>
    <w:rsid w:val="00126BF7"/>
    <w:rsid w:val="00145368"/>
    <w:rsid w:val="00195724"/>
    <w:rsid w:val="001A003A"/>
    <w:rsid w:val="001D1006"/>
    <w:rsid w:val="001E7C52"/>
    <w:rsid w:val="00203E92"/>
    <w:rsid w:val="00210A21"/>
    <w:rsid w:val="00212727"/>
    <w:rsid w:val="00214A56"/>
    <w:rsid w:val="00256461"/>
    <w:rsid w:val="00262222"/>
    <w:rsid w:val="00265056"/>
    <w:rsid w:val="00274FAA"/>
    <w:rsid w:val="00281E41"/>
    <w:rsid w:val="002860B8"/>
    <w:rsid w:val="002912AA"/>
    <w:rsid w:val="00295646"/>
    <w:rsid w:val="002A0931"/>
    <w:rsid w:val="002A41E7"/>
    <w:rsid w:val="002C1CF5"/>
    <w:rsid w:val="002D50FC"/>
    <w:rsid w:val="002E109A"/>
    <w:rsid w:val="002E71AC"/>
    <w:rsid w:val="00303030"/>
    <w:rsid w:val="00315F43"/>
    <w:rsid w:val="00324287"/>
    <w:rsid w:val="00325819"/>
    <w:rsid w:val="003268BF"/>
    <w:rsid w:val="00345EE1"/>
    <w:rsid w:val="0034720C"/>
    <w:rsid w:val="00365D78"/>
    <w:rsid w:val="00374D6C"/>
    <w:rsid w:val="00393311"/>
    <w:rsid w:val="003979AE"/>
    <w:rsid w:val="003A128E"/>
    <w:rsid w:val="003A47D4"/>
    <w:rsid w:val="003B4080"/>
    <w:rsid w:val="003E6F8C"/>
    <w:rsid w:val="004136F2"/>
    <w:rsid w:val="0042314B"/>
    <w:rsid w:val="004243F9"/>
    <w:rsid w:val="00425BFB"/>
    <w:rsid w:val="004363F1"/>
    <w:rsid w:val="00437692"/>
    <w:rsid w:val="00441EC0"/>
    <w:rsid w:val="004432AB"/>
    <w:rsid w:val="00443CF8"/>
    <w:rsid w:val="00446271"/>
    <w:rsid w:val="00446E08"/>
    <w:rsid w:val="004555C8"/>
    <w:rsid w:val="00455D37"/>
    <w:rsid w:val="00463C79"/>
    <w:rsid w:val="00465439"/>
    <w:rsid w:val="004735DD"/>
    <w:rsid w:val="00474208"/>
    <w:rsid w:val="0048280A"/>
    <w:rsid w:val="004837E6"/>
    <w:rsid w:val="00496AC0"/>
    <w:rsid w:val="004B31D2"/>
    <w:rsid w:val="004B6F59"/>
    <w:rsid w:val="004C029A"/>
    <w:rsid w:val="004C2E09"/>
    <w:rsid w:val="004D4C37"/>
    <w:rsid w:val="004F50CE"/>
    <w:rsid w:val="00502647"/>
    <w:rsid w:val="00505C37"/>
    <w:rsid w:val="0052721F"/>
    <w:rsid w:val="0053100F"/>
    <w:rsid w:val="00545B09"/>
    <w:rsid w:val="00547F2B"/>
    <w:rsid w:val="00561878"/>
    <w:rsid w:val="00564CF0"/>
    <w:rsid w:val="00585691"/>
    <w:rsid w:val="005859EF"/>
    <w:rsid w:val="005A7144"/>
    <w:rsid w:val="005B2B13"/>
    <w:rsid w:val="005B6CA6"/>
    <w:rsid w:val="005B7103"/>
    <w:rsid w:val="005B7A08"/>
    <w:rsid w:val="005C4290"/>
    <w:rsid w:val="005C45B2"/>
    <w:rsid w:val="005E3E2A"/>
    <w:rsid w:val="005F3C6F"/>
    <w:rsid w:val="0060535A"/>
    <w:rsid w:val="006078FC"/>
    <w:rsid w:val="00615242"/>
    <w:rsid w:val="00616505"/>
    <w:rsid w:val="006325B4"/>
    <w:rsid w:val="00634A1A"/>
    <w:rsid w:val="006359D2"/>
    <w:rsid w:val="00643156"/>
    <w:rsid w:val="006560E7"/>
    <w:rsid w:val="00670479"/>
    <w:rsid w:val="00684849"/>
    <w:rsid w:val="0069229E"/>
    <w:rsid w:val="00694A28"/>
    <w:rsid w:val="006A071B"/>
    <w:rsid w:val="006C0525"/>
    <w:rsid w:val="006D5579"/>
    <w:rsid w:val="006E1894"/>
    <w:rsid w:val="006E33F7"/>
    <w:rsid w:val="006E6FEF"/>
    <w:rsid w:val="0070027E"/>
    <w:rsid w:val="00712EF7"/>
    <w:rsid w:val="00724610"/>
    <w:rsid w:val="007266A6"/>
    <w:rsid w:val="00762EB2"/>
    <w:rsid w:val="00766A42"/>
    <w:rsid w:val="007924AA"/>
    <w:rsid w:val="00793A0C"/>
    <w:rsid w:val="007A7B57"/>
    <w:rsid w:val="007B1261"/>
    <w:rsid w:val="007C0927"/>
    <w:rsid w:val="007C2639"/>
    <w:rsid w:val="007E0805"/>
    <w:rsid w:val="007E6889"/>
    <w:rsid w:val="007E6B36"/>
    <w:rsid w:val="007F01A9"/>
    <w:rsid w:val="00827100"/>
    <w:rsid w:val="00844527"/>
    <w:rsid w:val="00852B53"/>
    <w:rsid w:val="008675F8"/>
    <w:rsid w:val="00871576"/>
    <w:rsid w:val="008A0C4D"/>
    <w:rsid w:val="008B6870"/>
    <w:rsid w:val="008C4A74"/>
    <w:rsid w:val="008F3D46"/>
    <w:rsid w:val="0090389E"/>
    <w:rsid w:val="009121B3"/>
    <w:rsid w:val="00922AD6"/>
    <w:rsid w:val="00927679"/>
    <w:rsid w:val="009372BD"/>
    <w:rsid w:val="00942EBC"/>
    <w:rsid w:val="0095606A"/>
    <w:rsid w:val="00965E03"/>
    <w:rsid w:val="0097638F"/>
    <w:rsid w:val="00985F06"/>
    <w:rsid w:val="00987CBB"/>
    <w:rsid w:val="009A1BA7"/>
    <w:rsid w:val="009A32DB"/>
    <w:rsid w:val="00A06D5B"/>
    <w:rsid w:val="00A17B7D"/>
    <w:rsid w:val="00A24DF7"/>
    <w:rsid w:val="00A36FAB"/>
    <w:rsid w:val="00A378C8"/>
    <w:rsid w:val="00A43B24"/>
    <w:rsid w:val="00A51FB5"/>
    <w:rsid w:val="00A62054"/>
    <w:rsid w:val="00A70A32"/>
    <w:rsid w:val="00A76ACC"/>
    <w:rsid w:val="00A83DCE"/>
    <w:rsid w:val="00A95B4B"/>
    <w:rsid w:val="00A960B4"/>
    <w:rsid w:val="00AA6269"/>
    <w:rsid w:val="00AA6D33"/>
    <w:rsid w:val="00AB0860"/>
    <w:rsid w:val="00AB6E4C"/>
    <w:rsid w:val="00AC00BF"/>
    <w:rsid w:val="00AD080E"/>
    <w:rsid w:val="00AD7B27"/>
    <w:rsid w:val="00AE7578"/>
    <w:rsid w:val="00AF0DC9"/>
    <w:rsid w:val="00AF6338"/>
    <w:rsid w:val="00B014A2"/>
    <w:rsid w:val="00B020D4"/>
    <w:rsid w:val="00B020F0"/>
    <w:rsid w:val="00B05BB1"/>
    <w:rsid w:val="00B131C9"/>
    <w:rsid w:val="00B27B28"/>
    <w:rsid w:val="00B359F5"/>
    <w:rsid w:val="00B56A74"/>
    <w:rsid w:val="00B67D33"/>
    <w:rsid w:val="00B70082"/>
    <w:rsid w:val="00B74AE4"/>
    <w:rsid w:val="00B75678"/>
    <w:rsid w:val="00B872A8"/>
    <w:rsid w:val="00B956A3"/>
    <w:rsid w:val="00B96BD4"/>
    <w:rsid w:val="00BA500D"/>
    <w:rsid w:val="00BB22E5"/>
    <w:rsid w:val="00BB2EE6"/>
    <w:rsid w:val="00BB4CA5"/>
    <w:rsid w:val="00BC1414"/>
    <w:rsid w:val="00BD5B8A"/>
    <w:rsid w:val="00BE5F15"/>
    <w:rsid w:val="00BE7CFF"/>
    <w:rsid w:val="00BF1EE2"/>
    <w:rsid w:val="00BF7BFC"/>
    <w:rsid w:val="00C01B07"/>
    <w:rsid w:val="00C1187A"/>
    <w:rsid w:val="00C13C19"/>
    <w:rsid w:val="00C27C96"/>
    <w:rsid w:val="00C34AF5"/>
    <w:rsid w:val="00C3621B"/>
    <w:rsid w:val="00C3691E"/>
    <w:rsid w:val="00C46F25"/>
    <w:rsid w:val="00C60115"/>
    <w:rsid w:val="00C76889"/>
    <w:rsid w:val="00C80AE0"/>
    <w:rsid w:val="00C94EA8"/>
    <w:rsid w:val="00CA7984"/>
    <w:rsid w:val="00CB0E7C"/>
    <w:rsid w:val="00CB129C"/>
    <w:rsid w:val="00CB334F"/>
    <w:rsid w:val="00CC0A30"/>
    <w:rsid w:val="00CC0D3E"/>
    <w:rsid w:val="00CC1D8C"/>
    <w:rsid w:val="00CC267E"/>
    <w:rsid w:val="00CC3526"/>
    <w:rsid w:val="00CC6A6A"/>
    <w:rsid w:val="00D13D5B"/>
    <w:rsid w:val="00D31FAA"/>
    <w:rsid w:val="00D33151"/>
    <w:rsid w:val="00D4046D"/>
    <w:rsid w:val="00D41089"/>
    <w:rsid w:val="00D41BB5"/>
    <w:rsid w:val="00D52570"/>
    <w:rsid w:val="00D66C80"/>
    <w:rsid w:val="00D76391"/>
    <w:rsid w:val="00D77E57"/>
    <w:rsid w:val="00D8675B"/>
    <w:rsid w:val="00D93DF7"/>
    <w:rsid w:val="00DA1F2D"/>
    <w:rsid w:val="00DD3DA0"/>
    <w:rsid w:val="00DE14A0"/>
    <w:rsid w:val="00DF28B6"/>
    <w:rsid w:val="00DF2E7A"/>
    <w:rsid w:val="00E0313B"/>
    <w:rsid w:val="00E06E58"/>
    <w:rsid w:val="00E07A7F"/>
    <w:rsid w:val="00E16C48"/>
    <w:rsid w:val="00E236CF"/>
    <w:rsid w:val="00E255EF"/>
    <w:rsid w:val="00E4404D"/>
    <w:rsid w:val="00E50FA2"/>
    <w:rsid w:val="00E5287E"/>
    <w:rsid w:val="00E66004"/>
    <w:rsid w:val="00E67BE2"/>
    <w:rsid w:val="00E73EB6"/>
    <w:rsid w:val="00E87458"/>
    <w:rsid w:val="00E97134"/>
    <w:rsid w:val="00EA14C5"/>
    <w:rsid w:val="00EB5661"/>
    <w:rsid w:val="00EB5B93"/>
    <w:rsid w:val="00EB621C"/>
    <w:rsid w:val="00EC7DA4"/>
    <w:rsid w:val="00ED42A4"/>
    <w:rsid w:val="00ED60DB"/>
    <w:rsid w:val="00EE3218"/>
    <w:rsid w:val="00F03B7A"/>
    <w:rsid w:val="00F17779"/>
    <w:rsid w:val="00F20704"/>
    <w:rsid w:val="00F22D49"/>
    <w:rsid w:val="00F61BFE"/>
    <w:rsid w:val="00F62FDA"/>
    <w:rsid w:val="00F66F08"/>
    <w:rsid w:val="00F7715D"/>
    <w:rsid w:val="00F838CE"/>
    <w:rsid w:val="00F97F31"/>
    <w:rsid w:val="00FA0598"/>
    <w:rsid w:val="00FC0EA6"/>
    <w:rsid w:val="00FC251B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12ED9-368B-49DD-A8DA-142DC77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0"/>
  </w:style>
  <w:style w:type="paragraph" w:styleId="2">
    <w:name w:val="heading 2"/>
    <w:basedOn w:val="a"/>
    <w:next w:val="a"/>
    <w:link w:val="20"/>
    <w:uiPriority w:val="99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505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page number"/>
    <w:uiPriority w:val="99"/>
    <w:rsid w:val="00072310"/>
    <w:rPr>
      <w:rFonts w:cs="Times New Roman"/>
    </w:rPr>
  </w:style>
  <w:style w:type="paragraph" w:styleId="a4">
    <w:name w:val="footer"/>
    <w:basedOn w:val="a"/>
    <w:link w:val="a5"/>
    <w:uiPriority w:val="99"/>
    <w:rsid w:val="00072310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265056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aliases w:val="bt"/>
    <w:basedOn w:val="a"/>
    <w:link w:val="a8"/>
    <w:uiPriority w:val="99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character" w:customStyle="1" w:styleId="a8">
    <w:name w:val="Основной текст Знак"/>
    <w:aliases w:val="bt Знак"/>
    <w:link w:val="a7"/>
    <w:uiPriority w:val="99"/>
    <w:semiHidden/>
    <w:locked/>
    <w:rsid w:val="00265056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C13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6505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 АВИАДВИГАТЕЛЕЙ  № 15-02-09</vt:lpstr>
    </vt:vector>
  </TitlesOfParts>
  <Company>Авиакомпания Самара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subject/>
  <dc:creator>ф</dc:creator>
  <cp:keywords/>
  <dc:description/>
  <cp:lastModifiedBy>Пользователь Windows</cp:lastModifiedBy>
  <cp:revision>4</cp:revision>
  <cp:lastPrinted>2012-08-22T10:10:00Z</cp:lastPrinted>
  <dcterms:created xsi:type="dcterms:W3CDTF">2023-12-20T07:14:00Z</dcterms:created>
  <dcterms:modified xsi:type="dcterms:W3CDTF">2023-12-20T07:31:00Z</dcterms:modified>
</cp:coreProperties>
</file>