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7A" w:rsidRDefault="00592C7A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:rsidR="00E516E2" w:rsidRPr="003228B8" w:rsidRDefault="00E516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:rsidR="00E516E2" w:rsidRPr="003228B8" w:rsidRDefault="004B1535" w:rsidP="004B1535">
      <w:pPr>
        <w:pStyle w:val="a3"/>
        <w:ind w:left="567" w:firstLine="709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</w:t>
      </w:r>
      <w:r w:rsidR="00E516E2" w:rsidRPr="003228B8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:rsidR="00E516E2" w:rsidRPr="003228B8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:rsidR="00E516E2" w:rsidRPr="003228B8" w:rsidRDefault="00592C7A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proofErr w:type="gramStart"/>
      <w:r>
        <w:rPr>
          <w:bCs/>
          <w:color w:val="000000" w:themeColor="text1"/>
          <w:sz w:val="22"/>
          <w:szCs w:val="22"/>
        </w:rPr>
        <w:t>Московская</w:t>
      </w:r>
      <w:proofErr w:type="gramEnd"/>
      <w:r>
        <w:rPr>
          <w:bCs/>
          <w:color w:val="000000" w:themeColor="text1"/>
          <w:sz w:val="22"/>
          <w:szCs w:val="22"/>
        </w:rPr>
        <w:t xml:space="preserve"> обл., </w:t>
      </w:r>
      <w:r w:rsidR="007E34BB">
        <w:rPr>
          <w:bCs/>
          <w:color w:val="000000" w:themeColor="text1"/>
          <w:sz w:val="22"/>
          <w:szCs w:val="22"/>
        </w:rPr>
        <w:t xml:space="preserve">г. </w:t>
      </w:r>
      <w:r>
        <w:rPr>
          <w:bCs/>
          <w:color w:val="000000" w:themeColor="text1"/>
          <w:sz w:val="22"/>
          <w:szCs w:val="22"/>
        </w:rPr>
        <w:t>Химки</w:t>
      </w:r>
      <w:r w:rsidR="00930D08">
        <w:rPr>
          <w:color w:val="000000" w:themeColor="text1"/>
          <w:sz w:val="22"/>
          <w:szCs w:val="22"/>
        </w:rPr>
        <w:t xml:space="preserve">                 </w:t>
      </w:r>
      <w:r>
        <w:rPr>
          <w:color w:val="000000" w:themeColor="text1"/>
          <w:sz w:val="22"/>
          <w:szCs w:val="22"/>
        </w:rPr>
        <w:t xml:space="preserve">     </w:t>
      </w:r>
      <w:r w:rsidR="00930D08">
        <w:rPr>
          <w:color w:val="000000" w:themeColor="text1"/>
          <w:sz w:val="22"/>
          <w:szCs w:val="22"/>
        </w:rPr>
        <w:t xml:space="preserve">                                                       </w:t>
      </w:r>
      <w:r w:rsidR="00DF0175">
        <w:rPr>
          <w:color w:val="000000" w:themeColor="text1"/>
          <w:sz w:val="22"/>
          <w:szCs w:val="22"/>
        </w:rPr>
        <w:t xml:space="preserve">        </w:t>
      </w:r>
      <w:r w:rsidR="00930D08">
        <w:rPr>
          <w:color w:val="000000" w:themeColor="text1"/>
          <w:sz w:val="22"/>
          <w:szCs w:val="22"/>
        </w:rPr>
        <w:t xml:space="preserve">       </w:t>
      </w:r>
      <w:r w:rsidR="002A3F0B">
        <w:rPr>
          <w:color w:val="000000" w:themeColor="text1"/>
          <w:sz w:val="22"/>
          <w:szCs w:val="22"/>
        </w:rPr>
        <w:t xml:space="preserve"> __  __________ 202</w:t>
      </w:r>
      <w:r w:rsidR="002D17D8">
        <w:rPr>
          <w:color w:val="000000" w:themeColor="text1"/>
          <w:sz w:val="22"/>
          <w:szCs w:val="22"/>
        </w:rPr>
        <w:t>3</w:t>
      </w:r>
      <w:r w:rsidR="00DF0175">
        <w:rPr>
          <w:color w:val="000000" w:themeColor="text1"/>
          <w:sz w:val="22"/>
          <w:szCs w:val="22"/>
        </w:rPr>
        <w:t xml:space="preserve"> </w:t>
      </w:r>
      <w:r w:rsidR="00E516E2" w:rsidRPr="003228B8">
        <w:rPr>
          <w:color w:val="000000" w:themeColor="text1"/>
          <w:sz w:val="22"/>
          <w:szCs w:val="22"/>
        </w:rPr>
        <w:t>г.</w:t>
      </w:r>
    </w:p>
    <w:p w:rsidR="00E516E2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:rsidR="00592C7A" w:rsidRPr="003228B8" w:rsidRDefault="00592C7A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:rsidR="00E516E2" w:rsidRPr="007E34BB" w:rsidRDefault="00ED3257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>
        <w:rPr>
          <w:color w:val="000000"/>
          <w:shd w:val="clear" w:color="auto" w:fill="FFFFFF"/>
        </w:rPr>
        <w:t>Ф</w:t>
      </w:r>
      <w:r w:rsidRPr="00EE606B">
        <w:rPr>
          <w:color w:val="000000"/>
          <w:sz w:val="22"/>
          <w:szCs w:val="22"/>
          <w:shd w:val="clear" w:color="auto" w:fill="FFFFFF"/>
        </w:rPr>
        <w:t>инансовый управляющий </w:t>
      </w:r>
      <w:proofErr w:type="spellStart"/>
      <w:r w:rsidR="00542DD0">
        <w:rPr>
          <w:bCs/>
          <w:color w:val="000000"/>
          <w:sz w:val="22"/>
          <w:szCs w:val="22"/>
          <w:shd w:val="clear" w:color="auto" w:fill="FFFFFF"/>
        </w:rPr>
        <w:t>Наурузбаев</w:t>
      </w:r>
      <w:proofErr w:type="spellEnd"/>
      <w:r w:rsidR="00542DD0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42DD0">
        <w:rPr>
          <w:bCs/>
          <w:color w:val="000000"/>
          <w:sz w:val="22"/>
          <w:szCs w:val="22"/>
          <w:shd w:val="clear" w:color="auto" w:fill="FFFFFF"/>
        </w:rPr>
        <w:t>Галимжан</w:t>
      </w:r>
      <w:proofErr w:type="spellEnd"/>
      <w:r w:rsidR="00542DD0">
        <w:rPr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542DD0">
        <w:rPr>
          <w:bCs/>
          <w:color w:val="000000"/>
          <w:sz w:val="22"/>
          <w:szCs w:val="22"/>
          <w:shd w:val="clear" w:color="auto" w:fill="FFFFFF"/>
        </w:rPr>
        <w:t>Мусаевич</w:t>
      </w:r>
      <w:proofErr w:type="spellEnd"/>
      <w:r>
        <w:rPr>
          <w:color w:val="000000"/>
          <w:shd w:val="clear" w:color="auto" w:fill="FFFFFF"/>
        </w:rPr>
        <w:t xml:space="preserve">, </w:t>
      </w:r>
      <w:r w:rsidRPr="00EE606B">
        <w:rPr>
          <w:color w:val="000000"/>
          <w:sz w:val="22"/>
          <w:szCs w:val="22"/>
          <w:shd w:val="clear" w:color="auto" w:fill="FFFFFF"/>
        </w:rPr>
        <w:t xml:space="preserve">действующий на основании </w:t>
      </w:r>
      <w:r w:rsidR="00CC2407">
        <w:rPr>
          <w:color w:val="000000"/>
          <w:sz w:val="22"/>
          <w:szCs w:val="22"/>
          <w:shd w:val="clear" w:color="auto" w:fill="FFFFFF"/>
        </w:rPr>
        <w:t>Решения</w:t>
      </w:r>
      <w:bookmarkStart w:id="0" w:name="_GoBack"/>
      <w:bookmarkEnd w:id="0"/>
      <w:r w:rsidR="00275221" w:rsidRPr="00275221">
        <w:rPr>
          <w:color w:val="000000"/>
          <w:sz w:val="22"/>
          <w:szCs w:val="22"/>
          <w:shd w:val="clear" w:color="auto" w:fill="FFFFFF"/>
        </w:rPr>
        <w:t xml:space="preserve">  Арбитражного суда </w:t>
      </w:r>
      <w:r w:rsidR="009C4BB3" w:rsidRPr="009C4BB3">
        <w:rPr>
          <w:color w:val="000000"/>
          <w:sz w:val="22"/>
          <w:szCs w:val="22"/>
          <w:shd w:val="clear" w:color="auto" w:fill="FFFFFF"/>
        </w:rPr>
        <w:t>Московской области по делу № А41-22732/22</w:t>
      </w:r>
      <w:r w:rsidR="009C4BB3">
        <w:rPr>
          <w:color w:val="000000"/>
          <w:sz w:val="22"/>
          <w:szCs w:val="22"/>
          <w:shd w:val="clear" w:color="auto" w:fill="FFFFFF"/>
        </w:rPr>
        <w:t xml:space="preserve"> от </w:t>
      </w:r>
      <w:r w:rsidR="009C4BB3" w:rsidRPr="009C4BB3">
        <w:rPr>
          <w:color w:val="000000"/>
          <w:sz w:val="22"/>
          <w:szCs w:val="22"/>
          <w:shd w:val="clear" w:color="auto" w:fill="FFFFFF"/>
        </w:rPr>
        <w:t>23 августа 2022 года</w:t>
      </w:r>
      <w:r w:rsidR="00CE1A75" w:rsidRPr="0021424A">
        <w:rPr>
          <w:sz w:val="24"/>
          <w:szCs w:val="24"/>
        </w:rPr>
        <w:t>,</w:t>
      </w:r>
      <w:r w:rsidR="00E516E2" w:rsidRPr="0021424A">
        <w:rPr>
          <w:color w:val="000000" w:themeColor="text1"/>
          <w:sz w:val="24"/>
          <w:szCs w:val="24"/>
        </w:rPr>
        <w:t xml:space="preserve"> в дальнейшем именуем</w:t>
      </w:r>
      <w:r w:rsidR="00CE1A75" w:rsidRPr="0021424A">
        <w:rPr>
          <w:color w:val="000000" w:themeColor="text1"/>
          <w:sz w:val="24"/>
          <w:szCs w:val="24"/>
        </w:rPr>
        <w:t>ый</w:t>
      </w:r>
      <w:r w:rsidR="00061AA7">
        <w:rPr>
          <w:color w:val="000000" w:themeColor="text1"/>
          <w:sz w:val="24"/>
          <w:szCs w:val="24"/>
        </w:rPr>
        <w:t xml:space="preserve"> </w:t>
      </w:r>
      <w:r w:rsidR="00E516E2" w:rsidRPr="0021424A">
        <w:rPr>
          <w:b/>
          <w:i/>
          <w:color w:val="000000" w:themeColor="text1"/>
          <w:sz w:val="24"/>
          <w:szCs w:val="24"/>
        </w:rPr>
        <w:t>«Продавец»</w:t>
      </w:r>
      <w:r w:rsidR="00CE1A75" w:rsidRPr="0021424A">
        <w:rPr>
          <w:b/>
          <w:i/>
          <w:color w:val="000000" w:themeColor="text1"/>
          <w:sz w:val="24"/>
          <w:szCs w:val="24"/>
        </w:rPr>
        <w:t>,</w:t>
      </w:r>
      <w:r w:rsidR="00542DD0">
        <w:rPr>
          <w:color w:val="000000" w:themeColor="text1"/>
          <w:sz w:val="24"/>
          <w:szCs w:val="24"/>
        </w:rPr>
        <w:t xml:space="preserve"> </w:t>
      </w:r>
      <w:r w:rsidR="00E516E2" w:rsidRPr="0021424A">
        <w:rPr>
          <w:color w:val="000000" w:themeColor="text1"/>
          <w:sz w:val="24"/>
          <w:szCs w:val="24"/>
        </w:rPr>
        <w:t>с одной сторо</w:t>
      </w:r>
      <w:r w:rsidR="00E516E2" w:rsidRPr="007E34BB">
        <w:rPr>
          <w:color w:val="000000" w:themeColor="text1"/>
          <w:sz w:val="22"/>
          <w:szCs w:val="22"/>
        </w:rPr>
        <w:t xml:space="preserve">ны и </w:t>
      </w:r>
    </w:p>
    <w:p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7E34BB">
        <w:rPr>
          <w:b/>
          <w:i/>
          <w:color w:val="000000" w:themeColor="text1"/>
          <w:sz w:val="22"/>
          <w:szCs w:val="22"/>
        </w:rPr>
        <w:t>_</w:t>
      </w:r>
      <w:r w:rsidRPr="003228B8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>в дальнейшем именуемый</w:t>
      </w:r>
      <w:proofErr w:type="gramStart"/>
      <w:r w:rsidRPr="003228B8">
        <w:rPr>
          <w:color w:val="000000" w:themeColor="text1"/>
          <w:sz w:val="22"/>
          <w:szCs w:val="22"/>
        </w:rPr>
        <w:t xml:space="preserve"> (-</w:t>
      </w:r>
      <w:proofErr w:type="spellStart"/>
      <w:proofErr w:type="gramEnd"/>
      <w:r w:rsidRPr="003228B8">
        <w:rPr>
          <w:color w:val="000000" w:themeColor="text1"/>
          <w:sz w:val="22"/>
          <w:szCs w:val="22"/>
        </w:rPr>
        <w:t>ое</w:t>
      </w:r>
      <w:proofErr w:type="spellEnd"/>
      <w:r w:rsidRPr="003228B8">
        <w:rPr>
          <w:color w:val="000000" w:themeColor="text1"/>
          <w:sz w:val="22"/>
          <w:szCs w:val="22"/>
        </w:rPr>
        <w:t>)</w:t>
      </w:r>
      <w:r w:rsidR="00061AA7">
        <w:rPr>
          <w:color w:val="000000" w:themeColor="text1"/>
          <w:sz w:val="22"/>
          <w:szCs w:val="22"/>
        </w:rPr>
        <w:t xml:space="preserve"> </w:t>
      </w:r>
      <w:r w:rsidRPr="003228B8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3228B8">
        <w:rPr>
          <w:color w:val="000000" w:themeColor="text1"/>
          <w:sz w:val="22"/>
          <w:szCs w:val="22"/>
        </w:rPr>
        <w:t>, в лице _______________________________________</w:t>
      </w:r>
      <w:r w:rsidR="00542DD0" w:rsidRPr="003228B8">
        <w:rPr>
          <w:color w:val="000000" w:themeColor="text1"/>
          <w:sz w:val="22"/>
          <w:szCs w:val="22"/>
        </w:rPr>
        <w:t>_, действующего</w:t>
      </w:r>
      <w:r w:rsidRPr="003228B8">
        <w:rPr>
          <w:color w:val="000000" w:themeColor="text1"/>
          <w:sz w:val="22"/>
          <w:szCs w:val="22"/>
        </w:rPr>
        <w:t xml:space="preserve"> на основании _____________________________________________</w:t>
      </w:r>
      <w:r w:rsidRPr="003228B8">
        <w:rPr>
          <w:bCs/>
          <w:color w:val="000000" w:themeColor="text1"/>
          <w:sz w:val="22"/>
          <w:szCs w:val="22"/>
        </w:rPr>
        <w:t xml:space="preserve">, </w:t>
      </w:r>
      <w:r w:rsidRPr="003228B8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3228B8">
        <w:rPr>
          <w:b/>
          <w:bCs/>
          <w:color w:val="000000" w:themeColor="text1"/>
          <w:sz w:val="22"/>
          <w:szCs w:val="22"/>
        </w:rPr>
        <w:t>«Стороны»,</w:t>
      </w:r>
      <w:r w:rsidRPr="003228B8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Предмет Договора</w:t>
      </w:r>
    </w:p>
    <w:p w:rsidR="00E516E2" w:rsidRPr="003228B8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gramStart"/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В соответствии с П</w:t>
      </w:r>
      <w:r w:rsidR="002A3F0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ротоколом от ______________ 202</w:t>
      </w:r>
      <w:r w:rsidR="002D17D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3</w:t>
      </w:r>
      <w:r w:rsidR="002A3F0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г. 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>о результатах проведения</w:t>
      </w:r>
      <w:r w:rsidR="00061A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открытых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 в электронной форме по продаже имущества </w:t>
      </w:r>
      <w:r w:rsidR="002666E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гражданина </w:t>
      </w:r>
      <w:r w:rsidR="009C4BB3" w:rsidRPr="009C4BB3">
        <w:rPr>
          <w:rFonts w:ascii="Times New Roman" w:hAnsi="Times New Roman" w:cs="Times New Roman"/>
          <w:color w:val="000000" w:themeColor="text1"/>
          <w:sz w:val="22"/>
          <w:szCs w:val="22"/>
        </w:rPr>
        <w:t>Константиновой Марии Михайловны</w:t>
      </w:r>
      <w:r w:rsidR="00275221" w:rsidRPr="00275221">
        <w:rPr>
          <w:rFonts w:ascii="Times New Roman" w:hAnsi="Times New Roman" w:cs="Times New Roman"/>
          <w:color w:val="000000" w:themeColor="text1"/>
          <w:sz w:val="22"/>
          <w:szCs w:val="22"/>
        </w:rPr>
        <w:t>, признанной несостоятельн</w:t>
      </w:r>
      <w:r w:rsidR="009C4BB3">
        <w:rPr>
          <w:rFonts w:ascii="Times New Roman" w:hAnsi="Times New Roman" w:cs="Times New Roman"/>
          <w:color w:val="000000" w:themeColor="text1"/>
          <w:sz w:val="22"/>
          <w:szCs w:val="22"/>
        </w:rPr>
        <w:t>ой</w:t>
      </w:r>
      <w:r w:rsidR="00275221" w:rsidRPr="002752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(банкротом)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3228B8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proofErr w:type="gramEnd"/>
    </w:p>
    <w:p w:rsidR="00E516E2" w:rsidRPr="003228B8" w:rsidRDefault="00592C7A" w:rsidP="00E516E2">
      <w:pPr>
        <w:pStyle w:val="a3"/>
        <w:ind w:left="56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- </w:t>
      </w:r>
      <w:r w:rsidRPr="00592C7A">
        <w:rPr>
          <w:color w:val="000000" w:themeColor="text1"/>
          <w:sz w:val="22"/>
          <w:szCs w:val="22"/>
        </w:rPr>
        <w:t xml:space="preserve">64584/100000 доли в праве общей долевой собственности на жилое помещение, с кадастровым номером 50:10:0010103:4799,  расположенное по адресу: </w:t>
      </w:r>
      <w:proofErr w:type="gramStart"/>
      <w:r w:rsidRPr="00592C7A">
        <w:rPr>
          <w:color w:val="000000" w:themeColor="text1"/>
          <w:sz w:val="22"/>
          <w:szCs w:val="22"/>
        </w:rPr>
        <w:t xml:space="preserve">Московская обл., г. Химки, ул. 9 Мая, д. 16, кв. 27, общей площадью 44,2 </w:t>
      </w:r>
      <w:proofErr w:type="spellStart"/>
      <w:r w:rsidRPr="00592C7A">
        <w:rPr>
          <w:color w:val="000000" w:themeColor="text1"/>
          <w:sz w:val="22"/>
          <w:szCs w:val="22"/>
        </w:rPr>
        <w:t>кв.м</w:t>
      </w:r>
      <w:proofErr w:type="spellEnd"/>
      <w:r w:rsidRPr="00592C7A">
        <w:rPr>
          <w:color w:val="000000" w:themeColor="text1"/>
          <w:sz w:val="22"/>
          <w:szCs w:val="22"/>
        </w:rPr>
        <w:t>., Доля в праве, зарегистрированная за должником находится в залоге у  ПАО БАНК "ФИНАНСОВАЯ КОРПОРАЦИЯ ОТКРЫТИЕ"</w:t>
      </w:r>
      <w:r>
        <w:rPr>
          <w:color w:val="000000" w:themeColor="text1"/>
          <w:sz w:val="22"/>
          <w:szCs w:val="22"/>
        </w:rPr>
        <w:t>.</w:t>
      </w:r>
      <w:proofErr w:type="gramEnd"/>
    </w:p>
    <w:p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3228B8">
        <w:rPr>
          <w:b/>
          <w:color w:val="000000" w:themeColor="text1"/>
          <w:sz w:val="22"/>
          <w:szCs w:val="22"/>
        </w:rPr>
        <w:t>Цена имущества</w:t>
      </w:r>
    </w:p>
    <w:p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3228B8">
        <w:rPr>
          <w:color w:val="000000" w:themeColor="text1"/>
          <w:sz w:val="22"/>
          <w:szCs w:val="22"/>
        </w:rPr>
        <w:t>,</w:t>
      </w:r>
      <w:r w:rsidRPr="003228B8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3228B8">
        <w:rPr>
          <w:b/>
          <w:color w:val="000000" w:themeColor="text1"/>
          <w:sz w:val="22"/>
          <w:szCs w:val="22"/>
        </w:rPr>
        <w:t xml:space="preserve">__________________ </w:t>
      </w:r>
      <w:r w:rsidRPr="003228B8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:rsidR="00E516E2" w:rsidRPr="0021424A" w:rsidRDefault="00E516E2" w:rsidP="009C4BB3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2.2. </w:t>
      </w:r>
      <w:r w:rsidR="009B3105">
        <w:rPr>
          <w:sz w:val="22"/>
          <w:szCs w:val="22"/>
        </w:rPr>
        <w:t>Оплата в соответствии</w:t>
      </w:r>
      <w:r w:rsidR="001E0085" w:rsidRPr="003228B8">
        <w:rPr>
          <w:sz w:val="22"/>
          <w:szCs w:val="22"/>
        </w:rPr>
        <w:t xml:space="preserve"> с договором</w:t>
      </w:r>
      <w:r w:rsidR="00AC539D">
        <w:rPr>
          <w:sz w:val="22"/>
          <w:szCs w:val="22"/>
        </w:rPr>
        <w:t xml:space="preserve"> купли-продажи должна быть осуществле</w:t>
      </w:r>
      <w:r w:rsidR="001E0085" w:rsidRPr="003228B8">
        <w:rPr>
          <w:sz w:val="22"/>
          <w:szCs w:val="22"/>
        </w:rPr>
        <w:t xml:space="preserve">на </w:t>
      </w:r>
      <w:r w:rsidR="00D5086A">
        <w:rPr>
          <w:sz w:val="22"/>
          <w:szCs w:val="22"/>
        </w:rPr>
        <w:t>на расчетный</w:t>
      </w:r>
      <w:r w:rsidR="00452019">
        <w:rPr>
          <w:sz w:val="22"/>
          <w:szCs w:val="22"/>
        </w:rPr>
        <w:t xml:space="preserve"> </w:t>
      </w:r>
      <w:r w:rsidR="003228B8" w:rsidRPr="003228B8">
        <w:rPr>
          <w:sz w:val="22"/>
          <w:szCs w:val="22"/>
        </w:rPr>
        <w:t xml:space="preserve">счет </w:t>
      </w:r>
      <w:r w:rsidR="009C4BB3" w:rsidRPr="009C4BB3">
        <w:rPr>
          <w:sz w:val="22"/>
          <w:szCs w:val="22"/>
        </w:rPr>
        <w:t xml:space="preserve">должника Константиновой Марии Михайловны: </w:t>
      </w:r>
      <w:proofErr w:type="gramStart"/>
      <w:r w:rsidR="009C4BB3" w:rsidRPr="009C4BB3">
        <w:rPr>
          <w:sz w:val="22"/>
          <w:szCs w:val="22"/>
        </w:rPr>
        <w:t>Р</w:t>
      </w:r>
      <w:proofErr w:type="gramEnd"/>
      <w:r w:rsidR="009C4BB3" w:rsidRPr="009C4BB3">
        <w:rPr>
          <w:sz w:val="22"/>
          <w:szCs w:val="22"/>
        </w:rPr>
        <w:t xml:space="preserve">\СЧ 40817810550161658426, ФИЛИАЛ "ЦЕНТРАЛЬНЫЙ" ПАО "СОВКОМБАНК", 633011, РОССИЙСКАЯ ФЕДЕРАЦИЯ, НОВОСИБИРСКАЯ ОБЛ, БЕРДСК Г, ПОПОВА УЛ, 11 Телефон: 8-800-100-00-06, БИК 045004763 ИНН 4401116480 ОГРН 1144400000425, </w:t>
      </w:r>
      <w:proofErr w:type="spellStart"/>
      <w:r w:rsidR="009C4BB3" w:rsidRPr="009C4BB3">
        <w:rPr>
          <w:sz w:val="22"/>
          <w:szCs w:val="22"/>
        </w:rPr>
        <w:t>Корр</w:t>
      </w:r>
      <w:proofErr w:type="spellEnd"/>
      <w:r w:rsidR="009C4BB3" w:rsidRPr="009C4BB3">
        <w:rPr>
          <w:sz w:val="22"/>
          <w:szCs w:val="22"/>
        </w:rPr>
        <w:t>/счет 30101810150040000763</w:t>
      </w:r>
      <w:r w:rsidR="003C09A5">
        <w:rPr>
          <w:color w:val="222222"/>
          <w:bdr w:val="none" w:sz="0" w:space="0" w:color="auto" w:frame="1"/>
        </w:rPr>
        <w:t>.</w:t>
      </w:r>
    </w:p>
    <w:p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21424A">
        <w:rPr>
          <w:color w:val="000000" w:themeColor="text1"/>
          <w:sz w:val="22"/>
          <w:szCs w:val="22"/>
        </w:rPr>
        <w:t xml:space="preserve">2.3. </w:t>
      </w:r>
      <w:r w:rsidRPr="0021424A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Уплаче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нный Покупателем задаток в размере _______________ руб. засчитывается в счет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9C4BB3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платы соответствующей части покупной цены, в связи с чем</w:t>
      </w:r>
      <w:r w:rsidR="001A6030"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3228B8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:rsidR="00E516E2" w:rsidRPr="003228B8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3228B8">
        <w:rPr>
          <w:b/>
          <w:color w:val="000000" w:themeColor="text1"/>
          <w:sz w:val="22"/>
          <w:szCs w:val="22"/>
        </w:rPr>
        <w:t>Обязательства сторон.</w:t>
      </w:r>
    </w:p>
    <w:p w:rsidR="00E516E2" w:rsidRPr="003228B8" w:rsidRDefault="00E516E2" w:rsidP="00E516E2">
      <w:pPr>
        <w:ind w:left="1636"/>
        <w:rPr>
          <w:color w:val="000000" w:themeColor="text1"/>
          <w:sz w:val="22"/>
          <w:szCs w:val="22"/>
        </w:rPr>
      </w:pPr>
    </w:p>
    <w:p w:rsidR="00275221" w:rsidRPr="00275221" w:rsidRDefault="009C4BB3" w:rsidP="009C4BB3">
      <w:pPr>
        <w:pStyle w:val="a9"/>
        <w:numPr>
          <w:ilvl w:val="1"/>
          <w:numId w:val="1"/>
        </w:num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9C4BB3">
        <w:rPr>
          <w:bCs/>
          <w:color w:val="000000" w:themeColor="text1"/>
          <w:sz w:val="22"/>
          <w:szCs w:val="22"/>
        </w:rPr>
        <w:t>Доля в праве, зарегистрированная за должником находится в залоге у  ПАО БАНК "ФИНАНСОВАЯ КОРПОРАЦИЯ ОТКРЫТИЕ"</w:t>
      </w:r>
      <w:r w:rsidR="00275221" w:rsidRPr="00275221">
        <w:rPr>
          <w:bCs/>
          <w:color w:val="000000" w:themeColor="text1"/>
          <w:sz w:val="22"/>
          <w:szCs w:val="22"/>
        </w:rPr>
        <w:t>.</w:t>
      </w:r>
      <w:r w:rsidR="00275221">
        <w:rPr>
          <w:bCs/>
          <w:color w:val="000000" w:themeColor="text1"/>
          <w:sz w:val="22"/>
          <w:szCs w:val="22"/>
        </w:rPr>
        <w:t xml:space="preserve"> Иных обременений не имеется.</w:t>
      </w:r>
    </w:p>
    <w:p w:rsidR="00E516E2" w:rsidRPr="00275221" w:rsidRDefault="00E516E2" w:rsidP="00275221">
      <w:pPr>
        <w:pStyle w:val="a9"/>
        <w:numPr>
          <w:ilvl w:val="1"/>
          <w:numId w:val="1"/>
        </w:numPr>
        <w:ind w:left="567" w:firstLine="567"/>
        <w:jc w:val="both"/>
        <w:rPr>
          <w:color w:val="000000" w:themeColor="text1"/>
          <w:sz w:val="22"/>
          <w:szCs w:val="22"/>
        </w:rPr>
      </w:pPr>
      <w:r w:rsidRPr="00275221">
        <w:rPr>
          <w:bCs/>
          <w:color w:val="000000" w:themeColor="text1"/>
          <w:sz w:val="22"/>
          <w:szCs w:val="22"/>
        </w:rPr>
        <w:t>Продавец</w:t>
      </w:r>
      <w:r w:rsidRPr="00275221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275221">
        <w:rPr>
          <w:color w:val="000000" w:themeColor="text1"/>
          <w:sz w:val="22"/>
          <w:szCs w:val="22"/>
        </w:rPr>
        <w:softHyphen/>
        <w:t xml:space="preserve">щего договора купли-продажи, </w:t>
      </w:r>
      <w:r w:rsidRPr="00275221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="007B4000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>исков</w:t>
      </w:r>
      <w:r w:rsidRPr="00275221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3.2. Пере</w:t>
      </w:r>
      <w:r w:rsidR="004671C6" w:rsidRPr="003228B8">
        <w:rPr>
          <w:color w:val="000000" w:themeColor="text1"/>
          <w:sz w:val="22"/>
          <w:szCs w:val="22"/>
        </w:rPr>
        <w:t>дача имущества осуществля</w:t>
      </w:r>
      <w:r w:rsidR="007B4000">
        <w:rPr>
          <w:color w:val="000000" w:themeColor="text1"/>
          <w:sz w:val="22"/>
          <w:szCs w:val="22"/>
        </w:rPr>
        <w:t>е</w:t>
      </w:r>
      <w:r w:rsidR="004671C6" w:rsidRPr="003228B8">
        <w:rPr>
          <w:color w:val="000000" w:themeColor="text1"/>
          <w:sz w:val="22"/>
          <w:szCs w:val="22"/>
        </w:rPr>
        <w:t xml:space="preserve">тся </w:t>
      </w:r>
      <w:r w:rsidRPr="003228B8">
        <w:rPr>
          <w:color w:val="000000" w:themeColor="text1"/>
          <w:sz w:val="22"/>
          <w:szCs w:val="22"/>
        </w:rPr>
        <w:t xml:space="preserve">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передает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3228B8">
        <w:rPr>
          <w:bCs/>
          <w:color w:val="000000" w:themeColor="text1"/>
          <w:sz w:val="22"/>
          <w:szCs w:val="22"/>
        </w:rPr>
        <w:t>Продавца</w:t>
      </w:r>
      <w:r w:rsidRPr="003228B8">
        <w:rPr>
          <w:color w:val="000000" w:themeColor="text1"/>
          <w:sz w:val="22"/>
          <w:szCs w:val="22"/>
        </w:rPr>
        <w:t xml:space="preserve"> к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:rsidR="00E516E2" w:rsidRPr="003228B8" w:rsidRDefault="001A6030" w:rsidP="00E516E2"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ab/>
        <w:t>3.4</w:t>
      </w:r>
      <w:r w:rsidR="00E516E2" w:rsidRPr="003228B8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</w:t>
      </w:r>
      <w:r w:rsidR="00E516E2" w:rsidRPr="003228B8">
        <w:rPr>
          <w:color w:val="000000" w:themeColor="text1"/>
          <w:sz w:val="22"/>
          <w:szCs w:val="22"/>
        </w:rPr>
        <w:lastRenderedPageBreak/>
        <w:t>договора и возникающих из него обязательств. Настоящий договор купли-продажи не совершен под влиянием за</w:t>
      </w:r>
      <w:r w:rsidR="00E516E2" w:rsidRPr="003228B8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тельств. </w:t>
      </w:r>
    </w:p>
    <w:p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</w:t>
      </w:r>
      <w:r w:rsidR="00061AA7" w:rsidRPr="003228B8">
        <w:rPr>
          <w:color w:val="000000" w:themeColor="text1"/>
          <w:sz w:val="22"/>
          <w:szCs w:val="22"/>
        </w:rPr>
        <w:t>после окончания</w:t>
      </w:r>
      <w:r w:rsidRPr="003228B8">
        <w:rPr>
          <w:color w:val="000000" w:themeColor="text1"/>
          <w:sz w:val="22"/>
          <w:szCs w:val="22"/>
        </w:rPr>
        <w:t xml:space="preserve">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Прочие условия</w:t>
      </w:r>
    </w:p>
    <w:p w:rsidR="00E516E2" w:rsidRPr="003228B8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</w:t>
      </w:r>
      <w:r w:rsidR="001A6030" w:rsidRPr="003228B8">
        <w:rPr>
          <w:color w:val="000000" w:themeColor="text1"/>
          <w:sz w:val="22"/>
          <w:szCs w:val="22"/>
        </w:rPr>
        <w:t>3</w:t>
      </w:r>
      <w:r w:rsidRPr="003228B8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3228B8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3228B8">
        <w:rPr>
          <w:color w:val="000000" w:themeColor="text1"/>
          <w:sz w:val="22"/>
          <w:szCs w:val="22"/>
        </w:rPr>
        <w:t xml:space="preserve"> экземпляр для </w:t>
      </w:r>
      <w:r w:rsidR="001A6030" w:rsidRPr="003228B8">
        <w:rPr>
          <w:bCs/>
          <w:color w:val="000000" w:themeColor="text1"/>
          <w:sz w:val="22"/>
          <w:szCs w:val="22"/>
        </w:rPr>
        <w:t>Про</w:t>
      </w:r>
      <w:r w:rsidR="001A6030" w:rsidRPr="003228B8">
        <w:rPr>
          <w:bCs/>
          <w:color w:val="000000" w:themeColor="text1"/>
          <w:sz w:val="22"/>
          <w:szCs w:val="22"/>
        </w:rPr>
        <w:softHyphen/>
        <w:t>давца, ____</w:t>
      </w:r>
      <w:r w:rsidRPr="003228B8">
        <w:rPr>
          <w:bCs/>
          <w:color w:val="000000" w:themeColor="text1"/>
          <w:sz w:val="22"/>
          <w:szCs w:val="22"/>
        </w:rPr>
        <w:t xml:space="preserve"> для Покупателя</w:t>
      </w:r>
      <w:r w:rsidRPr="003228B8">
        <w:rPr>
          <w:color w:val="000000" w:themeColor="text1"/>
          <w:sz w:val="22"/>
          <w:szCs w:val="22"/>
        </w:rPr>
        <w:t>.</w:t>
      </w:r>
    </w:p>
    <w:p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6. Реквизиты сторон</w:t>
      </w:r>
    </w:p>
    <w:p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DC7B17" w:rsidRPr="003228B8" w:rsidTr="00DC7B17">
        <w:trPr>
          <w:trHeight w:val="1704"/>
        </w:trPr>
        <w:tc>
          <w:tcPr>
            <w:tcW w:w="4676" w:type="dxa"/>
          </w:tcPr>
          <w:p w:rsidR="00DC7B17" w:rsidRPr="00ED3257" w:rsidRDefault="00DC7B17" w:rsidP="00ED3257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:rsidR="001E43B2" w:rsidRDefault="001E43B2" w:rsidP="001E43B2">
            <w:pPr>
              <w:suppressAutoHyphens w:val="0"/>
              <w:jc w:val="both"/>
              <w:rPr>
                <w:lang w:eastAsia="ru-RU"/>
              </w:rPr>
            </w:pPr>
            <w:r w:rsidRPr="001E43B2">
              <w:rPr>
                <w:sz w:val="22"/>
                <w:szCs w:val="22"/>
                <w:lang w:eastAsia="ru-RU"/>
              </w:rPr>
              <w:t>Фи</w:t>
            </w:r>
            <w:r w:rsidR="00DF0175">
              <w:rPr>
                <w:sz w:val="22"/>
                <w:szCs w:val="22"/>
                <w:lang w:eastAsia="ru-RU"/>
              </w:rPr>
              <w:t>нансовый управл</w:t>
            </w:r>
            <w:r w:rsidR="002666E4">
              <w:rPr>
                <w:sz w:val="22"/>
                <w:szCs w:val="22"/>
                <w:lang w:eastAsia="ru-RU"/>
              </w:rPr>
              <w:t xml:space="preserve">яющий </w:t>
            </w:r>
            <w:r w:rsidR="009C4BB3">
              <w:rPr>
                <w:sz w:val="22"/>
                <w:szCs w:val="22"/>
                <w:lang w:eastAsia="ru-RU"/>
              </w:rPr>
              <w:t>Константиновой М.М</w:t>
            </w:r>
            <w:r w:rsidR="00275221">
              <w:rPr>
                <w:sz w:val="22"/>
                <w:szCs w:val="22"/>
                <w:lang w:eastAsia="ru-RU"/>
              </w:rPr>
              <w:t>.</w:t>
            </w:r>
          </w:p>
          <w:p w:rsidR="00DF0175" w:rsidRPr="001E43B2" w:rsidRDefault="00DF0175" w:rsidP="001E43B2">
            <w:pPr>
              <w:suppressAutoHyphens w:val="0"/>
              <w:jc w:val="both"/>
              <w:rPr>
                <w:lang w:eastAsia="ru-RU"/>
              </w:rPr>
            </w:pPr>
          </w:p>
          <w:p w:rsidR="001E43B2" w:rsidRDefault="00542DD0" w:rsidP="001E43B2">
            <w:pPr>
              <w:suppressAutoHyphens w:val="0"/>
              <w:jc w:val="both"/>
              <w:rPr>
                <w:bCs/>
                <w:lang w:eastAsia="ru-RU"/>
              </w:rPr>
            </w:pPr>
            <w:proofErr w:type="spellStart"/>
            <w:r w:rsidRPr="00542DD0">
              <w:rPr>
                <w:bCs/>
                <w:lang w:eastAsia="ru-RU"/>
              </w:rPr>
              <w:t>Наурузбаев</w:t>
            </w:r>
            <w:proofErr w:type="spellEnd"/>
            <w:r w:rsidRPr="00542DD0">
              <w:rPr>
                <w:bCs/>
                <w:lang w:eastAsia="ru-RU"/>
              </w:rPr>
              <w:t xml:space="preserve"> </w:t>
            </w:r>
            <w:proofErr w:type="spellStart"/>
            <w:r w:rsidRPr="00542DD0">
              <w:rPr>
                <w:bCs/>
                <w:lang w:eastAsia="ru-RU"/>
              </w:rPr>
              <w:t>Галимжан</w:t>
            </w:r>
            <w:proofErr w:type="spellEnd"/>
            <w:r w:rsidRPr="00542DD0">
              <w:rPr>
                <w:bCs/>
                <w:lang w:eastAsia="ru-RU"/>
              </w:rPr>
              <w:t xml:space="preserve"> </w:t>
            </w:r>
            <w:proofErr w:type="spellStart"/>
            <w:r w:rsidRPr="00542DD0">
              <w:rPr>
                <w:bCs/>
                <w:lang w:eastAsia="ru-RU"/>
              </w:rPr>
              <w:t>Мусаевич</w:t>
            </w:r>
            <w:proofErr w:type="spellEnd"/>
            <w:r w:rsidRPr="00542DD0">
              <w:rPr>
                <w:bCs/>
                <w:lang w:eastAsia="ru-RU"/>
              </w:rPr>
              <w:t xml:space="preserve"> (460000, г. Оренбург, ул. Кирова, д.18, а/я 2906, ИНН 564603352241, СНИЛС 065-101-157 12).</w:t>
            </w:r>
          </w:p>
          <w:p w:rsidR="00DF0175" w:rsidRPr="001E43B2" w:rsidRDefault="00DF0175" w:rsidP="001E43B2">
            <w:pPr>
              <w:suppressAutoHyphens w:val="0"/>
              <w:jc w:val="both"/>
              <w:rPr>
                <w:bCs/>
                <w:lang w:eastAsia="ru-RU"/>
              </w:rPr>
            </w:pPr>
          </w:p>
          <w:p w:rsidR="001E43B2" w:rsidRPr="001E43B2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1E43B2">
              <w:rPr>
                <w:color w:val="000000" w:themeColor="text1"/>
                <w:sz w:val="22"/>
                <w:szCs w:val="22"/>
                <w:lang w:eastAsia="ru-RU"/>
              </w:rPr>
              <w:t>Финансовый управляющий</w:t>
            </w:r>
          </w:p>
          <w:p w:rsidR="001E43B2" w:rsidRPr="001E43B2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</w:p>
          <w:p w:rsidR="00DC7B17" w:rsidRPr="00DC7B17" w:rsidRDefault="00542DD0" w:rsidP="001E43B2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______________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ru-RU"/>
              </w:rPr>
              <w:t>Наурузбаев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 Г.М.</w:t>
            </w:r>
          </w:p>
        </w:tc>
        <w:tc>
          <w:tcPr>
            <w:tcW w:w="5388" w:type="dxa"/>
          </w:tcPr>
          <w:p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</w:p>
          <w:p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3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</w:p>
          <w:p w:rsidR="00061AA7" w:rsidRDefault="00061AA7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:rsidR="00DF0175" w:rsidRPr="003228B8" w:rsidRDefault="00DF0175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Pr="003228B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:rsidR="00E516E2" w:rsidRPr="003228B8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:rsidR="006657F2" w:rsidRDefault="00430DA7">
      <w:pPr>
        <w:rPr>
          <w:sz w:val="22"/>
          <w:szCs w:val="22"/>
        </w:rPr>
      </w:pPr>
    </w:p>
    <w:p w:rsidR="00DC7B17" w:rsidRDefault="00DC7B17">
      <w:pPr>
        <w:rPr>
          <w:sz w:val="22"/>
          <w:szCs w:val="22"/>
        </w:rPr>
      </w:pPr>
    </w:p>
    <w:p w:rsidR="00DC7B17" w:rsidRPr="00333659" w:rsidRDefault="00DC7B17" w:rsidP="00DC7B17">
      <w:pPr>
        <w:pStyle w:val="6"/>
        <w:ind w:left="-142"/>
        <w:rPr>
          <w:rFonts w:ascii="Times New Roman" w:hAnsi="Times New Roman"/>
          <w:b w:val="0"/>
          <w:bCs w:val="0"/>
        </w:rPr>
      </w:pPr>
    </w:p>
    <w:p w:rsidR="00DC7B17" w:rsidRPr="00333659" w:rsidRDefault="00DC7B17" w:rsidP="00DC7B17">
      <w:pPr>
        <w:rPr>
          <w:bCs/>
        </w:rPr>
      </w:pPr>
    </w:p>
    <w:sectPr w:rsidR="00DC7B17" w:rsidRPr="00333659" w:rsidSect="00061AA7">
      <w:headerReference w:type="default" r:id="rId8"/>
      <w:pgSz w:w="11905" w:h="16837"/>
      <w:pgMar w:top="284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DA7" w:rsidRDefault="00430DA7" w:rsidP="004934EA">
      <w:r>
        <w:separator/>
      </w:r>
    </w:p>
  </w:endnote>
  <w:endnote w:type="continuationSeparator" w:id="0">
    <w:p w:rsidR="00430DA7" w:rsidRDefault="00430DA7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DA7" w:rsidRDefault="00430DA7" w:rsidP="004934EA">
      <w:r>
        <w:separator/>
      </w:r>
    </w:p>
  </w:footnote>
  <w:footnote w:type="continuationSeparator" w:id="0">
    <w:p w:rsidR="00430DA7" w:rsidRDefault="00430DA7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DF" w:rsidRDefault="00670FAB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CC2407">
      <w:rPr>
        <w:noProof/>
      </w:rPr>
      <w:t>2</w:t>
    </w:r>
    <w:r>
      <w:fldChar w:fldCharType="end"/>
    </w:r>
  </w:p>
  <w:p w:rsidR="007644DF" w:rsidRDefault="00430DA7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234B"/>
    <w:multiLevelType w:val="multilevel"/>
    <w:tmpl w:val="28D28B9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E2"/>
    <w:rsid w:val="00023C71"/>
    <w:rsid w:val="00031BA1"/>
    <w:rsid w:val="00050389"/>
    <w:rsid w:val="00061AA7"/>
    <w:rsid w:val="0007553B"/>
    <w:rsid w:val="00076A19"/>
    <w:rsid w:val="00090DB6"/>
    <w:rsid w:val="001324E5"/>
    <w:rsid w:val="0015252B"/>
    <w:rsid w:val="001A4388"/>
    <w:rsid w:val="001A6030"/>
    <w:rsid w:val="001E0085"/>
    <w:rsid w:val="001E43B2"/>
    <w:rsid w:val="0021424A"/>
    <w:rsid w:val="0026206F"/>
    <w:rsid w:val="00263520"/>
    <w:rsid w:val="002666E4"/>
    <w:rsid w:val="00275221"/>
    <w:rsid w:val="002A3F0B"/>
    <w:rsid w:val="002C2AED"/>
    <w:rsid w:val="002C7DBC"/>
    <w:rsid w:val="002D17D8"/>
    <w:rsid w:val="002E07D7"/>
    <w:rsid w:val="002E116C"/>
    <w:rsid w:val="003228B8"/>
    <w:rsid w:val="0035294A"/>
    <w:rsid w:val="003643FB"/>
    <w:rsid w:val="003C09A5"/>
    <w:rsid w:val="0041759A"/>
    <w:rsid w:val="00430DA7"/>
    <w:rsid w:val="00451315"/>
    <w:rsid w:val="00452019"/>
    <w:rsid w:val="00457C19"/>
    <w:rsid w:val="004671C6"/>
    <w:rsid w:val="00476CA9"/>
    <w:rsid w:val="0048675D"/>
    <w:rsid w:val="004934EA"/>
    <w:rsid w:val="004A6A04"/>
    <w:rsid w:val="004A722E"/>
    <w:rsid w:val="004B1535"/>
    <w:rsid w:val="004B3F71"/>
    <w:rsid w:val="004C3BD0"/>
    <w:rsid w:val="004D79C1"/>
    <w:rsid w:val="004E30E7"/>
    <w:rsid w:val="00542DD0"/>
    <w:rsid w:val="00544A6F"/>
    <w:rsid w:val="005569F6"/>
    <w:rsid w:val="005612A4"/>
    <w:rsid w:val="00570100"/>
    <w:rsid w:val="00584A7F"/>
    <w:rsid w:val="00584BF1"/>
    <w:rsid w:val="00584E43"/>
    <w:rsid w:val="00592C7A"/>
    <w:rsid w:val="005F1E5F"/>
    <w:rsid w:val="00601C6A"/>
    <w:rsid w:val="006410C9"/>
    <w:rsid w:val="0064240C"/>
    <w:rsid w:val="00670FAB"/>
    <w:rsid w:val="00706E43"/>
    <w:rsid w:val="00733A26"/>
    <w:rsid w:val="00743EE0"/>
    <w:rsid w:val="007860EC"/>
    <w:rsid w:val="007B4000"/>
    <w:rsid w:val="007D1025"/>
    <w:rsid w:val="007E34BB"/>
    <w:rsid w:val="00840A2A"/>
    <w:rsid w:val="008457EA"/>
    <w:rsid w:val="00915972"/>
    <w:rsid w:val="00930D08"/>
    <w:rsid w:val="00940BC9"/>
    <w:rsid w:val="00945106"/>
    <w:rsid w:val="00960BD3"/>
    <w:rsid w:val="009770E8"/>
    <w:rsid w:val="009B3105"/>
    <w:rsid w:val="009C4BB3"/>
    <w:rsid w:val="00A7252A"/>
    <w:rsid w:val="00A73572"/>
    <w:rsid w:val="00A91F85"/>
    <w:rsid w:val="00AB6634"/>
    <w:rsid w:val="00AC539D"/>
    <w:rsid w:val="00AF32D8"/>
    <w:rsid w:val="00AF57D5"/>
    <w:rsid w:val="00B112ED"/>
    <w:rsid w:val="00B3527B"/>
    <w:rsid w:val="00BA7C0B"/>
    <w:rsid w:val="00BC21F3"/>
    <w:rsid w:val="00BE045D"/>
    <w:rsid w:val="00C20028"/>
    <w:rsid w:val="00C23935"/>
    <w:rsid w:val="00CC2407"/>
    <w:rsid w:val="00CE0617"/>
    <w:rsid w:val="00CE1A75"/>
    <w:rsid w:val="00CF5CE7"/>
    <w:rsid w:val="00D062E1"/>
    <w:rsid w:val="00D25A78"/>
    <w:rsid w:val="00D5086A"/>
    <w:rsid w:val="00DC7B17"/>
    <w:rsid w:val="00DE15A6"/>
    <w:rsid w:val="00DF0175"/>
    <w:rsid w:val="00E516E2"/>
    <w:rsid w:val="00E5615A"/>
    <w:rsid w:val="00E62F80"/>
    <w:rsid w:val="00EA1CA1"/>
    <w:rsid w:val="00ED0246"/>
    <w:rsid w:val="00ED3257"/>
    <w:rsid w:val="00EE7FB7"/>
    <w:rsid w:val="00EF07EC"/>
    <w:rsid w:val="00F130BE"/>
    <w:rsid w:val="00F2373E"/>
    <w:rsid w:val="00F25539"/>
    <w:rsid w:val="00F45DD1"/>
    <w:rsid w:val="00F5620C"/>
    <w:rsid w:val="00F62DBB"/>
    <w:rsid w:val="00F7018D"/>
    <w:rsid w:val="00F86A4A"/>
    <w:rsid w:val="00F87D8A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42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Бухгалтер</cp:lastModifiedBy>
  <cp:revision>53</cp:revision>
  <dcterms:created xsi:type="dcterms:W3CDTF">2015-04-13T16:13:00Z</dcterms:created>
  <dcterms:modified xsi:type="dcterms:W3CDTF">2023-11-08T08:38:00Z</dcterms:modified>
</cp:coreProperties>
</file>