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AD5EF9" w14:textId="77777777" w:rsidR="00C42699" w:rsidRDefault="00C42699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1C662362" w14:textId="4AD8EABC" w:rsidR="007D23D3" w:rsidRPr="00C42699" w:rsidRDefault="00C76432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C42699">
        <w:rPr>
          <w:rFonts w:ascii="Times New Roman" w:hAnsi="Times New Roman" w:cs="Times New Roman"/>
          <w:b/>
          <w:sz w:val="20"/>
        </w:rPr>
        <w:t xml:space="preserve">ДОГОВОР </w:t>
      </w:r>
      <w:r w:rsidR="006908C3" w:rsidRPr="00C42699">
        <w:rPr>
          <w:rFonts w:ascii="Times New Roman" w:hAnsi="Times New Roman" w:cs="Times New Roman"/>
          <w:b/>
          <w:sz w:val="20"/>
        </w:rPr>
        <w:t>О ЗАДАТКЕ</w:t>
      </w:r>
    </w:p>
    <w:p w14:paraId="7EB21804" w14:textId="77777777" w:rsidR="00C42699" w:rsidRPr="00C42699" w:rsidRDefault="00C42699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028"/>
      </w:tblGrid>
      <w:tr w:rsidR="00C42699" w:rsidRPr="00C42699" w14:paraId="330C17BF" w14:textId="77777777" w:rsidTr="00C42699">
        <w:tc>
          <w:tcPr>
            <w:tcW w:w="5027" w:type="dxa"/>
          </w:tcPr>
          <w:p w14:paraId="695D5D50" w14:textId="63F20C88" w:rsidR="00C42699" w:rsidRPr="00C42699" w:rsidRDefault="00C42699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C42699">
              <w:rPr>
                <w:rFonts w:ascii="Times New Roman" w:hAnsi="Times New Roman" w:cs="Times New Roman"/>
                <w:sz w:val="20"/>
              </w:rPr>
              <w:t>г. Уфа</w:t>
            </w:r>
          </w:p>
        </w:tc>
        <w:tc>
          <w:tcPr>
            <w:tcW w:w="5028" w:type="dxa"/>
          </w:tcPr>
          <w:p w14:paraId="3DD1C1FF" w14:textId="738E677B" w:rsidR="00C42699" w:rsidRPr="00C42699" w:rsidRDefault="00C42699" w:rsidP="00C42699">
            <w:pPr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42699">
              <w:rPr>
                <w:rFonts w:ascii="Times New Roman" w:hAnsi="Times New Roman" w:cs="Times New Roman"/>
                <w:sz w:val="20"/>
              </w:rPr>
              <w:t>«_____» ________ 2023 г.</w:t>
            </w:r>
          </w:p>
        </w:tc>
      </w:tr>
    </w:tbl>
    <w:p w14:paraId="156819DB" w14:textId="77777777" w:rsidR="007D23D3" w:rsidRPr="00C42699" w:rsidRDefault="007D23D3">
      <w:pPr>
        <w:spacing w:after="0"/>
        <w:jc w:val="both"/>
        <w:rPr>
          <w:rFonts w:ascii="Times New Roman" w:hAnsi="Times New Roman" w:cs="Times New Roman"/>
          <w:sz w:val="20"/>
        </w:rPr>
      </w:pPr>
    </w:p>
    <w:p w14:paraId="7A2C6D61" w14:textId="3A8BD0E0" w:rsidR="007D23D3" w:rsidRPr="00C42699" w:rsidRDefault="00C42699" w:rsidP="00C42699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C42699">
        <w:rPr>
          <w:rFonts w:ascii="Times New Roman" w:hAnsi="Times New Roman" w:cs="Times New Roman"/>
          <w:b/>
          <w:sz w:val="20"/>
        </w:rPr>
        <w:t>Муниципальное унитарное предприятие «Управление электротранспорта городского округа город Уфа Республики Башкортостан»</w:t>
      </w:r>
      <w:r w:rsidRPr="00C42699">
        <w:rPr>
          <w:rFonts w:ascii="Times New Roman" w:hAnsi="Times New Roman" w:cs="Times New Roman"/>
          <w:sz w:val="20"/>
        </w:rPr>
        <w:t xml:space="preserve"> (ИНН 0276917450, ОГРН 11602</w:t>
      </w:r>
      <w:r w:rsidR="000A1C09">
        <w:rPr>
          <w:rFonts w:ascii="Times New Roman" w:hAnsi="Times New Roman" w:cs="Times New Roman"/>
          <w:sz w:val="20"/>
        </w:rPr>
        <w:t xml:space="preserve">80123750), в лице </w:t>
      </w:r>
      <w:r w:rsidRPr="00C42699">
        <w:rPr>
          <w:rFonts w:ascii="Times New Roman" w:hAnsi="Times New Roman" w:cs="Times New Roman"/>
          <w:sz w:val="20"/>
        </w:rPr>
        <w:t>конкурсного управляющ</w:t>
      </w:r>
      <w:r w:rsidR="000A1C09">
        <w:rPr>
          <w:rFonts w:ascii="Times New Roman" w:hAnsi="Times New Roman" w:cs="Times New Roman"/>
          <w:sz w:val="20"/>
        </w:rPr>
        <w:t>его Идрисовой Аэлиты Альбертовны</w:t>
      </w:r>
      <w:r w:rsidRPr="00C42699">
        <w:rPr>
          <w:rFonts w:ascii="Times New Roman" w:hAnsi="Times New Roman" w:cs="Times New Roman"/>
          <w:sz w:val="20"/>
        </w:rPr>
        <w:t xml:space="preserve">, действующей на основании Определения Арбитражного суда Республики Башкортостан от 12.08.2022 по делу №А07-13166/2017, </w:t>
      </w:r>
      <w:r w:rsidR="00C76432" w:rsidRPr="00C42699">
        <w:rPr>
          <w:rFonts w:ascii="Times New Roman" w:hAnsi="Times New Roman" w:cs="Times New Roman"/>
          <w:sz w:val="20"/>
        </w:rPr>
        <w:t>именуем</w:t>
      </w:r>
      <w:r w:rsidRPr="00C42699">
        <w:rPr>
          <w:rFonts w:ascii="Times New Roman" w:hAnsi="Times New Roman" w:cs="Times New Roman"/>
          <w:sz w:val="20"/>
        </w:rPr>
        <w:t xml:space="preserve">ое </w:t>
      </w:r>
      <w:r w:rsidR="00C76432" w:rsidRPr="00C42699">
        <w:rPr>
          <w:rFonts w:ascii="Times New Roman" w:hAnsi="Times New Roman" w:cs="Times New Roman"/>
          <w:sz w:val="20"/>
        </w:rPr>
        <w:t xml:space="preserve">в дальнейшем </w:t>
      </w:r>
      <w:r w:rsidR="00C76432" w:rsidRPr="00C42699">
        <w:rPr>
          <w:rFonts w:ascii="Times New Roman" w:hAnsi="Times New Roman" w:cs="Times New Roman"/>
          <w:b/>
          <w:sz w:val="20"/>
        </w:rPr>
        <w:t>«</w:t>
      </w:r>
      <w:r w:rsidR="006908C3" w:rsidRPr="00C42699">
        <w:rPr>
          <w:rFonts w:ascii="Times New Roman" w:hAnsi="Times New Roman" w:cs="Times New Roman"/>
          <w:b/>
          <w:sz w:val="20"/>
        </w:rPr>
        <w:t>ОРГАНИЗАТОР ТОРГОВ</w:t>
      </w:r>
      <w:r w:rsidR="00C76432" w:rsidRPr="00C42699">
        <w:rPr>
          <w:rFonts w:ascii="Times New Roman" w:hAnsi="Times New Roman" w:cs="Times New Roman"/>
          <w:b/>
          <w:sz w:val="20"/>
        </w:rPr>
        <w:t>»</w:t>
      </w:r>
      <w:r w:rsidR="00C76432" w:rsidRPr="00C42699">
        <w:rPr>
          <w:rFonts w:ascii="Times New Roman" w:hAnsi="Times New Roman" w:cs="Times New Roman"/>
          <w:sz w:val="20"/>
        </w:rPr>
        <w:t xml:space="preserve">, с одной стороны, и </w:t>
      </w:r>
    </w:p>
    <w:p w14:paraId="156D1EEC" w14:textId="56C69609" w:rsidR="007D23D3" w:rsidRPr="00C42699" w:rsidRDefault="00C76432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C42699">
        <w:rPr>
          <w:rFonts w:ascii="Times New Roman" w:hAnsi="Times New Roman" w:cs="Times New Roman"/>
          <w:b/>
          <w:sz w:val="20"/>
        </w:rPr>
        <w:t>Граждан</w:t>
      </w:r>
      <w:r w:rsidR="001E221C" w:rsidRPr="00C42699">
        <w:rPr>
          <w:rFonts w:ascii="Times New Roman" w:hAnsi="Times New Roman" w:cs="Times New Roman"/>
          <w:b/>
          <w:sz w:val="20"/>
        </w:rPr>
        <w:t>ин(-</w:t>
      </w:r>
      <w:r w:rsidRPr="00C42699">
        <w:rPr>
          <w:rFonts w:ascii="Times New Roman" w:hAnsi="Times New Roman" w:cs="Times New Roman"/>
          <w:b/>
          <w:sz w:val="20"/>
        </w:rPr>
        <w:t>ка</w:t>
      </w:r>
      <w:r w:rsidR="001E221C" w:rsidRPr="00C42699">
        <w:rPr>
          <w:rFonts w:ascii="Times New Roman" w:hAnsi="Times New Roman" w:cs="Times New Roman"/>
          <w:b/>
          <w:sz w:val="20"/>
        </w:rPr>
        <w:t>)</w:t>
      </w:r>
      <w:r w:rsidRPr="00C42699">
        <w:rPr>
          <w:rFonts w:ascii="Times New Roman" w:hAnsi="Times New Roman" w:cs="Times New Roman"/>
          <w:b/>
          <w:sz w:val="20"/>
        </w:rPr>
        <w:t xml:space="preserve"> РФ </w:t>
      </w:r>
      <w:r w:rsidR="001E221C" w:rsidRPr="00C42699">
        <w:rPr>
          <w:rFonts w:ascii="Times New Roman" w:hAnsi="Times New Roman" w:cs="Times New Roman"/>
          <w:b/>
          <w:sz w:val="20"/>
          <w:lang w:eastAsia="ar-SA"/>
        </w:rPr>
        <w:t>_______</w:t>
      </w:r>
      <w:r w:rsidRPr="00C42699">
        <w:rPr>
          <w:rFonts w:ascii="Times New Roman" w:hAnsi="Times New Roman" w:cs="Times New Roman"/>
          <w:sz w:val="20"/>
          <w:lang w:eastAsia="ar-SA"/>
        </w:rPr>
        <w:t xml:space="preserve"> (паспорт </w:t>
      </w:r>
      <w:r w:rsidR="001E221C" w:rsidRPr="00C42699">
        <w:rPr>
          <w:rFonts w:ascii="Times New Roman" w:hAnsi="Times New Roman" w:cs="Times New Roman"/>
          <w:sz w:val="20"/>
          <w:lang w:eastAsia="ar-SA"/>
        </w:rPr>
        <w:t>___________</w:t>
      </w:r>
      <w:r w:rsidRPr="00C42699">
        <w:rPr>
          <w:rFonts w:ascii="Times New Roman" w:hAnsi="Times New Roman" w:cs="Times New Roman"/>
          <w:sz w:val="20"/>
          <w:lang w:eastAsia="ar-SA"/>
        </w:rPr>
        <w:t xml:space="preserve">, выдан </w:t>
      </w:r>
      <w:r w:rsidR="001E221C" w:rsidRPr="00C42699">
        <w:rPr>
          <w:rFonts w:ascii="Times New Roman" w:hAnsi="Times New Roman" w:cs="Times New Roman"/>
          <w:sz w:val="20"/>
          <w:lang w:eastAsia="ar-SA"/>
        </w:rPr>
        <w:t>___________ «___» _________ г., к/п ____-___</w:t>
      </w:r>
      <w:r w:rsidRPr="00C42699">
        <w:rPr>
          <w:rFonts w:ascii="Times New Roman" w:hAnsi="Times New Roman" w:cs="Times New Roman"/>
          <w:sz w:val="20"/>
          <w:lang w:eastAsia="ar-SA"/>
        </w:rPr>
        <w:t>), зарегистрированн</w:t>
      </w:r>
      <w:r w:rsidR="001E221C" w:rsidRPr="00C42699">
        <w:rPr>
          <w:rFonts w:ascii="Times New Roman" w:hAnsi="Times New Roman" w:cs="Times New Roman"/>
          <w:sz w:val="20"/>
          <w:lang w:eastAsia="ar-SA"/>
        </w:rPr>
        <w:t>ый (-</w:t>
      </w:r>
      <w:proofErr w:type="spellStart"/>
      <w:r w:rsidRPr="00C42699">
        <w:rPr>
          <w:rFonts w:ascii="Times New Roman" w:hAnsi="Times New Roman" w:cs="Times New Roman"/>
          <w:sz w:val="20"/>
          <w:lang w:eastAsia="ar-SA"/>
        </w:rPr>
        <w:t>ая</w:t>
      </w:r>
      <w:proofErr w:type="spellEnd"/>
      <w:r w:rsidR="001E221C" w:rsidRPr="00C42699">
        <w:rPr>
          <w:rFonts w:ascii="Times New Roman" w:hAnsi="Times New Roman" w:cs="Times New Roman"/>
          <w:sz w:val="20"/>
          <w:lang w:eastAsia="ar-SA"/>
        </w:rPr>
        <w:t>)</w:t>
      </w:r>
      <w:r w:rsidRPr="00C42699">
        <w:rPr>
          <w:rFonts w:ascii="Times New Roman" w:hAnsi="Times New Roman" w:cs="Times New Roman"/>
          <w:sz w:val="20"/>
          <w:lang w:eastAsia="ar-SA"/>
        </w:rPr>
        <w:t xml:space="preserve"> по адресу: </w:t>
      </w:r>
      <w:r w:rsidR="001E221C" w:rsidRPr="00C42699">
        <w:rPr>
          <w:rFonts w:ascii="Times New Roman" w:hAnsi="Times New Roman" w:cs="Times New Roman"/>
          <w:sz w:val="20"/>
          <w:lang w:eastAsia="ar-SA"/>
        </w:rPr>
        <w:t>______________________,</w:t>
      </w:r>
      <w:r w:rsidRPr="00C42699">
        <w:rPr>
          <w:rFonts w:ascii="Times New Roman" w:hAnsi="Times New Roman" w:cs="Times New Roman"/>
          <w:sz w:val="20"/>
        </w:rPr>
        <w:t xml:space="preserve"> именуем</w:t>
      </w:r>
      <w:r w:rsidR="001E221C" w:rsidRPr="00C42699">
        <w:rPr>
          <w:rFonts w:ascii="Times New Roman" w:hAnsi="Times New Roman" w:cs="Times New Roman"/>
          <w:sz w:val="20"/>
        </w:rPr>
        <w:t>ый (-</w:t>
      </w:r>
      <w:proofErr w:type="spellStart"/>
      <w:r w:rsidRPr="00C42699">
        <w:rPr>
          <w:rFonts w:ascii="Times New Roman" w:hAnsi="Times New Roman" w:cs="Times New Roman"/>
          <w:sz w:val="20"/>
        </w:rPr>
        <w:t>ая</w:t>
      </w:r>
      <w:proofErr w:type="spellEnd"/>
      <w:r w:rsidR="001E221C" w:rsidRPr="00C42699">
        <w:rPr>
          <w:rFonts w:ascii="Times New Roman" w:hAnsi="Times New Roman" w:cs="Times New Roman"/>
          <w:sz w:val="20"/>
        </w:rPr>
        <w:t>)</w:t>
      </w:r>
      <w:r w:rsidRPr="00C42699">
        <w:rPr>
          <w:rFonts w:ascii="Times New Roman" w:hAnsi="Times New Roman" w:cs="Times New Roman"/>
          <w:sz w:val="20"/>
        </w:rPr>
        <w:t xml:space="preserve"> в дальнейшем </w:t>
      </w:r>
      <w:r w:rsidRPr="00C42699">
        <w:rPr>
          <w:rFonts w:ascii="Times New Roman" w:hAnsi="Times New Roman" w:cs="Times New Roman"/>
          <w:b/>
          <w:sz w:val="20"/>
        </w:rPr>
        <w:t>«П</w:t>
      </w:r>
      <w:r w:rsidR="006908C3" w:rsidRPr="00C42699">
        <w:rPr>
          <w:rFonts w:ascii="Times New Roman" w:hAnsi="Times New Roman" w:cs="Times New Roman"/>
          <w:b/>
          <w:sz w:val="20"/>
        </w:rPr>
        <w:t>РЕТЕНДЕНТ</w:t>
      </w:r>
      <w:r w:rsidRPr="00C42699">
        <w:rPr>
          <w:rFonts w:ascii="Times New Roman" w:hAnsi="Times New Roman" w:cs="Times New Roman"/>
          <w:b/>
          <w:sz w:val="20"/>
        </w:rPr>
        <w:t>»</w:t>
      </w:r>
      <w:r w:rsidRPr="00C42699">
        <w:rPr>
          <w:rFonts w:ascii="Times New Roman" w:hAnsi="Times New Roman" w:cs="Times New Roman"/>
          <w:sz w:val="20"/>
        </w:rPr>
        <w:t>, с другой сторо</w:t>
      </w:r>
      <w:r w:rsidR="001E221C" w:rsidRPr="00C42699">
        <w:rPr>
          <w:rFonts w:ascii="Times New Roman" w:hAnsi="Times New Roman" w:cs="Times New Roman"/>
          <w:sz w:val="20"/>
        </w:rPr>
        <w:t>ны, вместе именуемые «Стороны»</w:t>
      </w:r>
      <w:r w:rsidRPr="00C42699">
        <w:rPr>
          <w:rFonts w:ascii="Times New Roman" w:hAnsi="Times New Roman" w:cs="Times New Roman"/>
          <w:sz w:val="20"/>
        </w:rPr>
        <w:t>, заключили настоящий договор о нижеследующем:</w:t>
      </w:r>
    </w:p>
    <w:p w14:paraId="164800CE" w14:textId="77777777" w:rsidR="007D23D3" w:rsidRPr="00C42699" w:rsidRDefault="007D23D3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635393BC" w14:textId="77777777" w:rsidR="007D23D3" w:rsidRPr="00C42699" w:rsidRDefault="00C76432" w:rsidP="006908C3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C42699">
        <w:rPr>
          <w:rFonts w:ascii="Times New Roman" w:hAnsi="Times New Roman" w:cs="Times New Roman"/>
          <w:b/>
          <w:sz w:val="20"/>
        </w:rPr>
        <w:t>1. ПРЕДМЕТ ДОГОВОРА</w:t>
      </w:r>
    </w:p>
    <w:p w14:paraId="30019E7A" w14:textId="372E8ABA" w:rsidR="006908C3" w:rsidRPr="00C42699" w:rsidRDefault="00C76432" w:rsidP="006908C3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C42699">
        <w:rPr>
          <w:rFonts w:ascii="Times New Roman" w:hAnsi="Times New Roman" w:cs="Times New Roman"/>
          <w:sz w:val="20"/>
        </w:rPr>
        <w:t xml:space="preserve">1.1. </w:t>
      </w:r>
      <w:r w:rsidR="006908C3" w:rsidRPr="00C42699">
        <w:rPr>
          <w:rFonts w:ascii="Times New Roman" w:hAnsi="Times New Roman" w:cs="Times New Roman"/>
          <w:sz w:val="20"/>
        </w:rPr>
        <w:t>Для участия в торгах</w:t>
      </w:r>
      <w:r w:rsidR="006908C3" w:rsidRPr="00C42699">
        <w:rPr>
          <w:sz w:val="20"/>
        </w:rPr>
        <w:t xml:space="preserve"> </w:t>
      </w:r>
      <w:r w:rsidR="006908C3" w:rsidRPr="00C42699">
        <w:rPr>
          <w:rFonts w:ascii="Times New Roman" w:hAnsi="Times New Roman" w:cs="Times New Roman"/>
          <w:sz w:val="20"/>
        </w:rPr>
        <w:t>по продаже имущества Должника</w:t>
      </w:r>
      <w:r w:rsidR="00777A48" w:rsidRPr="00C42699">
        <w:rPr>
          <w:rFonts w:ascii="Times New Roman" w:hAnsi="Times New Roman" w:cs="Times New Roman"/>
          <w:sz w:val="20"/>
        </w:rPr>
        <w:t xml:space="preserve">: _____________________________ </w:t>
      </w:r>
      <w:r w:rsidR="006908C3" w:rsidRPr="00C42699">
        <w:rPr>
          <w:rFonts w:ascii="Times New Roman" w:hAnsi="Times New Roman" w:cs="Times New Roman"/>
          <w:sz w:val="20"/>
        </w:rPr>
        <w:t xml:space="preserve">Претендент перечисляет задаток в размере 10% от установленной цены продажи на счет, указанный в сообщении о проведении торгов. </w:t>
      </w:r>
    </w:p>
    <w:p w14:paraId="3D85967E" w14:textId="519C5732" w:rsidR="006908C3" w:rsidRPr="00C42699" w:rsidRDefault="006908C3" w:rsidP="006908C3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C42699">
        <w:rPr>
          <w:rFonts w:ascii="Times New Roman" w:hAnsi="Times New Roman" w:cs="Times New Roman"/>
          <w:sz w:val="20"/>
        </w:rPr>
        <w:t>1.2. Задаток вносится в течение срока приема заявок на счет должника, указанный в данном сообщении, но не позднее даты окончания приёма заявок.</w:t>
      </w:r>
    </w:p>
    <w:p w14:paraId="75C9F22D" w14:textId="77777777" w:rsidR="00C42699" w:rsidRPr="00C42699" w:rsidRDefault="00C42699" w:rsidP="006908C3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6D33B2ED" w14:textId="77777777" w:rsidR="006908C3" w:rsidRPr="00C42699" w:rsidRDefault="006908C3" w:rsidP="006908C3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C42699">
        <w:rPr>
          <w:rFonts w:ascii="Times New Roman" w:hAnsi="Times New Roman" w:cs="Times New Roman"/>
          <w:b/>
          <w:sz w:val="20"/>
        </w:rPr>
        <w:t>2. ОБЯЗАННОСТИ СТОРОН</w:t>
      </w:r>
    </w:p>
    <w:p w14:paraId="02CF4559" w14:textId="77777777" w:rsidR="006908C3" w:rsidRPr="00C42699" w:rsidRDefault="006908C3" w:rsidP="006908C3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C42699">
        <w:rPr>
          <w:rFonts w:ascii="Times New Roman" w:hAnsi="Times New Roman" w:cs="Times New Roman"/>
          <w:sz w:val="20"/>
        </w:rPr>
        <w:t xml:space="preserve">2.1. Претендент обязан перечислить указанную в п. 1 сумму задатка не позднее даты окончания приема заявок. </w:t>
      </w:r>
    </w:p>
    <w:p w14:paraId="115C52FE" w14:textId="64A42A8A" w:rsidR="006908C3" w:rsidRPr="00C42699" w:rsidRDefault="006908C3" w:rsidP="006908C3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C42699">
        <w:rPr>
          <w:rFonts w:ascii="Times New Roman" w:hAnsi="Times New Roman" w:cs="Times New Roman"/>
          <w:sz w:val="20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02A9FB87" w14:textId="77777777" w:rsidR="006908C3" w:rsidRPr="00C42699" w:rsidRDefault="006908C3" w:rsidP="006908C3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C42699">
        <w:rPr>
          <w:rFonts w:ascii="Times New Roman" w:hAnsi="Times New Roman" w:cs="Times New Roman"/>
          <w:sz w:val="20"/>
        </w:rPr>
        <w:t xml:space="preserve">2.3. На сумму Задатка, проценты за пользование денежными средствами не начисляются. </w:t>
      </w:r>
    </w:p>
    <w:p w14:paraId="7F8488EF" w14:textId="77777777" w:rsidR="00C42699" w:rsidRPr="00C42699" w:rsidRDefault="00C42699" w:rsidP="006908C3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14:paraId="4E2327DC" w14:textId="5F5CA075" w:rsidR="006908C3" w:rsidRPr="00C42699" w:rsidRDefault="006908C3" w:rsidP="006908C3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C42699">
        <w:rPr>
          <w:rFonts w:ascii="Times New Roman" w:hAnsi="Times New Roman" w:cs="Times New Roman"/>
          <w:b/>
          <w:sz w:val="20"/>
        </w:rPr>
        <w:t>3. ПОРЯДОК ВОЗВРАТА И УДЕРЖАНИЯ ЗАДАТКА</w:t>
      </w:r>
    </w:p>
    <w:p w14:paraId="06EC3626" w14:textId="091B620F" w:rsidR="006908C3" w:rsidRPr="00C42699" w:rsidRDefault="006908C3" w:rsidP="006908C3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C42699">
        <w:rPr>
          <w:rFonts w:ascii="Times New Roman" w:hAnsi="Times New Roman" w:cs="Times New Roman"/>
          <w:sz w:val="20"/>
        </w:rPr>
        <w:t>3.1. Задаток возвращается в случаях, если Заявитель не будет допущен к участию в торгах,</w:t>
      </w:r>
      <w:r w:rsidRPr="00C42699">
        <w:rPr>
          <w:sz w:val="20"/>
        </w:rPr>
        <w:t xml:space="preserve"> </w:t>
      </w:r>
      <w:r w:rsidRPr="00C42699">
        <w:rPr>
          <w:rFonts w:ascii="Times New Roman" w:hAnsi="Times New Roman" w:cs="Times New Roman"/>
          <w:sz w:val="20"/>
        </w:rPr>
        <w:t xml:space="preserve">участвовал в торгах, но не выиграл их, в случае отзыва заявки, признания торгов несостоявшимися, отмены торгов и в сроки - в течение 5 (пяти) рабочих дней. </w:t>
      </w:r>
    </w:p>
    <w:p w14:paraId="2EE5F472" w14:textId="77777777" w:rsidR="006908C3" w:rsidRPr="00C42699" w:rsidRDefault="006908C3" w:rsidP="006908C3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C42699">
        <w:rPr>
          <w:rFonts w:ascii="Times New Roman" w:hAnsi="Times New Roman" w:cs="Times New Roman"/>
          <w:sz w:val="20"/>
        </w:rPr>
        <w:t xml:space="preserve">3.2. Внесенный Задаток не возвращается лицу, признанному выигравшим торги, если оно уклонится от подписания Протокола о результатах торгов, или Договора купли – продажи имущества, либо уклонится от оплаты продаваемого на торгах Имущества в установленный срок. </w:t>
      </w:r>
    </w:p>
    <w:p w14:paraId="5B5CA1A7" w14:textId="46DF8C6F" w:rsidR="006908C3" w:rsidRPr="00C42699" w:rsidRDefault="006908C3" w:rsidP="006908C3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C42699">
        <w:rPr>
          <w:rFonts w:ascii="Times New Roman" w:hAnsi="Times New Roman" w:cs="Times New Roman"/>
          <w:sz w:val="20"/>
        </w:rPr>
        <w:t>3.3. Внесенный Заявителем Задаток засчитывается в счет оплаты приобретаемого на торгах Имущества.</w:t>
      </w:r>
    </w:p>
    <w:p w14:paraId="3934C574" w14:textId="77777777" w:rsidR="00C42699" w:rsidRDefault="00C42699" w:rsidP="006908C3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14:paraId="2BAC5FDA" w14:textId="56E8BA02" w:rsidR="006908C3" w:rsidRPr="00C42699" w:rsidRDefault="006908C3" w:rsidP="006908C3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C42699">
        <w:rPr>
          <w:rFonts w:ascii="Times New Roman" w:hAnsi="Times New Roman" w:cs="Times New Roman"/>
          <w:b/>
          <w:sz w:val="20"/>
        </w:rPr>
        <w:t>4. СРОК ДЕЙСТВИЯ ДОГОВОРА</w:t>
      </w:r>
    </w:p>
    <w:p w14:paraId="0EE6050A" w14:textId="77777777" w:rsidR="006908C3" w:rsidRPr="00C42699" w:rsidRDefault="006908C3" w:rsidP="006908C3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C42699">
        <w:rPr>
          <w:rFonts w:ascii="Times New Roman" w:hAnsi="Times New Roman" w:cs="Times New Roman"/>
          <w:sz w:val="20"/>
        </w:rPr>
        <w:t>4.1. Настоящий Договор вступает в силу с момента его подписания Сторонами.</w:t>
      </w:r>
    </w:p>
    <w:p w14:paraId="74D9DD0A" w14:textId="10FB460F" w:rsidR="006908C3" w:rsidRPr="00C42699" w:rsidRDefault="006908C3" w:rsidP="006908C3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C42699">
        <w:rPr>
          <w:rFonts w:ascii="Times New Roman" w:hAnsi="Times New Roman" w:cs="Times New Roman"/>
          <w:sz w:val="20"/>
        </w:rPr>
        <w:t>4.2. Споры, связанные с исполнением настоящего Договора, разрешаются Сторонами путем</w:t>
      </w:r>
      <w:r w:rsidRPr="00C42699">
        <w:rPr>
          <w:sz w:val="20"/>
        </w:rPr>
        <w:t xml:space="preserve"> </w:t>
      </w:r>
      <w:r w:rsidRPr="00C42699">
        <w:rPr>
          <w:rFonts w:ascii="Times New Roman" w:hAnsi="Times New Roman" w:cs="Times New Roman"/>
          <w:sz w:val="20"/>
        </w:rPr>
        <w:t xml:space="preserve">переговоров, а в случае не достижения согласия рассматриваются в суде. </w:t>
      </w:r>
    </w:p>
    <w:p w14:paraId="44BBCEEC" w14:textId="1A863043" w:rsidR="006908C3" w:rsidRPr="00C42699" w:rsidRDefault="006908C3" w:rsidP="006908C3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C42699">
        <w:rPr>
          <w:rFonts w:ascii="Times New Roman" w:hAnsi="Times New Roman" w:cs="Times New Roman"/>
          <w:sz w:val="20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28F6427F" w14:textId="77777777" w:rsidR="00C42699" w:rsidRPr="00C42699" w:rsidRDefault="00C42699" w:rsidP="006908C3">
      <w:pPr>
        <w:spacing w:after="0"/>
        <w:ind w:firstLine="567"/>
        <w:jc w:val="both"/>
        <w:rPr>
          <w:rFonts w:ascii="Times New Roman" w:hAnsi="Times New Roman" w:cs="Times New Roman"/>
          <w:sz w:val="20"/>
        </w:rPr>
      </w:pPr>
    </w:p>
    <w:p w14:paraId="61C51CCC" w14:textId="4045FEE4" w:rsidR="007D23D3" w:rsidRPr="00C42699" w:rsidRDefault="006908C3" w:rsidP="00C42699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</w:rPr>
      </w:pPr>
      <w:r w:rsidRPr="00C42699">
        <w:rPr>
          <w:rFonts w:ascii="Times New Roman" w:hAnsi="Times New Roman" w:cs="Times New Roman"/>
          <w:b/>
          <w:sz w:val="20"/>
        </w:rPr>
        <w:t>5</w:t>
      </w:r>
      <w:r w:rsidR="00C76432" w:rsidRPr="00C42699">
        <w:rPr>
          <w:rFonts w:ascii="Times New Roman" w:hAnsi="Times New Roman" w:cs="Times New Roman"/>
          <w:b/>
          <w:sz w:val="20"/>
        </w:rPr>
        <w:t>. РЕКВИЗИТЫ И ПОДПИСИ СТОРОН</w:t>
      </w:r>
    </w:p>
    <w:tbl>
      <w:tblPr>
        <w:tblStyle w:val="ac"/>
        <w:tblW w:w="10055" w:type="dxa"/>
        <w:tblLook w:val="04A0" w:firstRow="1" w:lastRow="0" w:firstColumn="1" w:lastColumn="0" w:noHBand="0" w:noVBand="1"/>
      </w:tblPr>
      <w:tblGrid>
        <w:gridCol w:w="5027"/>
        <w:gridCol w:w="5028"/>
      </w:tblGrid>
      <w:tr w:rsidR="007D23D3" w14:paraId="446C7CFF" w14:textId="77777777" w:rsidTr="00C42699">
        <w:tc>
          <w:tcPr>
            <w:tcW w:w="5027" w:type="dxa"/>
            <w:shd w:val="clear" w:color="auto" w:fill="auto"/>
          </w:tcPr>
          <w:p w14:paraId="61EE9C84" w14:textId="00CD2967" w:rsidR="007D23D3" w:rsidRDefault="00690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ОРГАНИЗАТОР ТОРГОВ</w:t>
            </w:r>
          </w:p>
        </w:tc>
        <w:tc>
          <w:tcPr>
            <w:tcW w:w="5027" w:type="dxa"/>
            <w:shd w:val="clear" w:color="auto" w:fill="auto"/>
          </w:tcPr>
          <w:p w14:paraId="19F76F10" w14:textId="5F7B53B3" w:rsidR="007D23D3" w:rsidRDefault="00C76432" w:rsidP="00690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="006908C3">
              <w:rPr>
                <w:rFonts w:ascii="Times New Roman" w:hAnsi="Times New Roman" w:cs="Times New Roman"/>
                <w:b/>
                <w:sz w:val="20"/>
                <w:szCs w:val="20"/>
              </w:rPr>
              <w:t>РЕТЕНДЕНТ</w:t>
            </w:r>
          </w:p>
        </w:tc>
      </w:tr>
      <w:tr w:rsidR="007D23D3" w14:paraId="6FA41CF0" w14:textId="77777777" w:rsidTr="00C42699">
        <w:tc>
          <w:tcPr>
            <w:tcW w:w="5027" w:type="dxa"/>
            <w:shd w:val="clear" w:color="auto" w:fill="auto"/>
          </w:tcPr>
          <w:p w14:paraId="511D4843" w14:textId="77777777" w:rsidR="00C42699" w:rsidRPr="00C42699" w:rsidRDefault="00C42699" w:rsidP="00C4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2699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унитарное предприятие </w:t>
            </w:r>
          </w:p>
          <w:p w14:paraId="5E7071BC" w14:textId="7ACD3548" w:rsidR="00C42699" w:rsidRPr="00C42699" w:rsidRDefault="00C42699" w:rsidP="00C4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2699">
              <w:rPr>
                <w:rFonts w:ascii="Times New Roman" w:hAnsi="Times New Roman" w:cs="Times New Roman"/>
                <w:sz w:val="20"/>
                <w:szCs w:val="20"/>
              </w:rPr>
              <w:t>«Управление электротранспорта городского округа город Уфа Республики Башкортостан»</w:t>
            </w:r>
          </w:p>
          <w:p w14:paraId="1AC82486" w14:textId="77777777" w:rsidR="00C42699" w:rsidRPr="00C42699" w:rsidRDefault="00C42699" w:rsidP="00C4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2699">
              <w:rPr>
                <w:rFonts w:ascii="Times New Roman" w:hAnsi="Times New Roman" w:cs="Times New Roman"/>
                <w:sz w:val="20"/>
                <w:szCs w:val="20"/>
              </w:rPr>
              <w:t>ИНН 0276917450, ОГРН 1160280123750</w:t>
            </w:r>
          </w:p>
          <w:p w14:paraId="0B2DD963" w14:textId="77777777" w:rsidR="00C42699" w:rsidRPr="00C42699" w:rsidRDefault="00C42699" w:rsidP="00C4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2699">
              <w:rPr>
                <w:rFonts w:ascii="Times New Roman" w:hAnsi="Times New Roman" w:cs="Times New Roman"/>
                <w:sz w:val="20"/>
                <w:szCs w:val="20"/>
              </w:rPr>
              <w:t>450081, г. Уфа, ул. Адмирала Макарова, д. 19/1</w:t>
            </w:r>
          </w:p>
          <w:p w14:paraId="78F960FC" w14:textId="77777777" w:rsidR="00C42699" w:rsidRPr="00C42699" w:rsidRDefault="00C42699" w:rsidP="00C4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2699">
              <w:rPr>
                <w:rFonts w:ascii="Times New Roman" w:hAnsi="Times New Roman" w:cs="Times New Roman"/>
                <w:sz w:val="20"/>
                <w:szCs w:val="20"/>
              </w:rPr>
              <w:t>р/с 40702810300000001510 в ПАО «Банк Уралсиб», БИК 048073770, к/с 30101810600000000770</w:t>
            </w:r>
          </w:p>
          <w:p w14:paraId="120AA254" w14:textId="77777777" w:rsidR="00C42699" w:rsidRPr="00C42699" w:rsidRDefault="00C42699" w:rsidP="00C4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1A02B4" w14:textId="7A5DEA97" w:rsidR="00C42699" w:rsidRPr="00C42699" w:rsidRDefault="00C42699" w:rsidP="00C426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Конкурсный управляющий</w:t>
            </w:r>
          </w:p>
          <w:p w14:paraId="38E67A80" w14:textId="77777777" w:rsidR="00C42699" w:rsidRPr="00C42699" w:rsidRDefault="00C42699" w:rsidP="00C426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A2D5CC" w14:textId="29C71E78" w:rsidR="007D23D3" w:rsidRDefault="00C42699" w:rsidP="00C4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2699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Идрисова А.А./</w:t>
            </w:r>
          </w:p>
          <w:p w14:paraId="01D73AD7" w14:textId="77777777" w:rsidR="007D23D3" w:rsidRDefault="007D23D3" w:rsidP="00C426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27" w:type="dxa"/>
            <w:shd w:val="clear" w:color="auto" w:fill="auto"/>
          </w:tcPr>
          <w:p w14:paraId="38F8F065" w14:textId="5655A3A1" w:rsidR="007D23D3" w:rsidRDefault="007D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14:paraId="412B2591" w14:textId="77777777" w:rsidR="007D23D3" w:rsidRDefault="007D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14:paraId="2F4CF21C" w14:textId="77777777" w:rsidR="007D23D3" w:rsidRDefault="007D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14:paraId="35F0EC1F" w14:textId="77777777" w:rsidR="007D23D3" w:rsidRDefault="007D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14:paraId="769F33D4" w14:textId="77777777" w:rsidR="007D23D3" w:rsidRDefault="007D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14:paraId="549452A9" w14:textId="77777777" w:rsidR="007D23D3" w:rsidRDefault="007D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14:paraId="593406F8" w14:textId="77777777" w:rsidR="007D23D3" w:rsidRDefault="007D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14:paraId="3BFC2F50" w14:textId="77777777" w:rsidR="007D23D3" w:rsidRDefault="007D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14:paraId="54AFD406" w14:textId="77777777" w:rsidR="007D23D3" w:rsidRDefault="007D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14:paraId="7865BA5A" w14:textId="77777777" w:rsidR="007D23D3" w:rsidRDefault="007D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14:paraId="53FB6D7C" w14:textId="5CA1F6F6" w:rsidR="007D23D3" w:rsidRDefault="00C76432" w:rsidP="00BA56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_______________/</w:t>
            </w:r>
            <w:r w:rsidR="00BA5689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 xml:space="preserve">_______________________________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/</w:t>
            </w:r>
          </w:p>
        </w:tc>
      </w:tr>
    </w:tbl>
    <w:p w14:paraId="05F71CCD" w14:textId="77777777" w:rsidR="007D23D3" w:rsidRDefault="007D23D3">
      <w:pPr>
        <w:spacing w:after="0"/>
        <w:ind w:firstLine="567"/>
        <w:jc w:val="center"/>
      </w:pPr>
    </w:p>
    <w:sectPr w:rsidR="007D23D3" w:rsidSect="00C42699">
      <w:headerReference w:type="default" r:id="rId6"/>
      <w:footerReference w:type="default" r:id="rId7"/>
      <w:pgSz w:w="11906" w:h="16838"/>
      <w:pgMar w:top="426" w:right="707" w:bottom="1134" w:left="1134" w:header="397" w:footer="431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BE8FF" w14:textId="77777777" w:rsidR="00AA3A62" w:rsidRDefault="00AA3A62">
      <w:pPr>
        <w:spacing w:after="0" w:line="240" w:lineRule="auto"/>
      </w:pPr>
      <w:r>
        <w:separator/>
      </w:r>
    </w:p>
  </w:endnote>
  <w:endnote w:type="continuationSeparator" w:id="0">
    <w:p w14:paraId="0E79C47A" w14:textId="77777777" w:rsidR="00AA3A62" w:rsidRDefault="00AA3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1625480"/>
      <w:docPartObj>
        <w:docPartGallery w:val="Page Numbers (Bottom of Page)"/>
        <w:docPartUnique/>
      </w:docPartObj>
    </w:sdtPr>
    <w:sdtEndPr/>
    <w:sdtContent>
      <w:p w14:paraId="2C785BAF" w14:textId="4EB9AC64" w:rsidR="007D23D3" w:rsidRDefault="00C76432">
        <w:pPr>
          <w:pStyle w:val="ab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285E0B">
          <w:rPr>
            <w:noProof/>
          </w:rPr>
          <w:t>1</w:t>
        </w:r>
        <w:r>
          <w:fldChar w:fldCharType="end"/>
        </w:r>
      </w:p>
    </w:sdtContent>
  </w:sdt>
  <w:p w14:paraId="206208CA" w14:textId="77777777" w:rsidR="007D23D3" w:rsidRDefault="007D23D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4BF5A" w14:textId="77777777" w:rsidR="00AA3A62" w:rsidRDefault="00AA3A62">
      <w:pPr>
        <w:spacing w:after="0" w:line="240" w:lineRule="auto"/>
      </w:pPr>
      <w:r>
        <w:separator/>
      </w:r>
    </w:p>
  </w:footnote>
  <w:footnote w:type="continuationSeparator" w:id="0">
    <w:p w14:paraId="12AC06DF" w14:textId="77777777" w:rsidR="00AA3A62" w:rsidRDefault="00AA3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68696" w14:textId="5978DD7A" w:rsidR="00C42699" w:rsidRPr="00C42699" w:rsidRDefault="00C42699" w:rsidP="00C42699">
    <w:pPr>
      <w:pStyle w:val="aa"/>
      <w:jc w:val="right"/>
      <w:rPr>
        <w:rFonts w:ascii="Times New Roman" w:hAnsi="Times New Roman" w:cs="Times New Roman"/>
        <w:b/>
        <w:sz w:val="20"/>
      </w:rPr>
    </w:pPr>
    <w:r w:rsidRPr="00C42699">
      <w:rPr>
        <w:rFonts w:ascii="Times New Roman" w:hAnsi="Times New Roman" w:cs="Times New Roman"/>
        <w:b/>
        <w:sz w:val="20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3D3"/>
    <w:rsid w:val="00037670"/>
    <w:rsid w:val="000A1C09"/>
    <w:rsid w:val="001E221C"/>
    <w:rsid w:val="0020241B"/>
    <w:rsid w:val="00285E0B"/>
    <w:rsid w:val="003B779F"/>
    <w:rsid w:val="00454B40"/>
    <w:rsid w:val="00655944"/>
    <w:rsid w:val="006908C3"/>
    <w:rsid w:val="00777A48"/>
    <w:rsid w:val="007D23D3"/>
    <w:rsid w:val="00920E2B"/>
    <w:rsid w:val="009A4E96"/>
    <w:rsid w:val="00AA3A62"/>
    <w:rsid w:val="00B222D0"/>
    <w:rsid w:val="00BA5689"/>
    <w:rsid w:val="00C42699"/>
    <w:rsid w:val="00C76432"/>
    <w:rsid w:val="00D72ADD"/>
    <w:rsid w:val="00D85F34"/>
    <w:rsid w:val="00E20D7D"/>
    <w:rsid w:val="00F61101"/>
    <w:rsid w:val="00F6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E34EA"/>
  <w15:docId w15:val="{14CB4C18-371C-419A-B7B7-9F9037A99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D412C7"/>
  </w:style>
  <w:style w:type="character" w:customStyle="1" w:styleId="a4">
    <w:name w:val="Нижний колонтитул Знак"/>
    <w:basedOn w:val="a0"/>
    <w:uiPriority w:val="99"/>
    <w:qFormat/>
    <w:rsid w:val="00D412C7"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header"/>
    <w:basedOn w:val="a"/>
    <w:uiPriority w:val="99"/>
    <w:unhideWhenUsed/>
    <w:rsid w:val="00D412C7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uiPriority w:val="99"/>
    <w:unhideWhenUsed/>
    <w:rsid w:val="00D412C7"/>
    <w:pPr>
      <w:tabs>
        <w:tab w:val="center" w:pos="4677"/>
        <w:tab w:val="right" w:pos="9355"/>
      </w:tabs>
      <w:spacing w:after="0" w:line="240" w:lineRule="auto"/>
    </w:pPr>
  </w:style>
  <w:style w:type="table" w:styleId="ac">
    <w:name w:val="Table Grid"/>
    <w:basedOn w:val="a1"/>
    <w:uiPriority w:val="39"/>
    <w:rsid w:val="00D45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dc:description/>
  <cp:lastModifiedBy>katya</cp:lastModifiedBy>
  <cp:revision>2</cp:revision>
  <cp:lastPrinted>2019-07-03T15:43:00Z</cp:lastPrinted>
  <dcterms:created xsi:type="dcterms:W3CDTF">2023-09-23T08:04:00Z</dcterms:created>
  <dcterms:modified xsi:type="dcterms:W3CDTF">2023-09-23T08:04:00Z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