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5B8E" w14:textId="77777777" w:rsidR="00215E4A" w:rsidRPr="008A4E89" w:rsidRDefault="00215E4A" w:rsidP="00215E4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A4E89">
        <w:rPr>
          <w:rFonts w:ascii="Times New Roman" w:hAnsi="Times New Roman"/>
          <w:b/>
          <w:sz w:val="28"/>
          <w:szCs w:val="28"/>
        </w:rPr>
        <w:t>ДОГОВОР №</w:t>
      </w:r>
    </w:p>
    <w:p w14:paraId="240205F1" w14:textId="381AF6DA" w:rsidR="00215E4A" w:rsidRPr="008A4E89" w:rsidRDefault="00215E4A" w:rsidP="00215E4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A4E89">
        <w:rPr>
          <w:rFonts w:ascii="Times New Roman" w:hAnsi="Times New Roman"/>
          <w:b/>
          <w:sz w:val="28"/>
          <w:szCs w:val="28"/>
        </w:rPr>
        <w:t>купли-продажи</w:t>
      </w:r>
      <w:r w:rsidR="00C6145A">
        <w:rPr>
          <w:rFonts w:ascii="Times New Roman" w:hAnsi="Times New Roman"/>
          <w:b/>
          <w:sz w:val="28"/>
          <w:szCs w:val="28"/>
        </w:rPr>
        <w:t xml:space="preserve"> </w:t>
      </w:r>
    </w:p>
    <w:p w14:paraId="7CAAC098" w14:textId="77777777" w:rsidR="00215E4A" w:rsidRPr="008A4E89" w:rsidRDefault="00215E4A" w:rsidP="00215E4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14:paraId="3DAB8373" w14:textId="0D171A4D" w:rsidR="00215E4A" w:rsidRPr="008A4E89" w:rsidRDefault="00215E4A" w:rsidP="00100061">
      <w:pPr>
        <w:pStyle w:val="a6"/>
        <w:rPr>
          <w:rFonts w:ascii="Times New Roman" w:hAnsi="Times New Roman"/>
          <w:sz w:val="24"/>
          <w:szCs w:val="24"/>
        </w:rPr>
      </w:pPr>
      <w:r w:rsidRPr="008A4E89">
        <w:rPr>
          <w:rFonts w:ascii="Times New Roman" w:hAnsi="Times New Roman"/>
          <w:sz w:val="24"/>
          <w:szCs w:val="24"/>
        </w:rPr>
        <w:t xml:space="preserve">город </w:t>
      </w:r>
      <w:r w:rsidR="000C457A">
        <w:rPr>
          <w:rFonts w:ascii="Times New Roman" w:hAnsi="Times New Roman"/>
          <w:sz w:val="24"/>
          <w:szCs w:val="24"/>
        </w:rPr>
        <w:t xml:space="preserve">Орел              </w:t>
      </w:r>
      <w:r w:rsidR="001C0E6D">
        <w:rPr>
          <w:rFonts w:ascii="Times New Roman" w:hAnsi="Times New Roman"/>
          <w:sz w:val="24"/>
          <w:szCs w:val="24"/>
        </w:rPr>
        <w:t xml:space="preserve"> </w:t>
      </w:r>
      <w:r w:rsidRPr="008A4E89">
        <w:rPr>
          <w:rFonts w:ascii="Times New Roman" w:hAnsi="Times New Roman"/>
          <w:sz w:val="24"/>
          <w:szCs w:val="24"/>
        </w:rPr>
        <w:tab/>
      </w:r>
      <w:r w:rsidR="001C0E6D">
        <w:rPr>
          <w:rFonts w:ascii="Times New Roman" w:hAnsi="Times New Roman"/>
          <w:sz w:val="24"/>
          <w:szCs w:val="24"/>
        </w:rPr>
        <w:t xml:space="preserve">   </w:t>
      </w:r>
      <w:r w:rsidRPr="008A4E89">
        <w:rPr>
          <w:rFonts w:ascii="Times New Roman" w:hAnsi="Times New Roman"/>
          <w:sz w:val="24"/>
          <w:szCs w:val="24"/>
        </w:rPr>
        <w:tab/>
      </w:r>
      <w:r w:rsidR="003E7E68">
        <w:rPr>
          <w:rFonts w:ascii="Times New Roman" w:hAnsi="Times New Roman"/>
          <w:sz w:val="24"/>
          <w:szCs w:val="24"/>
        </w:rPr>
        <w:t xml:space="preserve">    </w:t>
      </w:r>
      <w:r w:rsidR="000C457A">
        <w:rPr>
          <w:rFonts w:ascii="Times New Roman" w:hAnsi="Times New Roman"/>
          <w:sz w:val="24"/>
          <w:szCs w:val="24"/>
        </w:rPr>
        <w:t xml:space="preserve">                </w:t>
      </w:r>
      <w:r w:rsidR="003E7E68">
        <w:rPr>
          <w:rFonts w:ascii="Times New Roman" w:hAnsi="Times New Roman"/>
          <w:sz w:val="24"/>
          <w:szCs w:val="24"/>
        </w:rPr>
        <w:t xml:space="preserve">            </w:t>
      </w:r>
      <w:r w:rsidR="00100061" w:rsidRPr="008A4E89"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 w:rsidR="00100061" w:rsidRPr="008A4E89">
        <w:rPr>
          <w:rFonts w:ascii="Times New Roman" w:hAnsi="Times New Roman"/>
          <w:sz w:val="24"/>
          <w:szCs w:val="24"/>
        </w:rPr>
        <w:t xml:space="preserve">   </w:t>
      </w:r>
      <w:r w:rsidR="008A4E89" w:rsidRPr="008A4E89">
        <w:rPr>
          <w:rFonts w:ascii="Times New Roman" w:hAnsi="Times New Roman"/>
          <w:sz w:val="24"/>
          <w:szCs w:val="24"/>
        </w:rPr>
        <w:t>«</w:t>
      </w:r>
      <w:proofErr w:type="gramEnd"/>
      <w:r w:rsidR="008A4E89" w:rsidRPr="008A4E89">
        <w:rPr>
          <w:rFonts w:ascii="Times New Roman" w:hAnsi="Times New Roman"/>
          <w:sz w:val="24"/>
          <w:szCs w:val="24"/>
        </w:rPr>
        <w:t>____» __</w:t>
      </w:r>
      <w:r w:rsidR="001C0E6D">
        <w:rPr>
          <w:rFonts w:ascii="Times New Roman" w:hAnsi="Times New Roman"/>
          <w:sz w:val="24"/>
          <w:szCs w:val="24"/>
        </w:rPr>
        <w:t>______</w:t>
      </w:r>
      <w:r w:rsidR="00100061" w:rsidRPr="008A4E89">
        <w:rPr>
          <w:rFonts w:ascii="Times New Roman" w:hAnsi="Times New Roman"/>
          <w:sz w:val="24"/>
          <w:szCs w:val="24"/>
        </w:rPr>
        <w:t>__</w:t>
      </w:r>
      <w:r w:rsidR="00372438">
        <w:rPr>
          <w:rFonts w:ascii="Times New Roman" w:hAnsi="Times New Roman"/>
          <w:sz w:val="24"/>
          <w:szCs w:val="24"/>
        </w:rPr>
        <w:t>__20</w:t>
      </w:r>
      <w:r w:rsidR="008F5227">
        <w:rPr>
          <w:rFonts w:ascii="Times New Roman" w:hAnsi="Times New Roman"/>
          <w:sz w:val="24"/>
          <w:szCs w:val="24"/>
        </w:rPr>
        <w:t>2</w:t>
      </w:r>
      <w:r w:rsidR="00BB047C">
        <w:rPr>
          <w:rFonts w:ascii="Times New Roman" w:hAnsi="Times New Roman"/>
          <w:sz w:val="24"/>
          <w:szCs w:val="24"/>
        </w:rPr>
        <w:t>3</w:t>
      </w:r>
      <w:r w:rsidRPr="008A4E89">
        <w:rPr>
          <w:rFonts w:ascii="Times New Roman" w:hAnsi="Times New Roman"/>
          <w:sz w:val="24"/>
          <w:szCs w:val="24"/>
        </w:rPr>
        <w:t>г.</w:t>
      </w:r>
    </w:p>
    <w:p w14:paraId="77DEB2E8" w14:textId="77777777" w:rsidR="00215E4A" w:rsidRPr="008A4E89" w:rsidRDefault="00215E4A" w:rsidP="00215E4A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4D0D0D25" w14:textId="62383B11" w:rsidR="00A05078" w:rsidRPr="00153B1C" w:rsidRDefault="00F63744" w:rsidP="000C457A">
      <w:pPr>
        <w:jc w:val="both"/>
        <w:rPr>
          <w:sz w:val="24"/>
          <w:szCs w:val="24"/>
        </w:rPr>
      </w:pPr>
      <w:r w:rsidRPr="009A7A0B">
        <w:rPr>
          <w:b/>
          <w:bCs/>
          <w:sz w:val="24"/>
          <w:szCs w:val="24"/>
        </w:rPr>
        <w:t>Гражданин</w:t>
      </w:r>
      <w:r w:rsidR="0032675A">
        <w:rPr>
          <w:b/>
          <w:bCs/>
          <w:sz w:val="24"/>
          <w:szCs w:val="24"/>
        </w:rPr>
        <w:t xml:space="preserve"> Р</w:t>
      </w:r>
      <w:r w:rsidRPr="009A7A0B">
        <w:rPr>
          <w:b/>
          <w:bCs/>
          <w:sz w:val="24"/>
          <w:szCs w:val="24"/>
        </w:rPr>
        <w:t>Ф</w:t>
      </w:r>
      <w:r w:rsidR="0032675A">
        <w:rPr>
          <w:sz w:val="24"/>
          <w:szCs w:val="24"/>
        </w:rPr>
        <w:t xml:space="preserve">______________________________________________________________________ </w:t>
      </w:r>
      <w:r w:rsidR="0032675A" w:rsidRPr="00153B1C">
        <w:rPr>
          <w:sz w:val="24"/>
          <w:szCs w:val="24"/>
        </w:rPr>
        <w:t>и</w:t>
      </w:r>
      <w:r w:rsidR="00363976" w:rsidRPr="00153B1C">
        <w:rPr>
          <w:sz w:val="24"/>
          <w:szCs w:val="24"/>
        </w:rPr>
        <w:t>менуем</w:t>
      </w:r>
      <w:r w:rsidR="00803513" w:rsidRPr="00153B1C">
        <w:rPr>
          <w:sz w:val="24"/>
          <w:szCs w:val="24"/>
        </w:rPr>
        <w:t>ый</w:t>
      </w:r>
      <w:r w:rsidR="00363976" w:rsidRPr="00153B1C">
        <w:rPr>
          <w:sz w:val="24"/>
          <w:szCs w:val="24"/>
        </w:rPr>
        <w:t xml:space="preserve"> в дальнейшем </w:t>
      </w:r>
      <w:r w:rsidR="00363976" w:rsidRPr="00153B1C">
        <w:rPr>
          <w:b/>
          <w:sz w:val="24"/>
          <w:szCs w:val="24"/>
        </w:rPr>
        <w:t>«Покупатель»,</w:t>
      </w:r>
      <w:r w:rsidR="00363976" w:rsidRPr="00153B1C">
        <w:rPr>
          <w:sz w:val="24"/>
          <w:szCs w:val="24"/>
        </w:rPr>
        <w:t xml:space="preserve"> с одной стороны, и</w:t>
      </w:r>
      <w:r w:rsidR="005271B6" w:rsidRPr="00153B1C">
        <w:rPr>
          <w:sz w:val="24"/>
          <w:szCs w:val="24"/>
        </w:rPr>
        <w:t xml:space="preserve"> </w:t>
      </w:r>
    </w:p>
    <w:p w14:paraId="35827035" w14:textId="3CC47E1C" w:rsidR="005F08B4" w:rsidRPr="00153B1C" w:rsidRDefault="00A729B0" w:rsidP="000C457A">
      <w:pPr>
        <w:jc w:val="both"/>
        <w:rPr>
          <w:sz w:val="24"/>
          <w:szCs w:val="24"/>
        </w:rPr>
      </w:pPr>
      <w:r w:rsidRPr="00153B1C">
        <w:rPr>
          <w:b/>
          <w:sz w:val="24"/>
          <w:szCs w:val="24"/>
        </w:rPr>
        <w:t>Г</w:t>
      </w:r>
      <w:r w:rsidR="00DC1146" w:rsidRPr="00153B1C">
        <w:rPr>
          <w:b/>
          <w:sz w:val="24"/>
          <w:szCs w:val="24"/>
        </w:rPr>
        <w:t>раждан</w:t>
      </w:r>
      <w:r w:rsidR="007E2061" w:rsidRPr="00153B1C">
        <w:rPr>
          <w:b/>
          <w:sz w:val="24"/>
          <w:szCs w:val="24"/>
        </w:rPr>
        <w:t>ин</w:t>
      </w:r>
      <w:r w:rsidRPr="00153B1C">
        <w:rPr>
          <w:b/>
          <w:sz w:val="24"/>
          <w:szCs w:val="24"/>
        </w:rPr>
        <w:t xml:space="preserve"> </w:t>
      </w:r>
      <w:r w:rsidR="0032675A" w:rsidRPr="00153B1C">
        <w:rPr>
          <w:b/>
          <w:sz w:val="24"/>
          <w:szCs w:val="24"/>
        </w:rPr>
        <w:t>Р</w:t>
      </w:r>
      <w:r w:rsidRPr="00153B1C">
        <w:rPr>
          <w:b/>
          <w:sz w:val="24"/>
          <w:szCs w:val="24"/>
        </w:rPr>
        <w:t>Ф</w:t>
      </w:r>
      <w:r w:rsidR="00DC1146" w:rsidRPr="00153B1C">
        <w:rPr>
          <w:b/>
          <w:sz w:val="24"/>
          <w:szCs w:val="24"/>
        </w:rPr>
        <w:t xml:space="preserve"> </w:t>
      </w:r>
      <w:r w:rsidR="00153B1C" w:rsidRPr="00153B1C">
        <w:rPr>
          <w:sz w:val="24"/>
          <w:szCs w:val="24"/>
        </w:rPr>
        <w:t>Чеканов В</w:t>
      </w:r>
      <w:r w:rsidR="00153B1C">
        <w:rPr>
          <w:sz w:val="24"/>
          <w:szCs w:val="24"/>
        </w:rPr>
        <w:t xml:space="preserve">алерий </w:t>
      </w:r>
      <w:r w:rsidR="00153B1C" w:rsidRPr="00153B1C">
        <w:rPr>
          <w:noProof/>
          <w:sz w:val="24"/>
          <w:szCs w:val="24"/>
        </w:rPr>
        <w:t>А</w:t>
      </w:r>
      <w:r w:rsidR="00153B1C">
        <w:rPr>
          <w:noProof/>
          <w:sz w:val="24"/>
          <w:szCs w:val="24"/>
        </w:rPr>
        <w:t>лександрович</w:t>
      </w:r>
      <w:r w:rsidR="00153B1C" w:rsidRPr="00153B1C">
        <w:rPr>
          <w:noProof/>
          <w:sz w:val="24"/>
          <w:szCs w:val="24"/>
        </w:rPr>
        <w:t xml:space="preserve"> </w:t>
      </w:r>
      <w:r w:rsidR="0032675A" w:rsidRPr="00153B1C">
        <w:rPr>
          <w:sz w:val="24"/>
          <w:szCs w:val="24"/>
        </w:rPr>
        <w:t>(</w:t>
      </w:r>
      <w:r w:rsidR="00153B1C" w:rsidRPr="00153B1C">
        <w:rPr>
          <w:sz w:val="24"/>
          <w:szCs w:val="24"/>
        </w:rPr>
        <w:t>06.06.1961г.р. место рождения гор. Орел, ИНН 575200262321 СНИЛС 046-344-913 59, адрес регистрации 302010, г. Орел, ул. Планерная, д.41, кв.2</w:t>
      </w:r>
      <w:r w:rsidR="0032675A" w:rsidRPr="00153B1C">
        <w:rPr>
          <w:sz w:val="24"/>
          <w:szCs w:val="24"/>
        </w:rPr>
        <w:t xml:space="preserve">) </w:t>
      </w:r>
      <w:r w:rsidR="00D21F88" w:rsidRPr="00153B1C">
        <w:rPr>
          <w:color w:val="000000"/>
          <w:sz w:val="24"/>
          <w:szCs w:val="24"/>
        </w:rPr>
        <w:t xml:space="preserve">в лице финансового управляющего Рязанского Михаила Петровича, действующего на основании </w:t>
      </w:r>
      <w:r w:rsidR="00153B1C" w:rsidRPr="00153B1C">
        <w:rPr>
          <w:sz w:val="24"/>
          <w:szCs w:val="24"/>
        </w:rPr>
        <w:t>Определения Арбитражного суда Орловской области от 06 марта 2023 года по делу №А48-512/2021</w:t>
      </w:r>
      <w:r w:rsidR="007E2061" w:rsidRPr="00153B1C">
        <w:rPr>
          <w:sz w:val="24"/>
          <w:szCs w:val="24"/>
          <w:bdr w:val="none" w:sz="0" w:space="0" w:color="auto" w:frame="1"/>
        </w:rPr>
        <w:t>,</w:t>
      </w:r>
      <w:r w:rsidR="008B4768" w:rsidRPr="00153B1C">
        <w:rPr>
          <w:color w:val="000000"/>
          <w:sz w:val="24"/>
          <w:szCs w:val="24"/>
        </w:rPr>
        <w:t xml:space="preserve"> </w:t>
      </w:r>
      <w:r w:rsidR="00363976" w:rsidRPr="00153B1C">
        <w:rPr>
          <w:sz w:val="24"/>
          <w:szCs w:val="24"/>
        </w:rPr>
        <w:t>с другой стороны</w:t>
      </w:r>
      <w:r w:rsidR="006E5CBF" w:rsidRPr="00153B1C">
        <w:rPr>
          <w:color w:val="000000"/>
          <w:sz w:val="24"/>
          <w:szCs w:val="24"/>
        </w:rPr>
        <w:t xml:space="preserve">, заключили настоящий </w:t>
      </w:r>
      <w:r w:rsidR="006E5CBF" w:rsidRPr="00153B1C">
        <w:rPr>
          <w:color w:val="000000"/>
          <w:spacing w:val="-1"/>
          <w:sz w:val="24"/>
          <w:szCs w:val="24"/>
        </w:rPr>
        <w:t>договор о нижеследующем</w:t>
      </w:r>
      <w:r w:rsidR="005F08B4" w:rsidRPr="00153B1C">
        <w:rPr>
          <w:sz w:val="24"/>
          <w:szCs w:val="24"/>
        </w:rPr>
        <w:t>:</w:t>
      </w:r>
    </w:p>
    <w:p w14:paraId="67AC1B75" w14:textId="77777777" w:rsidR="00215E4A" w:rsidRPr="009A7A0B" w:rsidRDefault="00215E4A" w:rsidP="000C457A">
      <w:pPr>
        <w:numPr>
          <w:ilvl w:val="0"/>
          <w:numId w:val="1"/>
        </w:numPr>
        <w:ind w:left="0" w:firstLine="0"/>
        <w:jc w:val="center"/>
        <w:rPr>
          <w:b/>
          <w:bCs/>
          <w:sz w:val="24"/>
          <w:szCs w:val="24"/>
        </w:rPr>
      </w:pPr>
      <w:r w:rsidRPr="009A7A0B">
        <w:rPr>
          <w:b/>
          <w:bCs/>
          <w:sz w:val="24"/>
          <w:szCs w:val="24"/>
        </w:rPr>
        <w:t>ПРЕДМЕТ ДОГОВОРА</w:t>
      </w:r>
    </w:p>
    <w:p w14:paraId="50A64C77" w14:textId="77777777" w:rsidR="00215E4A" w:rsidRPr="009A7A0B" w:rsidRDefault="00215E4A" w:rsidP="000C457A">
      <w:pPr>
        <w:numPr>
          <w:ilvl w:val="1"/>
          <w:numId w:val="1"/>
        </w:numPr>
        <w:jc w:val="both"/>
        <w:rPr>
          <w:sz w:val="24"/>
          <w:szCs w:val="24"/>
        </w:rPr>
      </w:pPr>
      <w:r w:rsidRPr="009A7A0B">
        <w:rPr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9A7A0B">
        <w:rPr>
          <w:sz w:val="24"/>
          <w:szCs w:val="24"/>
          <w:u w:val="single"/>
        </w:rPr>
        <w:t>следующее имущество</w:t>
      </w:r>
      <w:r w:rsidRPr="009A7A0B">
        <w:rPr>
          <w:sz w:val="24"/>
          <w:szCs w:val="24"/>
        </w:rPr>
        <w:t>:</w:t>
      </w:r>
    </w:p>
    <w:p w14:paraId="52F8FF63" w14:textId="59009FBE" w:rsidR="00215E4A" w:rsidRPr="009A7A0B" w:rsidRDefault="00215E4A" w:rsidP="000C457A">
      <w:pPr>
        <w:jc w:val="both"/>
        <w:rPr>
          <w:sz w:val="24"/>
          <w:szCs w:val="24"/>
        </w:rPr>
      </w:pPr>
    </w:p>
    <w:p w14:paraId="528B7295" w14:textId="383647DB" w:rsidR="003B2A1B" w:rsidRPr="009A7A0B" w:rsidRDefault="003B2A1B" w:rsidP="003B2A1B">
      <w:pPr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9A7A0B">
        <w:rPr>
          <w:b/>
          <w:color w:val="000000"/>
          <w:sz w:val="24"/>
          <w:szCs w:val="24"/>
          <w:shd w:val="clear" w:color="auto" w:fill="FFFFFF"/>
        </w:rPr>
        <w:t xml:space="preserve">1.2. </w:t>
      </w:r>
      <w:r w:rsidRPr="009A7A0B">
        <w:rPr>
          <w:color w:val="000000"/>
          <w:sz w:val="24"/>
          <w:szCs w:val="24"/>
          <w:shd w:val="clear" w:color="auto" w:fill="FFFFFF"/>
        </w:rPr>
        <w:t xml:space="preserve">Имущество, определенное в предмете настоящего договора, заключенного в соответствии с результатами электронных торгов в форме </w:t>
      </w:r>
      <w:r w:rsidR="0032675A">
        <w:rPr>
          <w:color w:val="000000"/>
          <w:sz w:val="24"/>
          <w:szCs w:val="24"/>
          <w:shd w:val="clear" w:color="auto" w:fill="FFFFFF"/>
        </w:rPr>
        <w:t>_________________</w:t>
      </w:r>
      <w:r w:rsidRPr="009A7A0B">
        <w:rPr>
          <w:color w:val="000000"/>
          <w:sz w:val="24"/>
          <w:szCs w:val="24"/>
          <w:shd w:val="clear" w:color="auto" w:fill="FFFFFF"/>
        </w:rPr>
        <w:t xml:space="preserve">по продаже имущества </w:t>
      </w:r>
      <w:r w:rsidR="00153B1C" w:rsidRPr="00153B1C">
        <w:rPr>
          <w:sz w:val="24"/>
          <w:szCs w:val="24"/>
        </w:rPr>
        <w:t>Чеканов</w:t>
      </w:r>
      <w:r w:rsidR="00153B1C">
        <w:rPr>
          <w:sz w:val="24"/>
          <w:szCs w:val="24"/>
        </w:rPr>
        <w:t>а</w:t>
      </w:r>
      <w:r w:rsidR="00153B1C" w:rsidRPr="00153B1C">
        <w:rPr>
          <w:sz w:val="24"/>
          <w:szCs w:val="24"/>
        </w:rPr>
        <w:t xml:space="preserve"> В</w:t>
      </w:r>
      <w:r w:rsidR="0032675A">
        <w:rPr>
          <w:bCs/>
          <w:color w:val="000000"/>
          <w:sz w:val="24"/>
          <w:szCs w:val="24"/>
        </w:rPr>
        <w:t>.</w:t>
      </w:r>
      <w:r w:rsidR="00153B1C">
        <w:rPr>
          <w:bCs/>
          <w:color w:val="000000"/>
          <w:sz w:val="24"/>
          <w:szCs w:val="24"/>
        </w:rPr>
        <w:t>А.</w:t>
      </w:r>
      <w:r w:rsidRPr="009A7A0B">
        <w:rPr>
          <w:color w:val="000000"/>
          <w:sz w:val="24"/>
          <w:szCs w:val="24"/>
          <w:shd w:val="clear" w:color="auto" w:fill="FFFFFF"/>
        </w:rPr>
        <w:t xml:space="preserve"> по лоту № </w:t>
      </w:r>
      <w:r w:rsidR="0032675A">
        <w:rPr>
          <w:color w:val="000000"/>
          <w:sz w:val="24"/>
          <w:szCs w:val="24"/>
          <w:shd w:val="clear" w:color="auto" w:fill="FFFFFF"/>
        </w:rPr>
        <w:t>__</w:t>
      </w:r>
      <w:r w:rsidRPr="009A7A0B">
        <w:rPr>
          <w:color w:val="000000"/>
          <w:sz w:val="24"/>
          <w:szCs w:val="24"/>
          <w:shd w:val="clear" w:color="auto" w:fill="FFFFFF"/>
        </w:rPr>
        <w:t xml:space="preserve"> (Протокол результатов проведения торгов в</w:t>
      </w:r>
      <w:r w:rsidR="0032675A">
        <w:rPr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Pr="009A7A0B">
        <w:rPr>
          <w:color w:val="000000"/>
          <w:sz w:val="24"/>
          <w:szCs w:val="24"/>
          <w:shd w:val="clear" w:color="auto" w:fill="FFFFFF"/>
        </w:rPr>
        <w:t>), проводимых в порядке и на условиях, указанных в сообщении о проведении Торгов, опубликованном в Едином Федеральном реестре сведений о банкротстве (сообщение №</w:t>
      </w:r>
      <w:r w:rsidR="0032675A">
        <w:rPr>
          <w:color w:val="000000"/>
          <w:sz w:val="24"/>
          <w:szCs w:val="24"/>
          <w:shd w:val="clear" w:color="auto" w:fill="FFFFFF"/>
        </w:rPr>
        <w:t xml:space="preserve">                         </w:t>
      </w:r>
      <w:r w:rsidRPr="009A7A0B">
        <w:rPr>
          <w:color w:val="000000"/>
          <w:sz w:val="24"/>
          <w:szCs w:val="24"/>
          <w:shd w:val="clear" w:color="auto" w:fill="FFFFFF"/>
        </w:rPr>
        <w:t>г.), проведенных на электронно-торговой площадке АО «Новые информационные сервисы» (</w:t>
      </w:r>
      <w:hyperlink r:id="rId7" w:history="1">
        <w:r w:rsidRPr="009A7A0B">
          <w:rPr>
            <w:rStyle w:val="ac"/>
            <w:color w:val="000000"/>
            <w:sz w:val="24"/>
            <w:szCs w:val="24"/>
            <w:shd w:val="clear" w:color="auto" w:fill="FFFFFF"/>
          </w:rPr>
          <w:t>www.nistp.ru</w:t>
        </w:r>
      </w:hyperlink>
      <w:r w:rsidRPr="009A7A0B">
        <w:rPr>
          <w:color w:val="000000"/>
          <w:sz w:val="24"/>
          <w:szCs w:val="24"/>
          <w:shd w:val="clear" w:color="auto" w:fill="FFFFFF"/>
        </w:rPr>
        <w:t xml:space="preserve">), идентификационный номер </w:t>
      </w:r>
      <w:r w:rsidR="0032675A">
        <w:rPr>
          <w:color w:val="000000"/>
          <w:sz w:val="24"/>
          <w:szCs w:val="24"/>
          <w:shd w:val="clear" w:color="auto" w:fill="FFFFFF"/>
        </w:rPr>
        <w:t xml:space="preserve">                   </w:t>
      </w:r>
      <w:r w:rsidRPr="009A7A0B">
        <w:rPr>
          <w:color w:val="000000"/>
          <w:sz w:val="24"/>
          <w:szCs w:val="24"/>
          <w:shd w:val="clear" w:color="auto" w:fill="FFFFFF"/>
        </w:rPr>
        <w:t xml:space="preserve">(далее по тексту – Торги), соответствует имуществу, входящему в лот № 1, составляющий предмет торгов по продаже имущества </w:t>
      </w:r>
      <w:r w:rsidR="00153B1C" w:rsidRPr="00153B1C">
        <w:rPr>
          <w:sz w:val="24"/>
          <w:szCs w:val="24"/>
        </w:rPr>
        <w:t>Чеканов</w:t>
      </w:r>
      <w:r w:rsidR="00153B1C">
        <w:rPr>
          <w:sz w:val="24"/>
          <w:szCs w:val="24"/>
        </w:rPr>
        <w:t>а</w:t>
      </w:r>
      <w:r w:rsidR="00153B1C" w:rsidRPr="00153B1C">
        <w:rPr>
          <w:sz w:val="24"/>
          <w:szCs w:val="24"/>
        </w:rPr>
        <w:t xml:space="preserve"> В</w:t>
      </w:r>
      <w:r w:rsidR="00153B1C">
        <w:rPr>
          <w:bCs/>
          <w:color w:val="000000"/>
          <w:sz w:val="24"/>
          <w:szCs w:val="24"/>
        </w:rPr>
        <w:t>.А.</w:t>
      </w:r>
    </w:p>
    <w:p w14:paraId="69EE0997" w14:textId="12F3A136" w:rsidR="003B2A1B" w:rsidRPr="009A7A0B" w:rsidRDefault="003B2A1B" w:rsidP="003B2A1B">
      <w:pPr>
        <w:pStyle w:val="a4"/>
        <w:ind w:firstLine="0"/>
        <w:rPr>
          <w:b/>
          <w:bCs/>
          <w:noProof/>
          <w:color w:val="auto"/>
          <w:sz w:val="24"/>
          <w:szCs w:val="24"/>
        </w:rPr>
      </w:pPr>
      <w:r w:rsidRPr="009A7A0B">
        <w:rPr>
          <w:b/>
          <w:bCs/>
          <w:color w:val="000000"/>
          <w:sz w:val="24"/>
          <w:szCs w:val="24"/>
          <w:shd w:val="clear" w:color="auto" w:fill="FFFFFF"/>
        </w:rPr>
        <w:t xml:space="preserve">1.3. </w:t>
      </w:r>
      <w:r w:rsidRPr="009A7A0B">
        <w:rPr>
          <w:color w:val="000000"/>
          <w:sz w:val="24"/>
          <w:szCs w:val="24"/>
          <w:shd w:val="clear" w:color="auto" w:fill="FFFFFF"/>
        </w:rPr>
        <w:t xml:space="preserve">Право собственности Покупателя на имущество возникает в момент подписания акта приема-передачи </w:t>
      </w:r>
    </w:p>
    <w:p w14:paraId="623511C0" w14:textId="37524356" w:rsidR="00215E4A" w:rsidRPr="009A7A0B" w:rsidRDefault="00215E4A" w:rsidP="003B2A1B">
      <w:pPr>
        <w:pStyle w:val="a4"/>
        <w:ind w:firstLine="0"/>
        <w:jc w:val="center"/>
        <w:rPr>
          <w:b/>
          <w:bCs/>
          <w:color w:val="auto"/>
          <w:sz w:val="24"/>
          <w:szCs w:val="24"/>
        </w:rPr>
      </w:pPr>
      <w:r w:rsidRPr="009A7A0B">
        <w:rPr>
          <w:b/>
          <w:bCs/>
          <w:noProof/>
          <w:color w:val="auto"/>
          <w:sz w:val="24"/>
          <w:szCs w:val="24"/>
        </w:rPr>
        <w:t>2.</w:t>
      </w:r>
      <w:r w:rsidRPr="009A7A0B"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14:paraId="69030710" w14:textId="77777777" w:rsidR="0032675A" w:rsidRDefault="00215E4A" w:rsidP="000C457A">
      <w:pPr>
        <w:jc w:val="both"/>
        <w:rPr>
          <w:color w:val="000000"/>
          <w:sz w:val="24"/>
          <w:szCs w:val="24"/>
          <w:shd w:val="clear" w:color="auto" w:fill="FFFFFF"/>
        </w:rPr>
      </w:pPr>
      <w:r w:rsidRPr="009A7A0B">
        <w:rPr>
          <w:sz w:val="24"/>
          <w:szCs w:val="24"/>
        </w:rPr>
        <w:t xml:space="preserve">2.1. Цена передаваемого имущества составляет </w:t>
      </w:r>
      <w:r w:rsidR="0032675A">
        <w:rPr>
          <w:bCs/>
          <w:iCs/>
          <w:sz w:val="24"/>
          <w:szCs w:val="24"/>
        </w:rPr>
        <w:t>________________________________</w:t>
      </w:r>
      <w:r w:rsidRPr="009A7A0B">
        <w:rPr>
          <w:bCs/>
          <w:iCs/>
          <w:sz w:val="24"/>
          <w:szCs w:val="24"/>
        </w:rPr>
        <w:t>рубл</w:t>
      </w:r>
      <w:r w:rsidR="00025CF7" w:rsidRPr="009A7A0B">
        <w:rPr>
          <w:bCs/>
          <w:iCs/>
          <w:sz w:val="24"/>
          <w:szCs w:val="24"/>
        </w:rPr>
        <w:t>е</w:t>
      </w:r>
      <w:r w:rsidR="005306EE" w:rsidRPr="009A7A0B">
        <w:rPr>
          <w:bCs/>
          <w:iCs/>
          <w:sz w:val="24"/>
          <w:szCs w:val="24"/>
        </w:rPr>
        <w:t>й</w:t>
      </w:r>
      <w:r w:rsidR="00F63744" w:rsidRPr="009A7A0B">
        <w:rPr>
          <w:bCs/>
          <w:iCs/>
          <w:sz w:val="24"/>
          <w:szCs w:val="24"/>
        </w:rPr>
        <w:t xml:space="preserve"> 00 коп.</w:t>
      </w:r>
      <w:r w:rsidRPr="009A7A0B">
        <w:rPr>
          <w:bCs/>
          <w:iCs/>
          <w:sz w:val="24"/>
          <w:szCs w:val="24"/>
        </w:rPr>
        <w:t>,</w:t>
      </w:r>
      <w:r w:rsidRPr="009A7A0B">
        <w:rPr>
          <w:sz w:val="24"/>
          <w:szCs w:val="24"/>
        </w:rPr>
        <w:t xml:space="preserve"> </w:t>
      </w:r>
      <w:r w:rsidR="00372438" w:rsidRPr="009A7A0B">
        <w:rPr>
          <w:sz w:val="24"/>
          <w:szCs w:val="24"/>
        </w:rPr>
        <w:t>НДС не облагается.</w:t>
      </w:r>
      <w:r w:rsidR="003B2A1B" w:rsidRPr="009A7A0B">
        <w:rPr>
          <w:color w:val="000000"/>
          <w:sz w:val="24"/>
          <w:szCs w:val="24"/>
          <w:shd w:val="clear" w:color="auto" w:fill="FFFFFF"/>
        </w:rPr>
        <w:t xml:space="preserve"> Указанная цена установлена по результатам торгов по продаже Имущества Продавца, утверждена Протоколом результатов проведения торгов в форме</w:t>
      </w:r>
    </w:p>
    <w:p w14:paraId="05C56B9A" w14:textId="38A80D42" w:rsidR="0032675A" w:rsidRDefault="003B2A1B" w:rsidP="000C457A">
      <w:pPr>
        <w:jc w:val="both"/>
        <w:rPr>
          <w:color w:val="000000"/>
          <w:sz w:val="24"/>
          <w:szCs w:val="24"/>
          <w:shd w:val="clear" w:color="auto" w:fill="FFFFFF"/>
        </w:rPr>
      </w:pPr>
      <w:r w:rsidRPr="009A7A0B">
        <w:rPr>
          <w:color w:val="000000"/>
          <w:sz w:val="24"/>
          <w:szCs w:val="24"/>
          <w:shd w:val="clear" w:color="auto" w:fill="FFFFFF"/>
        </w:rPr>
        <w:t xml:space="preserve"> </w:t>
      </w:r>
      <w:r w:rsidR="0032675A"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14:paraId="2326FF96" w14:textId="7881B73C" w:rsidR="00215E4A" w:rsidRPr="009A7A0B" w:rsidRDefault="00215E4A" w:rsidP="000C457A">
      <w:pPr>
        <w:widowControl w:val="0"/>
        <w:jc w:val="both"/>
        <w:rPr>
          <w:sz w:val="24"/>
          <w:szCs w:val="24"/>
        </w:rPr>
      </w:pPr>
      <w:r w:rsidRPr="009A7A0B">
        <w:rPr>
          <w:sz w:val="24"/>
          <w:szCs w:val="24"/>
        </w:rPr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="00100061" w:rsidRPr="009A7A0B">
        <w:rPr>
          <w:sz w:val="24"/>
          <w:szCs w:val="24"/>
        </w:rPr>
        <w:t>Задаток, внесенный Покупателем,</w:t>
      </w:r>
      <w:r w:rsidR="00035D46" w:rsidRPr="009A7A0B">
        <w:rPr>
          <w:sz w:val="24"/>
          <w:szCs w:val="24"/>
        </w:rPr>
        <w:t xml:space="preserve"> в размере </w:t>
      </w:r>
      <w:r w:rsidR="0032675A">
        <w:rPr>
          <w:sz w:val="24"/>
          <w:szCs w:val="24"/>
        </w:rPr>
        <w:t>________________________________</w:t>
      </w:r>
      <w:r w:rsidR="00F63744" w:rsidRPr="009A7A0B">
        <w:rPr>
          <w:sz w:val="24"/>
          <w:szCs w:val="24"/>
        </w:rPr>
        <w:t xml:space="preserve"> </w:t>
      </w:r>
      <w:r w:rsidR="00035D46" w:rsidRPr="009A7A0B">
        <w:rPr>
          <w:sz w:val="24"/>
          <w:szCs w:val="24"/>
        </w:rPr>
        <w:t>руб.</w:t>
      </w:r>
      <w:r w:rsidR="00F63744" w:rsidRPr="009A7A0B">
        <w:rPr>
          <w:sz w:val="24"/>
          <w:szCs w:val="24"/>
        </w:rPr>
        <w:t xml:space="preserve"> 00 коп.</w:t>
      </w:r>
      <w:r w:rsidR="00100061" w:rsidRPr="009A7A0B">
        <w:rPr>
          <w:sz w:val="24"/>
          <w:szCs w:val="24"/>
        </w:rPr>
        <w:t xml:space="preserve"> засчитывается в счет оплаты по настоящему договору.</w:t>
      </w:r>
      <w:r w:rsidR="00035D46" w:rsidRPr="009A7A0B">
        <w:rPr>
          <w:sz w:val="24"/>
          <w:szCs w:val="24"/>
        </w:rPr>
        <w:t xml:space="preserve"> Оставшиеся Денежные средства за проданное имущество в размере </w:t>
      </w:r>
      <w:r w:rsidR="0032675A">
        <w:rPr>
          <w:sz w:val="24"/>
          <w:szCs w:val="24"/>
        </w:rPr>
        <w:t>_________________________________</w:t>
      </w:r>
      <w:r w:rsidR="00F63744" w:rsidRPr="009A7A0B">
        <w:rPr>
          <w:sz w:val="24"/>
          <w:szCs w:val="24"/>
        </w:rPr>
        <w:t xml:space="preserve"> </w:t>
      </w:r>
      <w:r w:rsidR="00035D46" w:rsidRPr="009A7A0B">
        <w:rPr>
          <w:sz w:val="24"/>
          <w:szCs w:val="24"/>
        </w:rPr>
        <w:t>руб.</w:t>
      </w:r>
      <w:r w:rsidR="00F63744" w:rsidRPr="009A7A0B">
        <w:rPr>
          <w:sz w:val="24"/>
          <w:szCs w:val="24"/>
        </w:rPr>
        <w:t xml:space="preserve"> 00 коп.</w:t>
      </w:r>
      <w:r w:rsidR="00035D46" w:rsidRPr="009A7A0B">
        <w:rPr>
          <w:sz w:val="24"/>
          <w:szCs w:val="24"/>
        </w:rPr>
        <w:t xml:space="preserve"> должны быть </w:t>
      </w:r>
      <w:r w:rsidR="000C457A" w:rsidRPr="009A7A0B">
        <w:rPr>
          <w:sz w:val="24"/>
          <w:szCs w:val="24"/>
        </w:rPr>
        <w:t>внесены</w:t>
      </w:r>
      <w:r w:rsidR="00035D46" w:rsidRPr="009A7A0B">
        <w:rPr>
          <w:sz w:val="24"/>
          <w:szCs w:val="24"/>
        </w:rPr>
        <w:t xml:space="preserve"> не позднее чем через тридцать дней с даты заключения настоящего договора.</w:t>
      </w:r>
    </w:p>
    <w:p w14:paraId="6619D35C" w14:textId="77777777" w:rsidR="00A82800" w:rsidRPr="009A7A0B" w:rsidRDefault="00A82800" w:rsidP="00A82800">
      <w:pPr>
        <w:pStyle w:val="ad"/>
        <w:spacing w:before="0" w:after="0"/>
        <w:jc w:val="both"/>
        <w:rPr>
          <w:shd w:val="clear" w:color="auto" w:fill="FFFFFF"/>
        </w:rPr>
      </w:pPr>
    </w:p>
    <w:p w14:paraId="07CE573A" w14:textId="37295539" w:rsidR="00A82800" w:rsidRPr="009A7A0B" w:rsidRDefault="00A82800" w:rsidP="00A82800">
      <w:pPr>
        <w:jc w:val="center"/>
        <w:rPr>
          <w:color w:val="000000"/>
          <w:sz w:val="24"/>
          <w:szCs w:val="24"/>
          <w:shd w:val="clear" w:color="auto" w:fill="FFFFFF"/>
        </w:rPr>
      </w:pPr>
      <w:r w:rsidRPr="009A7A0B">
        <w:rPr>
          <w:b/>
          <w:bCs/>
          <w:sz w:val="24"/>
          <w:szCs w:val="24"/>
          <w:shd w:val="clear" w:color="auto" w:fill="FFFFFF"/>
        </w:rPr>
        <w:t>3. ОСОБЫЕ УСЛОВИЯ ПРОДАЖИ ИМУЩЕСТВА</w:t>
      </w:r>
    </w:p>
    <w:p w14:paraId="11F507A4" w14:textId="13B61AAD" w:rsidR="00A82800" w:rsidRPr="009A7A0B" w:rsidRDefault="00A82800" w:rsidP="00A82800">
      <w:pPr>
        <w:pStyle w:val="1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7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3</w:t>
      </w:r>
      <w:r w:rsidRPr="009A7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.1. Продажа Имущества осуществл</w:t>
      </w:r>
      <w:r w:rsidRPr="009A7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ена</w:t>
      </w:r>
      <w:r w:rsidRPr="009A7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путем проведения открытых торгов посредством </w:t>
      </w:r>
      <w:r w:rsidR="003267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__________________</w:t>
      </w:r>
      <w:r w:rsidRPr="009A7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32E191" w14:textId="1D399F60" w:rsidR="00A82800" w:rsidRPr="009A7A0B" w:rsidRDefault="00A82800" w:rsidP="00A82800">
      <w:pPr>
        <w:pStyle w:val="11"/>
        <w:shd w:val="clear" w:color="auto" w:fill="auto"/>
        <w:spacing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A7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3</w:t>
      </w:r>
      <w:r w:rsidRPr="009A7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 Продавец гарантирует, что на момент подписания Договора является полноправным и законным собственником имущества, имущество не отчуждено, не заложено, в споре и под арестом не состоит, в аренду (наем) не сдано, возмездное или безвозмездное пользование не передано, не обременено правами третьих лиц, право собственности Продавца никем не оспаривается.</w:t>
      </w:r>
    </w:p>
    <w:p w14:paraId="2C316F3C" w14:textId="2CA6CE37" w:rsidR="00A82800" w:rsidRPr="009A7A0B" w:rsidRDefault="00A82800" w:rsidP="00A82800">
      <w:pPr>
        <w:jc w:val="center"/>
        <w:rPr>
          <w:sz w:val="24"/>
          <w:szCs w:val="24"/>
          <w:shd w:val="clear" w:color="auto" w:fill="FFFFFF"/>
        </w:rPr>
      </w:pPr>
      <w:r w:rsidRPr="009A7A0B">
        <w:rPr>
          <w:b/>
          <w:bCs/>
          <w:sz w:val="24"/>
          <w:szCs w:val="24"/>
          <w:shd w:val="clear" w:color="auto" w:fill="FFFFFF"/>
        </w:rPr>
        <w:t>4. ПЕРЕДАЧА ИМУЩЕСТВА</w:t>
      </w:r>
    </w:p>
    <w:p w14:paraId="7F852E3B" w14:textId="77F77DDC" w:rsidR="00A82800" w:rsidRPr="009A7A0B" w:rsidRDefault="00A82800" w:rsidP="00A82800">
      <w:pPr>
        <w:jc w:val="both"/>
        <w:rPr>
          <w:sz w:val="24"/>
          <w:szCs w:val="24"/>
          <w:shd w:val="clear" w:color="auto" w:fill="FFFFFF"/>
        </w:rPr>
      </w:pPr>
      <w:r w:rsidRPr="009A7A0B">
        <w:rPr>
          <w:sz w:val="24"/>
          <w:szCs w:val="24"/>
          <w:shd w:val="clear" w:color="auto" w:fill="FFFFFF"/>
        </w:rPr>
        <w:t>4.1. Имущество, являющееся предметом настоящего договора, передается Продавцом Покупателю по передаточному акту, подписанному уполномоченными представителями Сторон, после полной оплаты цены, указанной в п.2.1 настоящего Договора.</w:t>
      </w:r>
    </w:p>
    <w:p w14:paraId="334B7AAE" w14:textId="7557C699" w:rsidR="00A82800" w:rsidRPr="009A7A0B" w:rsidRDefault="00A82800" w:rsidP="00A82800">
      <w:pPr>
        <w:jc w:val="both"/>
        <w:rPr>
          <w:b/>
          <w:bCs/>
          <w:sz w:val="24"/>
          <w:szCs w:val="24"/>
          <w:shd w:val="clear" w:color="auto" w:fill="FFFF00"/>
        </w:rPr>
      </w:pPr>
      <w:r w:rsidRPr="009A7A0B">
        <w:rPr>
          <w:sz w:val="24"/>
          <w:szCs w:val="24"/>
          <w:shd w:val="clear" w:color="auto" w:fill="FFFFFF"/>
        </w:rPr>
        <w:t xml:space="preserve">4.2. Обязательство Продавца передать Имущество, являющееся предметом настоящего договора, считается исполненным после подписания Сторонами передаточного акта. </w:t>
      </w:r>
    </w:p>
    <w:p w14:paraId="71AE38C1" w14:textId="77777777" w:rsidR="00A82800" w:rsidRPr="009A7A0B" w:rsidRDefault="00A82800" w:rsidP="00A82800">
      <w:pPr>
        <w:jc w:val="center"/>
        <w:rPr>
          <w:b/>
          <w:bCs/>
          <w:sz w:val="24"/>
          <w:szCs w:val="24"/>
          <w:shd w:val="clear" w:color="auto" w:fill="FFFF00"/>
        </w:rPr>
      </w:pPr>
    </w:p>
    <w:p w14:paraId="43C43242" w14:textId="74FA45B6" w:rsidR="00A82800" w:rsidRPr="009A7A0B" w:rsidRDefault="00A82800" w:rsidP="00A82800">
      <w:pPr>
        <w:jc w:val="center"/>
        <w:rPr>
          <w:sz w:val="24"/>
          <w:szCs w:val="24"/>
          <w:shd w:val="clear" w:color="auto" w:fill="FFFFFF"/>
        </w:rPr>
      </w:pPr>
      <w:r w:rsidRPr="009A7A0B">
        <w:rPr>
          <w:b/>
          <w:bCs/>
          <w:sz w:val="24"/>
          <w:szCs w:val="24"/>
          <w:shd w:val="clear" w:color="auto" w:fill="FFFFFF"/>
        </w:rPr>
        <w:t>5. ОТВЕТСТВЕННОСТЬ СТОРОН</w:t>
      </w:r>
    </w:p>
    <w:p w14:paraId="58C8E86A" w14:textId="40D97B8C" w:rsidR="00A82800" w:rsidRPr="009A7A0B" w:rsidRDefault="00A82800" w:rsidP="00A82800">
      <w:pPr>
        <w:suppressAutoHyphens/>
        <w:jc w:val="both"/>
        <w:rPr>
          <w:sz w:val="24"/>
          <w:szCs w:val="24"/>
          <w:shd w:val="clear" w:color="auto" w:fill="FFFFFF"/>
        </w:rPr>
      </w:pPr>
      <w:r w:rsidRPr="009A7A0B">
        <w:rPr>
          <w:sz w:val="24"/>
          <w:szCs w:val="24"/>
          <w:shd w:val="clear" w:color="auto" w:fill="FFFFFF"/>
        </w:rPr>
        <w:t>5.1</w:t>
      </w:r>
      <w:r w:rsidR="009A7A0B">
        <w:rPr>
          <w:sz w:val="24"/>
          <w:szCs w:val="24"/>
          <w:shd w:val="clear" w:color="auto" w:fill="FFFFFF"/>
        </w:rPr>
        <w:t>.</w:t>
      </w:r>
      <w:r w:rsidRPr="009A7A0B">
        <w:rPr>
          <w:sz w:val="24"/>
          <w:szCs w:val="24"/>
          <w:shd w:val="clear" w:color="auto" w:fill="FFFFFF"/>
        </w:rPr>
        <w:t>В случае невыполнения или ненадлежащего выполнения одной из Сторон обязательств по настоящему договору, виновная Сторона несет ответственность в соответствии с действующим законодательством РФ.</w:t>
      </w:r>
    </w:p>
    <w:p w14:paraId="2E890D90" w14:textId="77777777" w:rsidR="00A82800" w:rsidRPr="009A7A0B" w:rsidRDefault="00A82800" w:rsidP="00A82800">
      <w:pPr>
        <w:jc w:val="center"/>
        <w:rPr>
          <w:sz w:val="24"/>
          <w:szCs w:val="24"/>
          <w:shd w:val="clear" w:color="auto" w:fill="FFFFFF"/>
        </w:rPr>
      </w:pPr>
    </w:p>
    <w:p w14:paraId="5ADA2C18" w14:textId="0C3A6471" w:rsidR="00A82800" w:rsidRPr="009A7A0B" w:rsidRDefault="00A82800" w:rsidP="00A82800">
      <w:pPr>
        <w:jc w:val="center"/>
        <w:rPr>
          <w:sz w:val="24"/>
          <w:szCs w:val="24"/>
          <w:shd w:val="clear" w:color="auto" w:fill="FFFFFF"/>
        </w:rPr>
      </w:pPr>
      <w:r w:rsidRPr="009A7A0B">
        <w:rPr>
          <w:b/>
          <w:bCs/>
          <w:sz w:val="24"/>
          <w:szCs w:val="24"/>
          <w:shd w:val="clear" w:color="auto" w:fill="FFFFFF"/>
        </w:rPr>
        <w:lastRenderedPageBreak/>
        <w:t>6. ПЕРЕХОД РИСКА СЛУЧАЙНОЙ ГИБЕЛИ ИМУЩЕСТВА</w:t>
      </w:r>
    </w:p>
    <w:p w14:paraId="7EDA8C4D" w14:textId="2F88C917" w:rsidR="00A82800" w:rsidRPr="009A7A0B" w:rsidRDefault="00A82800" w:rsidP="00A82800">
      <w:pPr>
        <w:jc w:val="both"/>
        <w:rPr>
          <w:b/>
          <w:bCs/>
          <w:sz w:val="24"/>
          <w:szCs w:val="24"/>
          <w:shd w:val="clear" w:color="auto" w:fill="FFFFFF"/>
        </w:rPr>
      </w:pPr>
      <w:r w:rsidRPr="009A7A0B">
        <w:rPr>
          <w:sz w:val="24"/>
          <w:szCs w:val="24"/>
          <w:shd w:val="clear" w:color="auto" w:fill="FFFFFF"/>
        </w:rPr>
        <w:t>6.1.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14:paraId="21456248" w14:textId="77777777" w:rsidR="00A82800" w:rsidRPr="009A7A0B" w:rsidRDefault="00A82800" w:rsidP="00A82800">
      <w:pPr>
        <w:rPr>
          <w:b/>
          <w:bCs/>
          <w:sz w:val="24"/>
          <w:szCs w:val="24"/>
          <w:shd w:val="clear" w:color="auto" w:fill="FFFFFF"/>
        </w:rPr>
      </w:pPr>
    </w:p>
    <w:p w14:paraId="7DD824D1" w14:textId="2168F8F5" w:rsidR="00A82800" w:rsidRPr="009A7A0B" w:rsidRDefault="00A82800" w:rsidP="00A82800">
      <w:pPr>
        <w:jc w:val="center"/>
        <w:rPr>
          <w:sz w:val="24"/>
          <w:szCs w:val="24"/>
          <w:shd w:val="clear" w:color="auto" w:fill="FFFFFF"/>
        </w:rPr>
      </w:pPr>
      <w:r w:rsidRPr="009A7A0B">
        <w:rPr>
          <w:b/>
          <w:bCs/>
          <w:sz w:val="24"/>
          <w:szCs w:val="24"/>
          <w:shd w:val="clear" w:color="auto" w:fill="FFFFFF"/>
        </w:rPr>
        <w:t>7. СРОК ДЕЙСТВИЯ ДОГОВОРА</w:t>
      </w:r>
    </w:p>
    <w:p w14:paraId="68095CC3" w14:textId="18B847AA" w:rsidR="00A82800" w:rsidRPr="009A7A0B" w:rsidRDefault="00A82800" w:rsidP="00A82800">
      <w:pPr>
        <w:jc w:val="both"/>
        <w:rPr>
          <w:sz w:val="24"/>
          <w:szCs w:val="24"/>
          <w:shd w:val="clear" w:color="auto" w:fill="FFFFFF"/>
        </w:rPr>
      </w:pPr>
      <w:r w:rsidRPr="009A7A0B">
        <w:rPr>
          <w:sz w:val="24"/>
          <w:szCs w:val="24"/>
          <w:shd w:val="clear" w:color="auto" w:fill="FFFFFF"/>
        </w:rPr>
        <w:t>7.1.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4A3881FA" w14:textId="77777777" w:rsidR="00A82800" w:rsidRPr="009A7A0B" w:rsidRDefault="00A82800" w:rsidP="00A82800">
      <w:pPr>
        <w:jc w:val="both"/>
        <w:rPr>
          <w:sz w:val="24"/>
          <w:szCs w:val="24"/>
          <w:shd w:val="clear" w:color="auto" w:fill="FFFFFF"/>
        </w:rPr>
      </w:pPr>
    </w:p>
    <w:p w14:paraId="74DF2531" w14:textId="1F082D19" w:rsidR="00A82800" w:rsidRPr="009A7A0B" w:rsidRDefault="00A82800" w:rsidP="00A82800">
      <w:pPr>
        <w:jc w:val="center"/>
        <w:rPr>
          <w:sz w:val="24"/>
          <w:szCs w:val="24"/>
          <w:shd w:val="clear" w:color="auto" w:fill="FFFFFF"/>
        </w:rPr>
      </w:pPr>
      <w:r w:rsidRPr="009A7A0B">
        <w:rPr>
          <w:b/>
          <w:bCs/>
          <w:sz w:val="24"/>
          <w:szCs w:val="24"/>
          <w:shd w:val="clear" w:color="auto" w:fill="FFFFFF"/>
        </w:rPr>
        <w:t>8. РАЗРЕШЕНИЕ СПОРОВ</w:t>
      </w:r>
    </w:p>
    <w:p w14:paraId="2FA2ACAE" w14:textId="019EA05B" w:rsidR="00A82800" w:rsidRPr="009A7A0B" w:rsidRDefault="00A82800" w:rsidP="00A82800">
      <w:pPr>
        <w:jc w:val="both"/>
        <w:rPr>
          <w:sz w:val="24"/>
          <w:szCs w:val="24"/>
          <w:shd w:val="clear" w:color="auto" w:fill="FFFFFF"/>
        </w:rPr>
      </w:pPr>
      <w:r w:rsidRPr="009A7A0B">
        <w:rPr>
          <w:sz w:val="24"/>
          <w:szCs w:val="24"/>
          <w:shd w:val="clear" w:color="auto" w:fill="FFFFFF"/>
        </w:rPr>
        <w:t>8.1. Споры, возникающие при исполнении настоящего договора, подлежат рассмотрению в порядке, предусмотренном действующим законодательством РФ.</w:t>
      </w:r>
    </w:p>
    <w:p w14:paraId="0EC76E00" w14:textId="77777777" w:rsidR="00A82800" w:rsidRPr="009A7A0B" w:rsidRDefault="00A82800" w:rsidP="00A82800">
      <w:pPr>
        <w:jc w:val="both"/>
        <w:rPr>
          <w:sz w:val="24"/>
          <w:szCs w:val="24"/>
          <w:shd w:val="clear" w:color="auto" w:fill="FFFFFF"/>
        </w:rPr>
      </w:pPr>
    </w:p>
    <w:p w14:paraId="13D3A0DD" w14:textId="7EF8CA55" w:rsidR="00A82800" w:rsidRPr="009A7A0B" w:rsidRDefault="00A82800" w:rsidP="00A82800">
      <w:pPr>
        <w:jc w:val="center"/>
        <w:rPr>
          <w:sz w:val="24"/>
          <w:szCs w:val="24"/>
        </w:rPr>
      </w:pPr>
      <w:r w:rsidRPr="009A7A0B">
        <w:rPr>
          <w:b/>
          <w:bCs/>
          <w:sz w:val="24"/>
          <w:szCs w:val="24"/>
          <w:shd w:val="clear" w:color="auto" w:fill="FFFFFF"/>
        </w:rPr>
        <w:t>9. ПРОЧИЕ УСЛОВИЯ</w:t>
      </w:r>
    </w:p>
    <w:p w14:paraId="38CEEDDE" w14:textId="1F17140D" w:rsidR="00A82800" w:rsidRPr="009A7A0B" w:rsidRDefault="00A82800" w:rsidP="00A82800">
      <w:pPr>
        <w:pStyle w:val="a3"/>
        <w:widowControl w:val="0"/>
        <w:rPr>
          <w:szCs w:val="24"/>
        </w:rPr>
      </w:pPr>
      <w:r w:rsidRPr="009A7A0B">
        <w:rPr>
          <w:szCs w:val="24"/>
        </w:rPr>
        <w:t>9.1. Настоящий договор составлен в двух экземплярах, имеющих одинаковую юридическую силу, один из которых остается у Продавца, другой - у Покупателя.</w:t>
      </w:r>
    </w:p>
    <w:p w14:paraId="75881E3C" w14:textId="78EBF2F4" w:rsidR="00A82800" w:rsidRPr="009A7A0B" w:rsidRDefault="00A82800" w:rsidP="00A82800">
      <w:pPr>
        <w:jc w:val="both"/>
        <w:rPr>
          <w:sz w:val="24"/>
          <w:szCs w:val="24"/>
          <w:shd w:val="clear" w:color="auto" w:fill="FFFFFF"/>
        </w:rPr>
      </w:pPr>
      <w:r w:rsidRPr="009A7A0B">
        <w:rPr>
          <w:sz w:val="24"/>
          <w:szCs w:val="24"/>
        </w:rPr>
        <w:t>9.2. В случае отказа или уклонения победителя торгов от подписания настоящего договора в течение пяти дней с даты получения предложения финансового управляющего заключить настоящий договор, внесенный задаток ему не возвращается и финансовый управляющий предлагает заключить договор купли-продажи имущества участнику торгов, которым предложена наиболее высокая цена имущества по сравнению с ценой имуществ</w:t>
      </w:r>
      <w:r w:rsidRPr="009A7A0B">
        <w:rPr>
          <w:sz w:val="24"/>
          <w:szCs w:val="24"/>
          <w:shd w:val="clear" w:color="auto" w:fill="FFFFFF"/>
        </w:rPr>
        <w:t>а, предложенной другими участниками торгов, за исключением победителя торгов.</w:t>
      </w:r>
    </w:p>
    <w:p w14:paraId="01FCD3AB" w14:textId="15506656" w:rsidR="00A82800" w:rsidRPr="009A7A0B" w:rsidRDefault="00A82800" w:rsidP="00A82800">
      <w:pPr>
        <w:widowControl w:val="0"/>
        <w:jc w:val="both"/>
        <w:rPr>
          <w:sz w:val="24"/>
          <w:szCs w:val="24"/>
          <w:shd w:val="clear" w:color="auto" w:fill="FFFFFF"/>
        </w:rPr>
      </w:pPr>
      <w:r w:rsidRPr="009A7A0B">
        <w:rPr>
          <w:sz w:val="24"/>
          <w:szCs w:val="24"/>
          <w:shd w:val="clear" w:color="auto" w:fill="FFFFFF"/>
        </w:rPr>
        <w:t>9.3. В случаях, не предусмотренных настоящим договором, стороны руководствуются действующим законодательством РФ.</w:t>
      </w:r>
    </w:p>
    <w:p w14:paraId="7DECA036" w14:textId="6801AC6B" w:rsidR="00215E4A" w:rsidRPr="009A7A0B" w:rsidRDefault="00A82800" w:rsidP="000C457A">
      <w:pPr>
        <w:widowControl w:val="0"/>
        <w:jc w:val="both"/>
        <w:rPr>
          <w:sz w:val="24"/>
          <w:szCs w:val="24"/>
          <w:shd w:val="clear" w:color="auto" w:fill="FFFFFF"/>
        </w:rPr>
      </w:pPr>
      <w:r w:rsidRPr="009A7A0B">
        <w:rPr>
          <w:sz w:val="24"/>
          <w:szCs w:val="24"/>
          <w:shd w:val="clear" w:color="auto" w:fill="FFFFFF"/>
        </w:rPr>
        <w:t xml:space="preserve">9.4.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14:paraId="0451833B" w14:textId="1A8812FF" w:rsidR="00215E4A" w:rsidRPr="009A7A0B" w:rsidRDefault="00215E4A" w:rsidP="00215E4A">
      <w:pPr>
        <w:widowControl w:val="0"/>
        <w:ind w:firstLine="709"/>
        <w:jc w:val="center"/>
        <w:rPr>
          <w:b/>
          <w:sz w:val="24"/>
          <w:szCs w:val="24"/>
        </w:rPr>
      </w:pPr>
      <w:r w:rsidRPr="009A7A0B">
        <w:rPr>
          <w:b/>
          <w:sz w:val="24"/>
          <w:szCs w:val="24"/>
        </w:rPr>
        <w:t>1</w:t>
      </w:r>
      <w:r w:rsidR="00A82800" w:rsidRPr="009A7A0B">
        <w:rPr>
          <w:b/>
          <w:sz w:val="24"/>
          <w:szCs w:val="24"/>
        </w:rPr>
        <w:t>0</w:t>
      </w:r>
      <w:r w:rsidRPr="009A7A0B">
        <w:rPr>
          <w:b/>
          <w:sz w:val="24"/>
          <w:szCs w:val="24"/>
        </w:rPr>
        <w:t>. АДРЕСА И РЕКВИЗИТЫ СТОРОН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61"/>
      </w:tblGrid>
      <w:tr w:rsidR="005F08B4" w:rsidRPr="009A7A0B" w14:paraId="012894D2" w14:textId="77777777" w:rsidTr="009A7A0B">
        <w:trPr>
          <w:trHeight w:val="2462"/>
          <w:jc w:val="center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01C01971" w14:textId="77777777" w:rsidR="005F08B4" w:rsidRPr="009A7A0B" w:rsidRDefault="00EE4289" w:rsidP="00EE428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A7A0B">
              <w:rPr>
                <w:b/>
                <w:color w:val="000000"/>
                <w:sz w:val="24"/>
                <w:szCs w:val="24"/>
              </w:rPr>
              <w:t>ПОКУПАТЕЛЬ</w:t>
            </w:r>
          </w:p>
          <w:p w14:paraId="5C89402F" w14:textId="77777777" w:rsidR="00A82800" w:rsidRPr="009A7A0B" w:rsidRDefault="00A82800" w:rsidP="00A82800">
            <w:pPr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9A7A0B">
              <w:rPr>
                <w:b/>
                <w:color w:val="000000"/>
                <w:sz w:val="24"/>
                <w:szCs w:val="24"/>
              </w:rPr>
              <w:t xml:space="preserve">Гражданин РФ </w:t>
            </w:r>
          </w:p>
          <w:p w14:paraId="56BB5667" w14:textId="435EF254" w:rsidR="000C457A" w:rsidRDefault="000C457A" w:rsidP="000C457A">
            <w:pPr>
              <w:jc w:val="both"/>
              <w:rPr>
                <w:sz w:val="24"/>
                <w:szCs w:val="24"/>
              </w:rPr>
            </w:pPr>
          </w:p>
          <w:p w14:paraId="05A3451A" w14:textId="77777777" w:rsidR="0032675A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5B39B9C4" w14:textId="77777777" w:rsidR="0032675A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01F376FC" w14:textId="77777777" w:rsidR="0032675A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48BA6B38" w14:textId="77777777" w:rsidR="0032675A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28767018" w14:textId="77777777" w:rsidR="0032675A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0D45B125" w14:textId="77777777" w:rsidR="0032675A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134FD4B8" w14:textId="77777777" w:rsidR="0032675A" w:rsidRPr="009A7A0B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2C83588F" w14:textId="01FCF0F8" w:rsidR="000C457A" w:rsidRPr="009A7A0B" w:rsidRDefault="00A82800" w:rsidP="000C457A">
            <w:pPr>
              <w:jc w:val="both"/>
              <w:rPr>
                <w:sz w:val="24"/>
                <w:szCs w:val="24"/>
              </w:rPr>
            </w:pPr>
            <w:r w:rsidRPr="009A7A0B">
              <w:rPr>
                <w:sz w:val="24"/>
                <w:szCs w:val="24"/>
              </w:rPr>
              <w:t>_____________________/_________________/</w:t>
            </w:r>
          </w:p>
          <w:p w14:paraId="3450E067" w14:textId="0818D1F6" w:rsidR="000C457A" w:rsidRPr="009A7A0B" w:rsidRDefault="000C457A" w:rsidP="000C457A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DBDAAC2" w14:textId="77777777" w:rsidR="00EE4289" w:rsidRPr="009A7A0B" w:rsidRDefault="00EE4289" w:rsidP="00EE428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A7A0B">
              <w:rPr>
                <w:b/>
                <w:color w:val="000000"/>
                <w:sz w:val="24"/>
                <w:szCs w:val="24"/>
              </w:rPr>
              <w:t>ПРОДАВЕЦ</w:t>
            </w:r>
          </w:p>
          <w:p w14:paraId="104C9811" w14:textId="77777777" w:rsidR="002F457E" w:rsidRPr="009A7A0B" w:rsidRDefault="002F457E" w:rsidP="00B52BBE">
            <w:pPr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9A7A0B">
              <w:rPr>
                <w:b/>
                <w:color w:val="000000"/>
                <w:sz w:val="24"/>
                <w:szCs w:val="24"/>
              </w:rPr>
              <w:t>Граждан</w:t>
            </w:r>
            <w:r w:rsidR="007E2061" w:rsidRPr="009A7A0B">
              <w:rPr>
                <w:b/>
                <w:color w:val="000000"/>
                <w:sz w:val="24"/>
                <w:szCs w:val="24"/>
              </w:rPr>
              <w:t>ин</w:t>
            </w:r>
            <w:r w:rsidRPr="009A7A0B">
              <w:rPr>
                <w:b/>
                <w:color w:val="000000"/>
                <w:sz w:val="24"/>
                <w:szCs w:val="24"/>
              </w:rPr>
              <w:t xml:space="preserve"> РФ </w:t>
            </w:r>
          </w:p>
          <w:p w14:paraId="594653F0" w14:textId="77777777" w:rsidR="00153B1C" w:rsidRDefault="00153B1C" w:rsidP="00B52BBE">
            <w:pPr>
              <w:rPr>
                <w:sz w:val="24"/>
                <w:szCs w:val="24"/>
              </w:rPr>
            </w:pPr>
            <w:r w:rsidRPr="00153B1C">
              <w:rPr>
                <w:sz w:val="24"/>
                <w:szCs w:val="24"/>
              </w:rPr>
              <w:t>Чеканов В</w:t>
            </w:r>
            <w:r>
              <w:rPr>
                <w:sz w:val="24"/>
                <w:szCs w:val="24"/>
              </w:rPr>
              <w:t xml:space="preserve">алерий </w:t>
            </w:r>
            <w:r w:rsidRPr="00153B1C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лександрович</w:t>
            </w:r>
            <w:r w:rsidRPr="00153B1C">
              <w:rPr>
                <w:noProof/>
                <w:sz w:val="24"/>
                <w:szCs w:val="24"/>
              </w:rPr>
              <w:t xml:space="preserve"> </w:t>
            </w:r>
            <w:r w:rsidRPr="00153B1C">
              <w:rPr>
                <w:sz w:val="24"/>
                <w:szCs w:val="24"/>
              </w:rPr>
              <w:t>(06.06.1961г.р. место рождения гор. Орел, ИНН 575200262321 СНИЛС 046-344-913 59, адрес регистрации 302010, г. Орел, ул. Планерная, д.41, кв.2</w:t>
            </w:r>
          </w:p>
          <w:p w14:paraId="2F41C8B2" w14:textId="77777777" w:rsidR="00153B1C" w:rsidRDefault="00153B1C" w:rsidP="00B52BBE">
            <w:pPr>
              <w:rPr>
                <w:sz w:val="24"/>
                <w:szCs w:val="24"/>
              </w:rPr>
            </w:pPr>
          </w:p>
          <w:p w14:paraId="48EF0DC0" w14:textId="7A0F1266" w:rsidR="00B52BBE" w:rsidRPr="009A7A0B" w:rsidRDefault="00B52BBE" w:rsidP="00B52BBE">
            <w:pPr>
              <w:rPr>
                <w:b/>
                <w:color w:val="000000"/>
                <w:sz w:val="24"/>
                <w:szCs w:val="24"/>
              </w:rPr>
            </w:pPr>
            <w:r w:rsidRPr="009A7A0B">
              <w:rPr>
                <w:b/>
                <w:color w:val="000000"/>
                <w:sz w:val="24"/>
                <w:szCs w:val="24"/>
              </w:rPr>
              <w:t>Финансовый</w:t>
            </w:r>
            <w:r w:rsidR="00372438" w:rsidRPr="009A7A0B">
              <w:rPr>
                <w:b/>
                <w:color w:val="000000"/>
                <w:sz w:val="24"/>
                <w:szCs w:val="24"/>
              </w:rPr>
              <w:t xml:space="preserve"> управляющий</w:t>
            </w:r>
          </w:p>
          <w:p w14:paraId="15EF6D46" w14:textId="77777777" w:rsidR="00B52BBE" w:rsidRPr="009A7A0B" w:rsidRDefault="00B52BBE" w:rsidP="00B52BBE">
            <w:pPr>
              <w:shd w:val="clear" w:color="auto" w:fill="FFFFFF"/>
              <w:ind w:firstLine="708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32BBC042" w14:textId="77777777" w:rsidR="00B52BBE" w:rsidRPr="009A7A0B" w:rsidRDefault="00B52BBE" w:rsidP="00B52BBE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7A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___________________ </w:t>
            </w:r>
            <w:r w:rsidR="000B1802" w:rsidRPr="009A7A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М.</w:t>
            </w:r>
            <w:r w:rsidR="007E2061" w:rsidRPr="009A7A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П. Рязанский</w:t>
            </w:r>
          </w:p>
          <w:p w14:paraId="67CB6683" w14:textId="77777777" w:rsidR="00EE4289" w:rsidRPr="009A7A0B" w:rsidRDefault="00EE4289" w:rsidP="00B52BBE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0902A61" w14:textId="77777777" w:rsidR="000C457A" w:rsidRPr="00826F94" w:rsidRDefault="000C457A" w:rsidP="00C64501"/>
    <w:sectPr w:rsidR="000C457A" w:rsidRPr="00826F94" w:rsidSect="009A7A0B">
      <w:headerReference w:type="even" r:id="rId8"/>
      <w:headerReference w:type="default" r:id="rId9"/>
      <w:pgSz w:w="11906" w:h="16838"/>
      <w:pgMar w:top="284" w:right="566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8CDA5" w14:textId="77777777" w:rsidR="00C561C5" w:rsidRDefault="00C561C5">
      <w:r>
        <w:separator/>
      </w:r>
    </w:p>
  </w:endnote>
  <w:endnote w:type="continuationSeparator" w:id="0">
    <w:p w14:paraId="52E52654" w14:textId="77777777" w:rsidR="00C561C5" w:rsidRDefault="00C5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F899F" w14:textId="77777777" w:rsidR="00C561C5" w:rsidRDefault="00C561C5">
      <w:r>
        <w:separator/>
      </w:r>
    </w:p>
  </w:footnote>
  <w:footnote w:type="continuationSeparator" w:id="0">
    <w:p w14:paraId="07B0DFB4" w14:textId="77777777" w:rsidR="00C561C5" w:rsidRDefault="00C5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BB81" w14:textId="45DA23E4" w:rsidR="004A6688" w:rsidRDefault="00796485" w:rsidP="00DE0DD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A668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C457A">
      <w:rPr>
        <w:rStyle w:val="a8"/>
        <w:noProof/>
      </w:rPr>
      <w:t>2</w:t>
    </w:r>
    <w:r>
      <w:rPr>
        <w:rStyle w:val="a8"/>
      </w:rPr>
      <w:fldChar w:fldCharType="end"/>
    </w:r>
  </w:p>
  <w:p w14:paraId="602935FA" w14:textId="77777777" w:rsidR="004A6688" w:rsidRDefault="004A6688" w:rsidP="00DE0DD1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C7C6" w14:textId="77777777" w:rsidR="004A6688" w:rsidRDefault="00796485" w:rsidP="00DE0DD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A668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F5227">
      <w:rPr>
        <w:rStyle w:val="a8"/>
        <w:noProof/>
      </w:rPr>
      <w:t>3</w:t>
    </w:r>
    <w:r>
      <w:rPr>
        <w:rStyle w:val="a8"/>
      </w:rPr>
      <w:fldChar w:fldCharType="end"/>
    </w:r>
  </w:p>
  <w:p w14:paraId="6E20F1CF" w14:textId="77777777" w:rsidR="004A6688" w:rsidRDefault="004A6688" w:rsidP="00DE0DD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B753190"/>
    <w:multiLevelType w:val="multilevel"/>
    <w:tmpl w:val="D0D29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464613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1944974">
    <w:abstractNumId w:val="4"/>
  </w:num>
  <w:num w:numId="3" w16cid:durableId="1019117436">
    <w:abstractNumId w:val="2"/>
  </w:num>
  <w:num w:numId="4" w16cid:durableId="1445347403">
    <w:abstractNumId w:val="1"/>
  </w:num>
  <w:num w:numId="5" w16cid:durableId="41624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FD0"/>
    <w:rsid w:val="00025A61"/>
    <w:rsid w:val="00025CF7"/>
    <w:rsid w:val="00035D46"/>
    <w:rsid w:val="00040CF2"/>
    <w:rsid w:val="00041006"/>
    <w:rsid w:val="000734DE"/>
    <w:rsid w:val="00076CC9"/>
    <w:rsid w:val="000A26BA"/>
    <w:rsid w:val="000A60C6"/>
    <w:rsid w:val="000B1802"/>
    <w:rsid w:val="000C457A"/>
    <w:rsid w:val="000D778C"/>
    <w:rsid w:val="00100061"/>
    <w:rsid w:val="001160EF"/>
    <w:rsid w:val="00144967"/>
    <w:rsid w:val="00153B1C"/>
    <w:rsid w:val="0016434E"/>
    <w:rsid w:val="001803C2"/>
    <w:rsid w:val="00183F41"/>
    <w:rsid w:val="001A2F49"/>
    <w:rsid w:val="001A2FD0"/>
    <w:rsid w:val="001C0E6D"/>
    <w:rsid w:val="001D3AF5"/>
    <w:rsid w:val="001F2575"/>
    <w:rsid w:val="001F360C"/>
    <w:rsid w:val="00215E4A"/>
    <w:rsid w:val="00287B9F"/>
    <w:rsid w:val="002E2C05"/>
    <w:rsid w:val="002F457E"/>
    <w:rsid w:val="002F7570"/>
    <w:rsid w:val="00300CC8"/>
    <w:rsid w:val="0032675A"/>
    <w:rsid w:val="00332802"/>
    <w:rsid w:val="00362E78"/>
    <w:rsid w:val="00363976"/>
    <w:rsid w:val="00364F40"/>
    <w:rsid w:val="00372438"/>
    <w:rsid w:val="00385D46"/>
    <w:rsid w:val="003B2A1B"/>
    <w:rsid w:val="003B682A"/>
    <w:rsid w:val="003D79C5"/>
    <w:rsid w:val="003E7E68"/>
    <w:rsid w:val="0041601F"/>
    <w:rsid w:val="00423AA6"/>
    <w:rsid w:val="0043520F"/>
    <w:rsid w:val="0045454A"/>
    <w:rsid w:val="0046042E"/>
    <w:rsid w:val="00486A33"/>
    <w:rsid w:val="004A6688"/>
    <w:rsid w:val="004B1E0F"/>
    <w:rsid w:val="004C1FE3"/>
    <w:rsid w:val="004E7030"/>
    <w:rsid w:val="004E7DB9"/>
    <w:rsid w:val="0050232C"/>
    <w:rsid w:val="0052220D"/>
    <w:rsid w:val="005242A9"/>
    <w:rsid w:val="005256F1"/>
    <w:rsid w:val="005271B6"/>
    <w:rsid w:val="005306EE"/>
    <w:rsid w:val="005321B3"/>
    <w:rsid w:val="0055725A"/>
    <w:rsid w:val="00561866"/>
    <w:rsid w:val="005727DB"/>
    <w:rsid w:val="005C54B6"/>
    <w:rsid w:val="005D5B8D"/>
    <w:rsid w:val="005F08B4"/>
    <w:rsid w:val="00607705"/>
    <w:rsid w:val="00612873"/>
    <w:rsid w:val="00614F5D"/>
    <w:rsid w:val="0062650B"/>
    <w:rsid w:val="00640B75"/>
    <w:rsid w:val="00696F79"/>
    <w:rsid w:val="006A68D3"/>
    <w:rsid w:val="006B6075"/>
    <w:rsid w:val="006C182B"/>
    <w:rsid w:val="006E5CBF"/>
    <w:rsid w:val="006F6FDE"/>
    <w:rsid w:val="0071481D"/>
    <w:rsid w:val="0072179D"/>
    <w:rsid w:val="00722793"/>
    <w:rsid w:val="00742095"/>
    <w:rsid w:val="00742457"/>
    <w:rsid w:val="00757281"/>
    <w:rsid w:val="00796485"/>
    <w:rsid w:val="007A2A18"/>
    <w:rsid w:val="007B307E"/>
    <w:rsid w:val="007D2F36"/>
    <w:rsid w:val="007E2061"/>
    <w:rsid w:val="007E5EEA"/>
    <w:rsid w:val="007F01B5"/>
    <w:rsid w:val="00803513"/>
    <w:rsid w:val="00826422"/>
    <w:rsid w:val="008346DF"/>
    <w:rsid w:val="00836F63"/>
    <w:rsid w:val="00877866"/>
    <w:rsid w:val="00890143"/>
    <w:rsid w:val="00893D24"/>
    <w:rsid w:val="00896EA2"/>
    <w:rsid w:val="008A4E89"/>
    <w:rsid w:val="008A7E06"/>
    <w:rsid w:val="008B4768"/>
    <w:rsid w:val="008D0342"/>
    <w:rsid w:val="008F5227"/>
    <w:rsid w:val="009014F2"/>
    <w:rsid w:val="009063AC"/>
    <w:rsid w:val="0092059E"/>
    <w:rsid w:val="009709E4"/>
    <w:rsid w:val="009721F2"/>
    <w:rsid w:val="00982D9E"/>
    <w:rsid w:val="009A7A0B"/>
    <w:rsid w:val="009B5CD6"/>
    <w:rsid w:val="009C51E5"/>
    <w:rsid w:val="009E2A2F"/>
    <w:rsid w:val="00A033B2"/>
    <w:rsid w:val="00A05078"/>
    <w:rsid w:val="00A07524"/>
    <w:rsid w:val="00A21C93"/>
    <w:rsid w:val="00A729B0"/>
    <w:rsid w:val="00A77BA1"/>
    <w:rsid w:val="00A82800"/>
    <w:rsid w:val="00AD6CED"/>
    <w:rsid w:val="00AF7ABC"/>
    <w:rsid w:val="00B310FB"/>
    <w:rsid w:val="00B40260"/>
    <w:rsid w:val="00B43D43"/>
    <w:rsid w:val="00B52BBE"/>
    <w:rsid w:val="00BB047C"/>
    <w:rsid w:val="00BC6F6E"/>
    <w:rsid w:val="00C16ADA"/>
    <w:rsid w:val="00C23D79"/>
    <w:rsid w:val="00C51E72"/>
    <w:rsid w:val="00C561C5"/>
    <w:rsid w:val="00C6145A"/>
    <w:rsid w:val="00C64501"/>
    <w:rsid w:val="00C760D3"/>
    <w:rsid w:val="00CE7C24"/>
    <w:rsid w:val="00D02C80"/>
    <w:rsid w:val="00D21F88"/>
    <w:rsid w:val="00D61BCB"/>
    <w:rsid w:val="00D95562"/>
    <w:rsid w:val="00DC1146"/>
    <w:rsid w:val="00DC3AE0"/>
    <w:rsid w:val="00DC5054"/>
    <w:rsid w:val="00DD2294"/>
    <w:rsid w:val="00DE0DD1"/>
    <w:rsid w:val="00E1407F"/>
    <w:rsid w:val="00E304EB"/>
    <w:rsid w:val="00E51499"/>
    <w:rsid w:val="00E7241C"/>
    <w:rsid w:val="00E73F23"/>
    <w:rsid w:val="00E91D00"/>
    <w:rsid w:val="00EA4726"/>
    <w:rsid w:val="00EB7EC6"/>
    <w:rsid w:val="00ED44A6"/>
    <w:rsid w:val="00EE4289"/>
    <w:rsid w:val="00EE54BF"/>
    <w:rsid w:val="00F05032"/>
    <w:rsid w:val="00F51609"/>
    <w:rsid w:val="00F63744"/>
    <w:rsid w:val="00F63A1F"/>
    <w:rsid w:val="00F7125B"/>
    <w:rsid w:val="00FA7360"/>
    <w:rsid w:val="00FB25F1"/>
    <w:rsid w:val="00FB406C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779A7"/>
  <w15:docId w15:val="{4189C141-ABB8-4821-B0D6-B7B853AB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5562"/>
  </w:style>
  <w:style w:type="paragraph" w:styleId="1">
    <w:name w:val="heading 1"/>
    <w:basedOn w:val="a"/>
    <w:next w:val="a"/>
    <w:qFormat/>
    <w:rsid w:val="00215E4A"/>
    <w:pPr>
      <w:keepNext/>
      <w:jc w:val="both"/>
      <w:outlineLvl w:val="0"/>
    </w:pPr>
    <w:rPr>
      <w:sz w:val="24"/>
    </w:rPr>
  </w:style>
  <w:style w:type="paragraph" w:styleId="7">
    <w:name w:val="heading 7"/>
    <w:basedOn w:val="a"/>
    <w:next w:val="a"/>
    <w:qFormat/>
    <w:rsid w:val="00215E4A"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215E4A"/>
    <w:pPr>
      <w:keepNext/>
      <w:jc w:val="center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215E4A"/>
    <w:pPr>
      <w:spacing w:before="60"/>
      <w:ind w:firstLine="720"/>
      <w:jc w:val="both"/>
    </w:pPr>
    <w:rPr>
      <w:sz w:val="24"/>
    </w:rPr>
  </w:style>
  <w:style w:type="paragraph" w:styleId="a3">
    <w:name w:val="Body Text"/>
    <w:basedOn w:val="a"/>
    <w:rsid w:val="00215E4A"/>
    <w:pPr>
      <w:jc w:val="both"/>
    </w:pPr>
    <w:rPr>
      <w:sz w:val="24"/>
    </w:rPr>
  </w:style>
  <w:style w:type="paragraph" w:styleId="30">
    <w:name w:val="Body Text 3"/>
    <w:basedOn w:val="a"/>
    <w:rsid w:val="00215E4A"/>
    <w:pPr>
      <w:spacing w:line="264" w:lineRule="auto"/>
    </w:pPr>
    <w:rPr>
      <w:sz w:val="24"/>
    </w:rPr>
  </w:style>
  <w:style w:type="paragraph" w:styleId="a4">
    <w:name w:val="Body Text Indent"/>
    <w:basedOn w:val="a"/>
    <w:rsid w:val="00215E4A"/>
    <w:pPr>
      <w:widowControl w:val="0"/>
      <w:spacing w:before="60"/>
      <w:ind w:firstLine="720"/>
      <w:jc w:val="both"/>
    </w:pPr>
    <w:rPr>
      <w:color w:val="FF0000"/>
      <w:sz w:val="22"/>
    </w:rPr>
  </w:style>
  <w:style w:type="paragraph" w:styleId="2">
    <w:name w:val="Body Text 2"/>
    <w:basedOn w:val="a"/>
    <w:rsid w:val="00215E4A"/>
    <w:pPr>
      <w:widowControl w:val="0"/>
      <w:jc w:val="both"/>
    </w:pPr>
    <w:rPr>
      <w:sz w:val="22"/>
    </w:rPr>
  </w:style>
  <w:style w:type="paragraph" w:styleId="a5">
    <w:name w:val="annotation text"/>
    <w:basedOn w:val="a"/>
    <w:semiHidden/>
    <w:rsid w:val="00215E4A"/>
  </w:style>
  <w:style w:type="paragraph" w:styleId="a6">
    <w:name w:val="Plain Text"/>
    <w:basedOn w:val="a"/>
    <w:rsid w:val="00215E4A"/>
    <w:rPr>
      <w:rFonts w:ascii="Courier New" w:hAnsi="Courier New"/>
    </w:rPr>
  </w:style>
  <w:style w:type="paragraph" w:styleId="a7">
    <w:name w:val="header"/>
    <w:basedOn w:val="a"/>
    <w:rsid w:val="00DE0DD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E0DD1"/>
  </w:style>
  <w:style w:type="paragraph" w:customStyle="1" w:styleId="ConsNormal">
    <w:name w:val="ConsNormal"/>
    <w:rsid w:val="005F08B4"/>
    <w:pPr>
      <w:snapToGrid w:val="0"/>
      <w:ind w:firstLine="720"/>
    </w:pPr>
    <w:rPr>
      <w:rFonts w:ascii="Consultant" w:hAnsi="Consultant"/>
    </w:rPr>
  </w:style>
  <w:style w:type="table" w:styleId="a9">
    <w:name w:val="Table Grid"/>
    <w:basedOn w:val="a1"/>
    <w:rsid w:val="00893D2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52B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rsid w:val="00E91D0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91D0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696F79"/>
  </w:style>
  <w:style w:type="character" w:styleId="ac">
    <w:name w:val="Hyperlink"/>
    <w:uiPriority w:val="99"/>
    <w:unhideWhenUsed/>
    <w:rsid w:val="00486A33"/>
    <w:rPr>
      <w:color w:val="0000FF"/>
      <w:u w:val="single"/>
    </w:rPr>
  </w:style>
  <w:style w:type="paragraph" w:customStyle="1" w:styleId="10">
    <w:name w:val="Обычный (Интернет)1"/>
    <w:basedOn w:val="a"/>
    <w:uiPriority w:val="99"/>
    <w:unhideWhenUsed/>
    <w:rsid w:val="00C6145A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2">
    <w:name w:val="WW8Num2z2"/>
    <w:rsid w:val="003B2A1B"/>
  </w:style>
  <w:style w:type="paragraph" w:customStyle="1" w:styleId="ad">
    <w:basedOn w:val="a"/>
    <w:next w:val="ae"/>
    <w:rsid w:val="00A82800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11">
    <w:name w:val="Основной текст1"/>
    <w:basedOn w:val="a"/>
    <w:rsid w:val="00A82800"/>
    <w:pPr>
      <w:shd w:val="clear" w:color="auto" w:fill="FFFFFF"/>
      <w:suppressAutoHyphens/>
      <w:spacing w:line="274" w:lineRule="exact"/>
      <w:jc w:val="both"/>
    </w:pPr>
    <w:rPr>
      <w:rFonts w:ascii="Calibri" w:hAnsi="Calibri" w:cs="Calibri"/>
      <w:sz w:val="23"/>
      <w:lang w:val="x-none" w:eastAsia="ar-SA"/>
    </w:rPr>
  </w:style>
  <w:style w:type="paragraph" w:styleId="ae">
    <w:name w:val="Normal (Web)"/>
    <w:basedOn w:val="a"/>
    <w:uiPriority w:val="99"/>
    <w:semiHidden/>
    <w:unhideWhenUsed/>
    <w:rsid w:val="00A828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7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ist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№5</vt:lpstr>
    </vt:vector>
  </TitlesOfParts>
  <Company>XJT36 B8T7W 9C3FV 9C9Y8 MJ226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№5</dc:title>
  <dc:creator>user</dc:creator>
  <cp:lastModifiedBy>kea26@bk.ru</cp:lastModifiedBy>
  <cp:revision>14</cp:revision>
  <cp:lastPrinted>2023-07-28T08:09:00Z</cp:lastPrinted>
  <dcterms:created xsi:type="dcterms:W3CDTF">2021-03-29T14:21:00Z</dcterms:created>
  <dcterms:modified xsi:type="dcterms:W3CDTF">2023-09-18T11:05:00Z</dcterms:modified>
</cp:coreProperties>
</file>