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1B3C3847" w:rsidR="008573F3" w:rsidRPr="00E9574C" w:rsidRDefault="00DC3BD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3BD3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DC3BD3">
        <w:rPr>
          <w:rStyle w:val="paragraph"/>
          <w:rFonts w:ascii="Times New Roman" w:hAnsi="Times New Roman"/>
          <w:sz w:val="18"/>
          <w:szCs w:val="18"/>
        </w:rPr>
        <w:t>Карлаш</w:t>
      </w:r>
      <w:proofErr w:type="spellEnd"/>
      <w:r w:rsidRPr="00DC3BD3">
        <w:rPr>
          <w:rStyle w:val="paragraph"/>
          <w:rFonts w:ascii="Times New Roman" w:hAnsi="Times New Roman"/>
          <w:sz w:val="18"/>
          <w:szCs w:val="18"/>
        </w:rPr>
        <w:t xml:space="preserve"> Людмилы Николаевны (</w:t>
      </w:r>
      <w:proofErr w:type="spellStart"/>
      <w:r w:rsidRPr="00DC3BD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DC3BD3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DC3BD3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DC3BD3">
        <w:rPr>
          <w:rStyle w:val="paragraph"/>
          <w:rFonts w:ascii="Times New Roman" w:hAnsi="Times New Roman"/>
          <w:sz w:val="18"/>
          <w:szCs w:val="18"/>
        </w:rPr>
        <w:t xml:space="preserve">.: 31.01.1953, гор. Кривой Рог Днепропетровской обл., СНИЛС 041350121 90, ИНН 463302820607, адрес: 307176, Курская область, г. Железногорск, ул. Ленина, д. 60, корп. 2, кв. 23),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DC3BD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DC3BD3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DC3BD3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DC3BD3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Курской области от 07.07.2022 по делу № А35-4846/2022</w:t>
      </w:r>
      <w:r w:rsidR="003A2099" w:rsidRPr="00DC3BD3">
        <w:rPr>
          <w:rFonts w:ascii="Times New Roman" w:hAnsi="Times New Roman"/>
          <w:sz w:val="18"/>
          <w:szCs w:val="18"/>
        </w:rPr>
        <w:t xml:space="preserve">, </w:t>
      </w:r>
      <w:r w:rsidR="000A052A" w:rsidRPr="00DC3BD3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DC3BD3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E9574C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608B1D2C" w:rsidR="00444125" w:rsidRPr="00DC3BD3" w:rsidRDefault="008573F3" w:rsidP="00DC3BD3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E9574C">
        <w:rPr>
          <w:rFonts w:ascii="Times New Roman" w:hAnsi="Times New Roman"/>
          <w:b/>
          <w:sz w:val="18"/>
          <w:szCs w:val="18"/>
        </w:rPr>
        <w:t xml:space="preserve">Лот № 1: </w:t>
      </w:r>
      <w:r w:rsidR="00DC3BD3" w:rsidRPr="00DC3BD3">
        <w:rPr>
          <w:rFonts w:ascii="Times New Roman" w:hAnsi="Times New Roman"/>
          <w:b/>
          <w:sz w:val="18"/>
          <w:szCs w:val="18"/>
        </w:rPr>
        <w:t>Вид объекта недвижимости: Земельный участок</w:t>
      </w:r>
      <w:r w:rsidR="00DC3BD3">
        <w:rPr>
          <w:rFonts w:ascii="Times New Roman" w:hAnsi="Times New Roman"/>
          <w:b/>
          <w:sz w:val="18"/>
          <w:szCs w:val="18"/>
        </w:rPr>
        <w:t xml:space="preserve">, </w:t>
      </w:r>
      <w:r w:rsidR="00DC3BD3" w:rsidRPr="00DC3BD3">
        <w:rPr>
          <w:rFonts w:ascii="Times New Roman" w:hAnsi="Times New Roman"/>
          <w:b/>
          <w:sz w:val="18"/>
          <w:szCs w:val="18"/>
        </w:rPr>
        <w:t>Кадастровый номер: 46:30:000046:96</w:t>
      </w:r>
      <w:r w:rsidR="00DC3BD3">
        <w:rPr>
          <w:rFonts w:ascii="Times New Roman" w:hAnsi="Times New Roman"/>
          <w:b/>
          <w:sz w:val="18"/>
          <w:szCs w:val="18"/>
        </w:rPr>
        <w:t xml:space="preserve">, </w:t>
      </w:r>
      <w:r w:rsidR="00DC3BD3" w:rsidRPr="00DC3BD3">
        <w:rPr>
          <w:rFonts w:ascii="Times New Roman" w:hAnsi="Times New Roman"/>
          <w:b/>
          <w:sz w:val="18"/>
          <w:szCs w:val="18"/>
        </w:rPr>
        <w:t>Назначение объекта недвижимости: данные отсутствуют</w:t>
      </w:r>
      <w:r w:rsidR="00DC3BD3">
        <w:rPr>
          <w:rFonts w:ascii="Times New Roman" w:hAnsi="Times New Roman"/>
          <w:b/>
          <w:sz w:val="18"/>
          <w:szCs w:val="18"/>
        </w:rPr>
        <w:t xml:space="preserve">, </w:t>
      </w:r>
      <w:r w:rsidR="00DC3BD3" w:rsidRPr="00DC3BD3">
        <w:rPr>
          <w:rFonts w:ascii="Times New Roman" w:hAnsi="Times New Roman"/>
          <w:b/>
          <w:sz w:val="18"/>
          <w:szCs w:val="18"/>
        </w:rPr>
        <w:t>Виды разрешенного использования объекта недвижимости: для ведения садоводства</w:t>
      </w:r>
      <w:r w:rsidR="00DC3BD3">
        <w:rPr>
          <w:rFonts w:ascii="Times New Roman" w:hAnsi="Times New Roman"/>
          <w:b/>
          <w:sz w:val="18"/>
          <w:szCs w:val="18"/>
        </w:rPr>
        <w:t xml:space="preserve">, </w:t>
      </w:r>
      <w:r w:rsidR="00DC3BD3" w:rsidRPr="00DC3BD3">
        <w:rPr>
          <w:rFonts w:ascii="Times New Roman" w:hAnsi="Times New Roman"/>
          <w:b/>
          <w:sz w:val="18"/>
          <w:szCs w:val="18"/>
        </w:rPr>
        <w:t>Местоположение: Курская область, г. Железногорск, с/о "Горняк", зона "</w:t>
      </w:r>
      <w:proofErr w:type="spellStart"/>
      <w:r w:rsidR="00DC3BD3" w:rsidRPr="00DC3BD3">
        <w:rPr>
          <w:rFonts w:ascii="Times New Roman" w:hAnsi="Times New Roman"/>
          <w:b/>
          <w:sz w:val="18"/>
          <w:szCs w:val="18"/>
        </w:rPr>
        <w:t>Веретенино</w:t>
      </w:r>
      <w:proofErr w:type="spellEnd"/>
      <w:r w:rsidR="00DC3BD3" w:rsidRPr="00DC3BD3">
        <w:rPr>
          <w:rFonts w:ascii="Times New Roman" w:hAnsi="Times New Roman"/>
          <w:b/>
          <w:sz w:val="18"/>
          <w:szCs w:val="18"/>
        </w:rPr>
        <w:t>", участок №92</w:t>
      </w:r>
      <w:r w:rsidR="00DC3BD3">
        <w:rPr>
          <w:rFonts w:ascii="Times New Roman" w:hAnsi="Times New Roman"/>
          <w:b/>
          <w:sz w:val="18"/>
          <w:szCs w:val="18"/>
        </w:rPr>
        <w:t xml:space="preserve">, </w:t>
      </w:r>
      <w:r w:rsidR="00DC3BD3" w:rsidRPr="00DC3BD3">
        <w:rPr>
          <w:rFonts w:ascii="Times New Roman" w:hAnsi="Times New Roman"/>
          <w:b/>
          <w:sz w:val="18"/>
          <w:szCs w:val="18"/>
        </w:rPr>
        <w:t>Площадь: 399</w:t>
      </w:r>
      <w:r w:rsidR="00DC3BD3">
        <w:rPr>
          <w:rFonts w:ascii="Times New Roman" w:hAnsi="Times New Roman"/>
          <w:b/>
          <w:sz w:val="18"/>
          <w:szCs w:val="18"/>
        </w:rPr>
        <w:t xml:space="preserve">, </w:t>
      </w:r>
      <w:r w:rsidR="00DC3BD3" w:rsidRPr="00DC3BD3">
        <w:rPr>
          <w:rFonts w:ascii="Times New Roman" w:hAnsi="Times New Roman"/>
          <w:b/>
          <w:sz w:val="18"/>
          <w:szCs w:val="18"/>
        </w:rPr>
        <w:t>Вид права, доля в праве: Собственность</w:t>
      </w:r>
      <w:r w:rsidRPr="00E9574C">
        <w:rPr>
          <w:rFonts w:ascii="Times New Roman" w:hAnsi="Times New Roman"/>
          <w:b/>
          <w:sz w:val="18"/>
          <w:szCs w:val="18"/>
        </w:rPr>
        <w:t xml:space="preserve"> </w:t>
      </w:r>
      <w:r w:rsidR="00C45D14" w:rsidRPr="00E9574C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E9574C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E9574C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2D4C76C8" w:rsidR="00C45D14" w:rsidRPr="00E9574C" w:rsidRDefault="00DC3BD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C3BD3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proofErr w:type="spellStart"/>
            <w:r w:rsidRPr="00DC3BD3">
              <w:rPr>
                <w:rStyle w:val="paragraph"/>
                <w:sz w:val="18"/>
                <w:szCs w:val="18"/>
              </w:rPr>
              <w:t>Карлаш</w:t>
            </w:r>
            <w:proofErr w:type="spellEnd"/>
            <w:r w:rsidRPr="00DC3BD3">
              <w:rPr>
                <w:rStyle w:val="paragraph"/>
                <w:sz w:val="18"/>
                <w:szCs w:val="18"/>
              </w:rPr>
              <w:t xml:space="preserve"> Людмилы Николаевны (</w:t>
            </w:r>
            <w:proofErr w:type="spellStart"/>
            <w:r w:rsidRPr="00DC3BD3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Pr="00DC3BD3">
              <w:rPr>
                <w:rStyle w:val="paragraph"/>
                <w:sz w:val="18"/>
                <w:szCs w:val="18"/>
              </w:rPr>
              <w:t>./</w:t>
            </w:r>
            <w:proofErr w:type="spellStart"/>
            <w:r w:rsidRPr="00DC3BD3">
              <w:rPr>
                <w:rStyle w:val="paragraph"/>
                <w:sz w:val="18"/>
                <w:szCs w:val="18"/>
              </w:rPr>
              <w:t>м.р</w:t>
            </w:r>
            <w:proofErr w:type="spellEnd"/>
            <w:r w:rsidRPr="00DC3BD3">
              <w:rPr>
                <w:rStyle w:val="paragraph"/>
                <w:sz w:val="18"/>
                <w:szCs w:val="18"/>
              </w:rPr>
              <w:t>.: 31.01.1953, гор. Кривой Рог Днепропетровской обл., СНИЛС 041350121 90, ИНН 463302820607, адрес: 307176, Курская область, г. Железногорск, ул. Ленина, д. 60, корп. 2, кв. 23)</w:t>
            </w:r>
            <w:r w:rsidR="008573F3" w:rsidRPr="00DC3BD3">
              <w:rPr>
                <w:rStyle w:val="paragraph"/>
                <w:sz w:val="18"/>
                <w:szCs w:val="18"/>
              </w:rPr>
              <w:t>, Баянова</w:t>
            </w:r>
            <w:bookmarkStart w:id="0" w:name="_GoBack"/>
            <w:bookmarkEnd w:id="0"/>
            <w:r w:rsidR="008573F3" w:rsidRPr="00E523DF">
              <w:rPr>
                <w:rStyle w:val="paragraph"/>
                <w:sz w:val="18"/>
                <w:szCs w:val="18"/>
              </w:rPr>
              <w:t xml:space="preserve"> Ирина Владимировна (ИНН 870100951180, СНИЛС 122881550 55</w:t>
            </w:r>
            <w:r w:rsidR="008573F3" w:rsidRPr="00E523DF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="008573F3" w:rsidRPr="00E523DF">
              <w:rPr>
                <w:rStyle w:val="paragraph"/>
                <w:sz w:val="18"/>
                <w:szCs w:val="18"/>
              </w:rPr>
              <w:t>)</w:t>
            </w:r>
            <w:r w:rsidR="008573F3" w:rsidRPr="00E9574C">
              <w:rPr>
                <w:rStyle w:val="paragraph"/>
                <w:sz w:val="18"/>
                <w:szCs w:val="18"/>
              </w:rPr>
              <w:t xml:space="preserve">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E9574C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45D14"/>
    <w:rsid w:val="00C916AB"/>
    <w:rsid w:val="00C9323F"/>
    <w:rsid w:val="00CF7178"/>
    <w:rsid w:val="00D262B5"/>
    <w:rsid w:val="00DC3BD3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2023-05-22T10:45:00Z</dcterms:created>
  <dcterms:modified xsi:type="dcterms:W3CDTF">2023-05-22T10:45:00Z</dcterms:modified>
</cp:coreProperties>
</file>