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 xml:space="preserve">ПРЕДВАРИТЕЛЬНЫЙ </w:t>
            </w: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15.04.2023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Богатова Светлана Юрьевна (Крамаренко Светлана Юрьевна) (21.01.1981г.р., место рожд: гор. Джамбул Респ. Казахстан, адрес рег: 416466, Астраханская обл, Приволжский р-н, Пойменный п, Советская ул, дом № 12, квартира 2, СНИЛС12162823425, ИНН 301903187430, паспорт РФ серия 1222, номер 926489, выдан 13.08.2022, кем выдан УМВД РОССИИ ПО АСТРАХАНСКОЙ ОБЛАСТИ, код подразделения 300-013),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Астраханской области от 18.01.2023г. по делу №А06-10961/2022,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25.05.2023г. по продаже имущества Богатовой Светланы Юрьевны,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760м², адрес (местонахождение): 416455, Астраханская обл, Приволжский р-н, Водяновка с, Некрасова ул, дом № 35, разрешенное использование: Для индивидуального жилищного строительства, кадастровый номер: 30:09:120401:170</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Богатова Светлана Юрьевна (Крамаренко Светлана Юрьевна) (21.01.1981г.р., место рожд: гор. Джамбул Респ. Казахстан, адрес рег: 416466, Астраханская обл, Приволжский р-н, Пойменный п, Советская ул, дом № 12, квартира 2, СНИЛС12162823425, ИНН 301903187430, паспорт РФ серия 1222, номер 926489, выдан 13.08.2022, кем выдан УМВД РОССИИ ПО АСТРАХАНСКОЙ ОБЛАСТИ, код подразделения 300-013)</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Богатовой Светланы Юрьевны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1098</Words>
  <Characters>7909</Characters>
  <CharactersWithSpaces>9451</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2023-04-15T08:23:46Z</dcterms:modified>
  <cp:revision>1</cp:revision>
  <dc:subject/>
  <dc:title/>
</cp:coreProperties>
</file>