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19" w:rsidRPr="00867A19" w:rsidRDefault="00867A19" w:rsidP="00705C57">
      <w:pPr>
        <w:widowControl/>
        <w:tabs>
          <w:tab w:val="left" w:pos="1418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8931"/>
      </w:tblGrid>
      <w:tr w:rsidR="00705C57" w:rsidRPr="003E0D08" w:rsidTr="00705C57">
        <w:trPr>
          <w:trHeight w:val="1515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705C57" w:rsidRDefault="00705C57" w:rsidP="00705C5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705C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bidi="ar-SA"/>
              </w:rPr>
              <w:lastRenderedPageBreak/>
              <w:t>Наименование / перечень имущества, входящего в состав лота</w:t>
            </w:r>
          </w:p>
        </w:tc>
      </w:tr>
      <w:tr w:rsidR="00705C57" w:rsidRPr="003E0D08" w:rsidTr="00705C57">
        <w:trPr>
          <w:trHeight w:val="9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1: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(Волгоградская область, р-н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Городищенский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рп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Городище, пересечение улицы им 62-й Армии и улицы Коммунальная)</w:t>
            </w:r>
          </w:p>
        </w:tc>
        <w:bookmarkStart w:id="0" w:name="_GoBack"/>
        <w:bookmarkEnd w:id="0"/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Нежилое здание (кадастровый номер 34:03:230001:2112) площадью 38,4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34:03:230005:471) площадью 1882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 xml:space="preserve">Система видеонаблюдения АГЗС </w:t>
            </w:r>
            <w:proofErr w:type="spellStart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>п.г.т.Городище</w:t>
            </w:r>
            <w:proofErr w:type="spellEnd"/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 xml:space="preserve">Электроснабжение, электроосвещение с </w:t>
            </w:r>
            <w:proofErr w:type="spellStart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>трансформ.подстанцией</w:t>
            </w:r>
            <w:proofErr w:type="spellEnd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 xml:space="preserve"> (АГЗС </w:t>
            </w:r>
            <w:proofErr w:type="spellStart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>р.пГородище</w:t>
            </w:r>
            <w:proofErr w:type="spellEnd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Наружные канализационные сети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р.п.Городище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Технологическая система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р.п.Городище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Ограждение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 Городище)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Площадка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тверд.покр.и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подъезд.дорогой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р.п.Городище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2: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(Волгоградская обл., р-н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Дубовский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, с. Горный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Балыклей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Нежилое здание (кадастровый номер 34:05:080001:2374) площадью 124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34:05:080003:16) площадью 3556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</w:pPr>
            <w:proofErr w:type="spellStart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>Бет.площадка</w:t>
            </w:r>
            <w:proofErr w:type="spellEnd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 xml:space="preserve"> и </w:t>
            </w:r>
            <w:proofErr w:type="spellStart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>подъезд.дорога</w:t>
            </w:r>
            <w:proofErr w:type="spellEnd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 xml:space="preserve"> (АГЗС село Горный </w:t>
            </w:r>
            <w:proofErr w:type="spellStart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>Балыклей</w:t>
            </w:r>
            <w:proofErr w:type="spellEnd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4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</w:pPr>
            <w:proofErr w:type="spellStart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>Наруж</w:t>
            </w:r>
            <w:proofErr w:type="spellEnd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 xml:space="preserve"> канализационные сети включают септик (АГЗС с. Горный </w:t>
            </w:r>
            <w:proofErr w:type="spellStart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>Балыклей</w:t>
            </w:r>
            <w:proofErr w:type="spellEnd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Электроснабжение, электроосвещение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трансформ.подстанцией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село Горный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Балыклей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Ограждение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с.Горный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Балыклей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3: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(Волгоградская обл., р-н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Жирновский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, г. Жирновск, ул. Ломоносова, д. 80)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Нежилое здание (кадастровый номер 34:07:080002:16247) площадью 15,6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34:07:080002:170) площадью4300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4: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(Волгоградская обл., р-н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Иловлинский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Иловля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Нежилое здание (кадастровый номер 34:08:000000:4427) площадью 58,9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34:08:120105:3) площадью 4100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Туалет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Иловля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Электроснабжение, электроосвещение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трансформ.подстанцией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Иловля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Наружные канализационные сети, септик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р.п.Иловля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Технологическая система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Иловля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Система пожаротушения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Иловля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Пункт наполнения баллонов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р.п.Иловля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Ограждение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Иловля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Площадка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тверд.покр.и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подъезд.дорогой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Иловля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Система видеонаблюдения на АГЗС 02-05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Иловля</w:t>
            </w:r>
            <w:proofErr w:type="spellEnd"/>
          </w:p>
        </w:tc>
      </w:tr>
      <w:tr w:rsidR="00705C57" w:rsidRPr="003E0D08" w:rsidTr="00705C57">
        <w:trPr>
          <w:trHeight w:val="9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5: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(Волгоградская, р-н Михайловский, участок автодороги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МихайловкаКатасонов-Сеничкин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км 3+200)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Производственное сооружение (кадастровый номер 34:16:080006:459) площадью 15,5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34:16:080006:8) площадью 3773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6: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Земельный участок обл. Волгоградская, р-н Калачевский, х.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Ляпичев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(кадастровый номер 34:09:110113:2) площадью 900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7: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(Волгоградская обл., р-н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Котельниковский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, г. Котельниково, в промышленной зоне)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34:13:130014:80) площадью 2570,1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Площадка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подъезд.автодорогой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из ж/б плит (ПГЗС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г.Котельниково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Питающая ЛЭП 0,4 квт. (ПГЗС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г.Котельниково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Автомобильная дорога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Туалет (ПГЗС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г.Котельниково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Наружное освещение (ПГЗС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г.Котельниково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Ограждение -забор (с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мет.воротами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ПГЗС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г.Котельниково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64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 xml:space="preserve">Лот № 8: 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Автомобильная газозаправочная станция (Волгоградская обл., р-н Октябрьский,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рп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. Октябрьский, ул. Производственная, д 11а</w:t>
            </w:r>
          </w:p>
        </w:tc>
      </w:tr>
      <w:tr w:rsidR="00705C57" w:rsidRPr="003E0D08" w:rsidTr="00705C57">
        <w:trPr>
          <w:trHeight w:val="33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Сооружение (кадастровый номер 34:21:070001:1398) площадью 126,1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34:21:070015:6) площадью 4970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34:21:070015:93) площадью 2057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Система видеонаблюдения 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р.п.Октябрьский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Ограждение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р.п.Октябрьский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Информационная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стелла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на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Октябрьск.АГЗС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Склад баллонов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 Октябрьский)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Наружные канализационные сети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 Октябрьский)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Электроснабжение, электроосвещение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трансформ.подстанцией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 Октябрьский)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Технологическая система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 Октябрьский)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Бет.площадка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и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подъезд.дорога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. Октябрьский) 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9: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(Волгоградская обл., р-н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Суровикинский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, г. Суровикино)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Сооружение (кадастровый номер 34:30:000000:1551) площадью 3435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., в составе которого: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Здание операторной с навесом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г.Суровикино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Электроснабжение с подстанцией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г.Суровикино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579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Наружные канализационные сети (АГЗС г. Суровикино)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Технологическая система (АГЗС г. Суровикино)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Ограждение (АГЗС г. Суровикино)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Пункт наполнения баллонов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г.Суровикино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Площадка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тверд.покр.и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подъезд.дорогой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г.Суровикино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6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34:30:160003:622) площадью 6702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10: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(Волгоградская обл., р-н Чернышковский, п. Красноярский)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34:33:080001:304) площадью 2884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Сооружение (кадастровый номер 34:33:080001:713) площадью 2372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., в составе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котрого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: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Здание операторной с навесом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Система видеонаблюдения 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р.п.Чернышковский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Пункт наполнения баллонов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р.п.Чернышковский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253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Наружные канализационные сети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р.Чернышковский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Технологическая система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р.п.Чернышковский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46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Электроснабжение и электроосвещение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трансформ.подстанцией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р.Чернышковский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Ограждение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 Чернышковский)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Площадка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тверд.покр.и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подъезд.дорогой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р.п.Чернышковский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11: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(Волгоградская обл., г. Волжский, ул. Пушкина д. 121)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34:35:030219:54) площадью 4800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Автомобильная газозаправочная станция (кадастровый номер 34:35:000000:18220) площадью 2651,3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., в составе которой: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Здание операторной (АГЗС № 1 г. Волжский)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Навес (АГЗС № 1 г. Волжский)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 Пункт наполнения баллонов (АГЗС № 1 г. Волжский)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Система видеонаблюдения (АГЗС №1 г. Волжский)</w:t>
            </w:r>
          </w:p>
        </w:tc>
      </w:tr>
      <w:tr w:rsidR="00705C57" w:rsidRPr="003E0D08" w:rsidTr="00705C57">
        <w:trPr>
          <w:trHeight w:val="427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Сооружение электроснабжения и электроосвещения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трансформ.подстанцией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№ 1 г. Волжский)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Технологическая система (АГЗС № 1 г. Волжский)</w:t>
            </w:r>
          </w:p>
        </w:tc>
      </w:tr>
      <w:tr w:rsidR="00705C57" w:rsidRPr="003E0D08" w:rsidTr="00705C57">
        <w:trPr>
          <w:trHeight w:val="331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Сооружениеводопров.наруж.сети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№1 г. Волжский)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Система пожаротушения (АГЗС № 1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г.Волжский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Ограждение (АГЗС № 1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г.Волжский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4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Площадка с тверд.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покр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 и подъезд. дорогой (АГЗС № 1 г. Волжский)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12: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(Волгоградская обл., г. Волжский, автодорога № 6, 20 "б")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Земельный участок (кадастровый номер 34:35:020201:111) площадью 2570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(кадастровый номер 34:35:000000:8798) площадью 2134,2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Здание операторной (АГЗС № 2 г. Волжский)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Навес (АГЗС № 2 г. Волжский)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Система видеонаблюдения (АГЗС № 2 г. Волжский)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Сооружение электроснабжения и электроосвещения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трансформ.подстанцией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№ 2 г. Волжский)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Технологическая система (АГЗС № 2 г. Волжский)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Система пожаротушения (АГЗС № 2 г. Волжский)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Система наполнения баллонов (АГЗС № 2 г. Волжский)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Ограждение (АГЗС № 2 г. Волжский)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Площадка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твер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покр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 и подъезд. дорогой (АГЗС № 2 г. Волжский)</w:t>
            </w:r>
          </w:p>
        </w:tc>
      </w:tr>
      <w:tr w:rsidR="00705C57" w:rsidRPr="003E0D08" w:rsidTr="00705C57">
        <w:trPr>
          <w:trHeight w:val="9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13: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(Волгоградская обл., г. Камышин, в 400-х метрах от развилки автодорог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ВолгоградКамышин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-Сызрань)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Нежилое здание (кадастровый номер 34:36:000000:582) площадью 34,6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34:36:000024:6) площадью 2307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Система видеонаблюдения (АГЗС № 1 г. Камышин)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Стелла 2-х сторонняя (АГЗС № 1 г. Камышин)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Асфальтовое покрытие (АГЗС № </w:t>
            </w:r>
            <w:proofErr w:type="gram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1  г.</w:t>
            </w:r>
            <w:proofErr w:type="gram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Камышин)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Забор металлический с 4 шлагбаумами (АГЗС № 1 г. Камышин)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Опоры металлические со светильниками (АГЗС № 1 г. Камышин)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Пункт наполнения баллонов (АГЗС № 1 г. Камышин)</w:t>
            </w:r>
          </w:p>
        </w:tc>
      </w:tr>
      <w:tr w:rsidR="00705C57" w:rsidRPr="003E0D08" w:rsidTr="00705C57">
        <w:trPr>
          <w:trHeight w:val="33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Противопожарный водоем емкостью 200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куб.м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 (АГЗС № 1 г. Камышин)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14: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(Волгоградская обл., г. Камышин, ул.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Рязано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-Уральская, д. 77)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34:36:000012:137) площадью 6990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Нежилое здание (кадастровый номер 34:36:000012:2000) площадью 41,7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9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15: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(Волгоградская обл., Котовский район, г. Котово, в черте г. Котово, 89 километр по левой стороне автодороги Жирновск-Котово-Камышин)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Нежилое здание (кадастровый номер 34:14:000000:2391) площадью 39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34:14:090004:229) площадью 5577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9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 xml:space="preserve">Лот № 16: 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Автомобильная газозаправочная станция (Рязанская область,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Шацкий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район, 378 км автодороги Москва-Самара восточнее с. Кучасьево на автодороге к с. Купля)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Право аренды земельного участка (кадастровый номер 62:24:0060309:123) площадью 6400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3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Сооружение (кадастровый номер 62:24:0000000:571) площадью 6400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17: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(Рязанская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обл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, р-н Шиловский, Федеральная автодорога М5-Урал 286 км + 200 м)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62:25:0080106:22 площадью 5630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3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Сооружение (кадастровый номер 62:25:0000000:276) площадью 25,9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18: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(Рязанская обл., Шиловский р-н, на 286 км Федеральной дороги Москва -Самара)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Сооружение (кадастровый номер 62:25:0000000:164) площадью 33,5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62:25:0060401:2) площадью 10000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19: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Гараж (обл. Рязанская, р-н Шиловский,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рп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. Шилово, ул. Советская, дом 3)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62:25:70203:126) площадью 62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Нежилое здание (кадастровый номер 62:25:0070202:803) площадью 29,1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20: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Гараж (Рязанская обл., р-н Шиловский,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рп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. Шилово,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гск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"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Ромис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", гараж № 1300 "а"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62:25:0070210:36) площадь. 34,8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Сооружение (кадастровый номер 62:25:0070210:59) 26,8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9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21: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Сооружение (Рязанская обл., Шиловский р-н,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р.п.Шилово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ул.Рязанская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) (кадастровый номер 62:25:0070501:637) площадью 2449,5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3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22: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Сооружение (Рязанская обл., Шиловский р-н,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р.п.Шилово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ул.Рязанская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) (кадастровый номер 62:25:0070501:638) объемом 5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куб.м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23: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(Ростовская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обл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, р-н Миллеровский, г. Миллерово,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ул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Артиллерийская, 32-а)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61:54:0131601:3) площадью 1750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Сооружение (кадастровый номер 61:54:0131601:40) площадью 22,3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Щит ЩМП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Мебель для АГЗС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Сканер штрих-кода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Прожектор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Регистратор фискальный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Открытая площадка для заправки автомобилей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Дозатор для заполнения баллонов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Туалет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Подземный резервуар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Молниеотвод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Распределительный щит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Топливозаправочная колонка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Пункт обмена баллонов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Световая надпись "ГАЗ"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Навес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Видеокамера уличная цветная VC303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Газопоршневая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ЭС ФАС-15-3/ВР (481503) (генератор)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Пожарная сигнализация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Монитор PHILIPS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Травокосилка STIHL FS250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Склад хозяйственный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Светильник светодиодный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Прожектор светодиодный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Z-2 EM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Marine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HID.Mifare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дальность чтения, питание USB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Адаптер связи АСКА-01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Бутыль для воды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Демо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система настольная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Денежный ящик Меркурий 100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Детектор валют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ИБП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Ippon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Back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Basic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850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Маршрутизатор MIKRO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Обогреватель 200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вт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Сейф ASM-25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Сканер штрих-кода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Honeywell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Youji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Y J4600-2D YJ4600-1-USB 2D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Стеллаж с полками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Цифровой блок DEXP NUMPAD CN-6001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Щит информационный разный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Баллоны БП50 (обменный фонд)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Видеокамера VC 550 IR40-2.8 10В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Видеорегистратор 4-х канальный сетевой REDLINE RL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Лампа настольная Дельта1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Модуль процессорный +барьер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искрозащитный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Обогреватель масляный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Полка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Стеллаж метал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Стол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Тумбочка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Штрих-ФР-К фискальный регистратор с ЭКЛЗ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Щит информационный разный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Монитор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рдля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видеонаблюдения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Счетчик купюр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Шкаф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Умывальник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Микроволновая печь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Холодильник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Огнетушитель ОП-38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Огнетушитель ОУ-8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Огнетушитель ОУ-10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Лопата штыковая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Лопата снеговая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Лопата снеговая широкая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Тяпка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Грабли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Мерник газовый со шлангом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Процессор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Принтер</w:t>
            </w:r>
          </w:p>
        </w:tc>
      </w:tr>
      <w:tr w:rsidR="00705C57" w:rsidRPr="003E0D08" w:rsidTr="00705C57">
        <w:trPr>
          <w:trHeight w:val="9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24: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(Ростовская область,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Кашарский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р-н, с.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Кашары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, примерно 50 м от АЗС по ул. Андреевская, 175 по направлению на запад)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Право аренды земельного участка (кадастровый номер 61:16:0010188:67) площадью 3000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Стелла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Стеллаж № 1 для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сопут.товаров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Стеллаж № 2 для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сопут.товаров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Мебель для АГЗС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Пункт обмена баллонов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СВЧ (микроволновая печь)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Холодильник </w:t>
            </w:r>
            <w:proofErr w:type="gram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мини-бар</w:t>
            </w:r>
            <w:proofErr w:type="gram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Чайник электрический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Сканер штрих-кода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Прожектор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Денежный ящик ШТРИХ-МИНИ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Сканер штрих-кода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Прожектор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Денежный ящик ШТРИХ-МИНИ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Мерник переносной шкальный для сжиженных газов МШП-10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Пожарная сигнализация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Комплектная трансформаторная подстанция АГЗС с.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Кашары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Обогреватель конверторного типа - 2500Вт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Ресанта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Сейф</w:t>
            </w:r>
          </w:p>
        </w:tc>
      </w:tr>
      <w:tr w:rsidR="00705C57" w:rsidRPr="00705C57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ИБП</w:t>
            </w: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 w:bidi="ar-SA"/>
              </w:rPr>
              <w:t xml:space="preserve"> APC Back UPS BE700G-RS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Принтер А4 HP 1102w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Детектор инфракрасный ДОРС-1000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Система видеонаблюдения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ФР Штрих-М-ФР-К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Шкаф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Шкаф для бумаг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Шкаф для бумаг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Стол оператора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Операторная мобильная для АГЗС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Установка газозаправочная модульная (УГЗМ-1)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Производственная площадка с покрытием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Табло светодиодное 1,010*0,37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Кресло офисное - стул Престиж ЖТП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Светильник светодиодный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Светильник светодиодный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Огнетушитель ОП-35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Огнетушитель ОП-35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Стенд информационный Уголок покупателя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Насос для перекачки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Коса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бенз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 CARVERGBC-026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Кондиционер OASIS CL/OT-07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Тележка для морозильного ларя с зонтом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Лопата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Маршрутизатор MIKROTIK RB951U1-HND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Набор инструментов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Сканер штрих-кода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Honeywell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Youji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Y J4600-2D YJ4600-1 USB 2D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Смартфон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Inoi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3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Lite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Тяпка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Фонарь светодиодный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Чайник электрический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Адаптер связи АСКА-01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Ведро разное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Грабли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Ключ трубный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Багор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Ведро пожарное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Лом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Лопата штыковая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Огнетушитель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Щит металлический пожарный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Ящик для песка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Z-2 EM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Marine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HID.Mifare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дальность чтения, питание USB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Стабилизатор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Стеллаж метал (сетка)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Телефонный аппарат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Цифровой блок DEXP NUMPAD CN-6001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Монитор для видеонаблюдения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Процессор</w:t>
            </w:r>
          </w:p>
        </w:tc>
      </w:tr>
      <w:tr w:rsidR="00705C57" w:rsidRPr="003E0D08" w:rsidTr="00705C57">
        <w:trPr>
          <w:trHeight w:val="6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ППЦЗ-20 полуприцеп-цистерна регистрационный № 53,11/а,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гос.номер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РХ617061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25: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(Ростовская область,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Чертковский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р-н, п. Чертково, ул. Восточная, д. 25)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Право аренды земельного участка (кадастровый номер 61:42:210070:293) площадью 1934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Право аренды земельного участка (кадастровый номер 61:42:210070:292) площадью 566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Стеллаж № 1 для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сопут.товаров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Стеллаж № 2 для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сопут.товаров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Мебель для АГЗС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Сканер штрих-кода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Установка для заправки бытовых баллонов УНБ-К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Пункт обмена баллонов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Обогреватель конверторного типа - 2500Вт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Ресанта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Холодильник </w:t>
            </w:r>
            <w:proofErr w:type="gram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мини-бар</w:t>
            </w:r>
            <w:proofErr w:type="gram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Kraft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B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Пожарная сигнализация</w:t>
            </w:r>
          </w:p>
        </w:tc>
      </w:tr>
      <w:tr w:rsidR="00705C57" w:rsidRPr="00705C57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Модем</w:t>
            </w: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 w:bidi="ar-SA"/>
              </w:rPr>
              <w:t xml:space="preserve"> 4G LTE USB 829F</w:t>
            </w:r>
          </w:p>
        </w:tc>
      </w:tr>
      <w:tr w:rsidR="00705C57" w:rsidRPr="00705C57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705C57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Маршрутизатор</w:t>
            </w:r>
            <w:r w:rsidRPr="00705C57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 w:bidi="ar-SA"/>
              </w:rPr>
              <w:t xml:space="preserve"> TP-Link TL-WR842N 2/4 </w:t>
            </w: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Гц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Видеокамера V380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Сплит-система 7,5 K BTU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хол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/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тепл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EQUATION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Монитор LED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Телефон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Алкатель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5010Д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Система видеонаблюдения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Кушетка-скамья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Производственная площадка с покрытием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Установка газозаправочная модульная (УГЗМ-1)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Операторная мобильная для МАГЗС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ФР Штрих-М-ФР-К</w:t>
            </w:r>
          </w:p>
        </w:tc>
      </w:tr>
      <w:tr w:rsidR="00705C57" w:rsidRPr="00705C57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ИБП</w:t>
            </w: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 w:bidi="ar-SA"/>
              </w:rPr>
              <w:t xml:space="preserve"> APC Back UPS BE700G-RS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Принтер A4 HP 1102w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Детектор инфракрасный ДОРС-1000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Шкаф для бумаг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Денежный ящик Меркурий100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Стол оператора угловой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Вешалка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Процессор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Светильник светодиодный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Сейф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Монитор-ЖК ASER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Огнетушитель ОП-35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Знак дорожный 60*60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Щит информационный 1000*700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Щит информационный 800*600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Щит пожарный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Ящик для песка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Стенд информационный Уголок покупателя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СВЧ (микроволновая печь MIDEA AM720C4E-W)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Адаптер связи АСКА-01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Баллоны БП50 (обменный фонд)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Лопата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Цифровой блок DEXP NUMPAD CN-600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Z-2 EM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Marine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HID.Mifare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дальность чтения, питание USB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Багор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Ведро пожарное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Ключ трубный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Лом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Лопата разная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Лопата штык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Молоток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Набор инструментов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Набор ключей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Набор отверток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Ножовка по металлу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Огнетушитель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Плоскогубцы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Стеллаж метал (сетка)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Чайник электрический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ППЦЗ-20 полуприцеп-цистерна 12м3, регистрационный № 63.00/А</w:t>
            </w:r>
          </w:p>
        </w:tc>
      </w:tr>
      <w:tr w:rsidR="00705C57" w:rsidRPr="003E0D08" w:rsidTr="00705C57">
        <w:trPr>
          <w:trHeight w:val="90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u w:val="single"/>
                <w:lang w:bidi="ar-SA"/>
              </w:rPr>
              <w:t>Лот № 26: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bidi="ar-SA"/>
              </w:rPr>
              <w:t xml:space="preserve"> База сжиженного газа База сжиженного газа Карачаево-Черкесская Республика,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bidi="ar-SA"/>
              </w:rPr>
              <w:t>Усть-Джегутинский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bidi="ar-SA"/>
              </w:rPr>
              <w:t xml:space="preserve"> район, г.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bidi="ar-SA"/>
              </w:rPr>
              <w:t>Усть-Джегута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bidi="ar-SA"/>
              </w:rPr>
              <w:t xml:space="preserve">, северная часть города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bidi="ar-SA"/>
              </w:rPr>
              <w:t>Усть-джегута</w:t>
            </w:r>
            <w:proofErr w:type="spellEnd"/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Здание блока вспомогательных помещений (литер А) (кадастровый номер 09:07:0000000:13278) площадью 788,2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Земельный участок (кадастровый номер 09:07:0030103:1) площадью 44788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Навес (литер Г1) (кадастровый номер 09:07:0030103:498) площадью 30,8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Здание склада (литер Г2) (кадастровый номер 09:07:0030103:523) площадью 203,2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Здание проходной (литер Г7) (кадастровый номер 09:07:0030103:524) площадью 26,2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Телефонный кабель ТПП 10х2 (кадастровый номер 09:07:0030103:525) протяженностью 995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Силовой кабель ВВГ 3х4+1х2,5 (кадастровый номер 09:07:0030103:526) протяженностью 2000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Пожарный резервуар (литер IV) (кадастровый номер 09:07:0030103:530) площадью 518,2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Здание сарая (литер Г4, 1 этаж) (кадастровый номер 09:07:0030103:538) площадью 29,"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Эстакада для слива сжиженного газа (кадастровый номер 09:07:0030103:539) протяженностью 70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Емкость подземная для слива тяжелых остатков (литер XI) 9кадастровый номер 09:07:0030103:540) площадью 84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58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Подъездной железнодорожный путь и одна колея с управляющим тупиком (литер Х) (кадастровый номер 09:07:0030103:541) протяженностью 846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Здание склада (литер Г8) (кадастровый номер 09:07:0030103:542) площадью 32,7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Резервуарный парк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ёмкомсти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 надземные (8 шт.) (кадастровый номер 09:07:0030103:543) площадью 211,2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Здание сауны с пристройкой (кадастровый номер 09:07:0030103:548) площадью 18,9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Эстакада для мойки машин железобетонная (кадастровый номер 09:07:0030103:549) площадью 553 824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Подъездная автомобильная дорога (кадастровый номер (кадастровый номер 09:07:0030103:550) протяженностью 850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Воздушная компрессорная (литер Г5) (кадастровый номер 09:07:0030103:552) площадью 48,8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Силовой кабель ВВГ 3х6+1х4 (кадастровый номер 09:07:0030103:553) протяженностью 2520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Тяговая лебедка для растаскивания железнодорожных вагонов-цистерн (кадастровый номер 09:07:0030103:554) площадью 7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Цех заправочный с пристройкой (наполнительный) (кадастровый номер 09:07:0030103:555) площадью 611,4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Автомобильные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тензовесы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 грузоподъемностью 60 тонн (литер А8) (кадастровый номер 09:07:0030103:857) площадью 6,5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u w:val="single"/>
                <w:lang w:bidi="ar-SA"/>
              </w:rPr>
              <w:t>Лот № 27: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bidi="ar-SA"/>
              </w:rPr>
              <w:t xml:space="preserve"> База сжиженного газа Самарская область, муниципальный район Сергиевский,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bidi="ar-SA"/>
              </w:rPr>
              <w:t>пгт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bidi="ar-SA"/>
              </w:rPr>
              <w:t>. Суходол, ул. Гарина- Михайловского, 37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ЛЭП 6кВ (кадастровый номер 63:31:0000000:1182) протяженностью 966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ЛЭП 6кВ (кадастровый номер 63:31:0000000:1183) протяженностью 1161м.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ЛЭП 6кВ (кадастровый номер 63:31:0000000:1184) протяженностью 504 м.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Земельный участок (кадастровый номер 63:31:0000000:25) 47050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Межцеховые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теплогазопроводы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 (кадастровый номер 63:31:0000000:954) протяженностью 256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Внутриплощадочные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теплогазопроводы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 (кадастровый номер 63:31:0000000:955) протяженностью 256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Приемо-сдаточный путь № 5 (кадастровый номер 63:31:0000000:956) протяженностью 501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Наружное освещение и кабельные сети (кадастровый номер 63:31:0000000:958) протяжённостью 24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Наружное освещение и кабельные сети (кадастровый номер 63:31:0000000:959) протяжённостью 28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Резервуар д/воды 500 м3 (кадастровый номер 63:31:1102027:109) объемом 512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куб.м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Материальный склад (кадастровый номер 63:31:1102027:110) площадью 154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Внутриплощадочные сети в/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пров.и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канализ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 </w:t>
            </w: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(кадастровый номер 63:31:1102027:112) протяженностью 537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Закрытая стоянка машин (кадастровый номер 63:31:1102027:114) площадью 622,2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Воздушная компрессорная (кадастровый номер 63:31:1102027:115) площадью 82,5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Здание блока вспомогательных помещений (кадастровый номер 63:31:1102027:117) площадью 987,3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Резервуар для слива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тяж.остатков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 (кадастровый номер 63:31:1102027:118) объемом 10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куб.м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Эстакада для слива газа (кадастровый номер 63:31:1102027:119) протяженностью 64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Наружное освещение и кабельные сети (кадастровый номер 63:31:1102027:120) протяженностью 23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Вертикальная планировка и благоустройство территории (кадастровый номер 63:31:1102027:121) площадью 5031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Ограждение территории (кадастровый номер 63:31:1102027:122) протяженностью 594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База хранения сжиженного газа, лит. П, П1, П2, П3, П4, П5, П6, П7 (кадастровый номер 1102027) объемом 400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куб.м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Трансформаторная подстанция 400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. (кадастровый номер 63:31:1102027:124) площадью 9,7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Наружное освещение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площ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 СФРГ (кадастровый номер 63:31:1102027:125) протяженностью 641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Наружные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каб.сети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 и авт. к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здан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 (кадастровый номер 63:31:1102027:126) протяженностью 130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Пункт обмена баллонов (кадастровый номер 63:31:1102027:134) площадью 388,2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Наполнительный цех (кадастровый номер 63:31:1102027:135) площадью 719,9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ЛЭП 6кВ (кадастровый номер 63:31:0000000:949) протяженностью 144 м.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ЛЭП 6кВ (кадастровый номер 63:31:0000000:951) протяженностью 70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Участок пути для проезда ж/д вагонов (кадастровый номер 63:31:0000000:952) протяженностью 865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Водопровод (кадастровый номер 63:31:0000000:953) протяженностью 1184 м.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ЛЭП 6кВ (кадастровый номер 63:31:0000000:957) протяженностью 45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Канализационная труба (кадастровый номер 63:31:0000000:976) протяженностью 444 м.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Стол 2-тумбовый письменный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Шкаф 2-дверный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Шкаф 3-дверный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Сигаретный шкаф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Сигаретный шкаф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Стеллаж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Стеллаж (2)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Стол оператора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Кресло рабочее бежевое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Кресло рабочее шоколад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Стол письменный Лион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Тумба рабочая</w:t>
            </w:r>
          </w:p>
        </w:tc>
      </w:tr>
      <w:tr w:rsidR="00705C57" w:rsidRPr="003E0D08" w:rsidTr="00705C57">
        <w:trPr>
          <w:trHeight w:val="63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28: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(Самарская область,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Кинель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-Черкасский район, с.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Кинель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-Черкассы, ул. Дачная, д. 53)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63:23:1104067:111) площадью 3847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Сооружение (кадастровый номер 63:23:1104072:181) площадью 1167,5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29: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(Омская обл., г. Омск, ул. Губкина, 21/1)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Операторная АГЗС № 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Система АПС АГЗС- 4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Силовое электрооборудование АГЗС - 4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Технологич.оборудование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АГЗС -4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Покрытие площадки АГЗС № 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Сети канализации АГЗС -4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Сеть водопроводная АГЗС 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Сеть электроснабжения АГЗС - 4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Клетки для баллонов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Навес,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асфальт.покрытие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площадки ПАГЗС № 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Роутер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WiFi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(маршрутизатор) D-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Link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DIR-320A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Установка заправки УЗСГ-01-2А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Бегущая строка 288х32 см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Мерник для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сжижен.газов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Компрессор ФУ-12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Комплект торговой мебели 07-04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Стелла для баннера 07-04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Газоанализатор СТМ-10 импульсными линиями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Газозаправочная колонка КЗСГ-2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Система видеонаблюдения АГЗС-4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Покрытие площадки ПАГЗС № 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К-т шкафов д/раздевалки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Стеллаж для товаров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Компрессор воздушный ЗУБР 270 л/мин 50 л 5307 (для подкачки колес автотранспорта)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Радиостанция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Baofeng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BF-888s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Радиостанция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Baofeng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BF-888s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Контрольно-кассовая машина ШТРИХ-МФР-К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Триммер бензиновый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Sterwins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PBC43R 42.7 ССС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Кулер AEL LD-AEL-17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Сплит-система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Shuft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SFT-09HN1-18Y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Стеллаж металлический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пристенный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2-х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секц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Стеллаж металл.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пристенный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Принтер HP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LaserJet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Professional</w:t>
            </w:r>
            <w:proofErr w:type="spellEnd"/>
          </w:p>
        </w:tc>
      </w:tr>
      <w:tr w:rsidR="00705C57" w:rsidRPr="00705C57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Смартфон</w:t>
            </w: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 w:bidi="ar-SA"/>
              </w:rPr>
              <w:t xml:space="preserve"> Fly FS408STRATUS 8</w:t>
            </w: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Гб</w:t>
            </w: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 w:bidi="ar-SA"/>
              </w:rPr>
              <w:t xml:space="preserve"> </w:t>
            </w: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черный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Электроподогреватель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Теплотех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ЭВП-3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Баллон газовый бытовой 50 л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Антенна А-450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Видеорегистратор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Денежный ящик DS-2055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Детектор валют УФ Спектр 5м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Жалюзи (м2)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Знак дорожный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Контейнер произв. д/мусора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Кресло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Кресло офисное "Престиж"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Лампа настольная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Манометр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геленаполненный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Манометр ЭКМ-100-Ex-25 кгс/см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Огнетушитель ОП-50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Огнетушитель ОУ-5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Печь СВЧ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Полка навесная 2-х дверная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Сейф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Стабилизатор напряжения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Line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-R-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Le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1200i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Стенд информационный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Сто обеденный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Стол обеденный на металлических опорах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Стол письменный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Счетчик монет CS-100 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Умывальник с подогревом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Установка ПГУ-5-2 (комплект)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Электродвигатель АИМ112М4 IM1081 5.5/1500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Электрорадиатор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ЭРМПБ-1,0/10.13/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Сканер штрих-кода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Honeywell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Youji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Y J4600-2D YJ4600-1-USB 2D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З/ч Шприц STAYER автомобильный метал. 100 гр.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Молоток слесарный "Дело техники" 500гр.,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дерев.ручка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, сталь 45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Ключ рожковый гаечный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двухстор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 17х19 желтый цинк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Ключ рожковый гаечный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двухстор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 22х24 цинк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Пассатижи Ермак 160мм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Манометр ЭКМ-100-Ex-2.5 Мпа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30: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(Омская обл., г. Омск, Кировский АО, ул. Волгоградская, д. 58)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55:36:100908:8) площадью 9420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557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Единый недвижимый комплекс (газовая автомобильная заправочная станция), кадастровый номер 55:36:100908:2561, расположенный по адресу: г. Омск, ул. Волгоградская, д. 58, в состав которого входят: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- сооружение (сливная колонка), кадастровый номер 55:36:100908:2570 площадью 5,6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 -сооружение (резервуар СУГ), кадастровый номер 55:36:100908:2562 объемом 5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куб.м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 - нежилое здание (здание обслуживающего персонала), кадастровый номер 55:36:130102:86 площадью 56,9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Сооружение (резервуар СУГ), кадастровый номер 55:36:100908:2578 объемом 5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куб.м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Сооружение (резервуар СУГ), кадастровый номер 55:36:100908:2577 объемом 5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куб.м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Сооружение (резервуар СУГ), кадастровый номер 55:36:100908:2576 объемом 5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куб.м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Сооружение (резервуар СУГ), кадастровый номер 55:36:100908:2579 объемом 5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куб.м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Сооружение (канализация), кадастровый номер 55:36:100908:2567 протяженностью 205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Сооружение (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топловораздаточная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 колонка (ТРК)), кадастровый номер 55:36:100908:2574 площадью 0,4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Сооружение (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топловораздаточная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 колонка (ТРК)), кадастровый номер 55:36:100908:2572 площадью 0,4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Сооружение (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топловораздаточная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 колонка (ТРК)), кадастровый номер 55:36:100908:2573 площадью 0,4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Сооружение (электроснабжение), кадастровый номер 55:36:100908:2568 протяженностью 320 м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Сооружение (водопровод), кадастровый номер 55:36:100908:2566 протяженностью 249 м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Сооружение (резервуар СУГ), кадастровый номер 55:36:100908:2575 объемом 5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куб.м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Сооружение (резервуар пожарный), кадастровый номер 55:36:100908:2563 объемом 100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куб.м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Сооружение (резервуар пожарный), кадастровый номер 55:36:100908:2564 объемом 100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куб.м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Сооружение (навес над ТРК), кадастровый номер 55:36:100908:2571 площадью 298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Сооружение (насосное оборудование), кадастровый номер 55:36:100908:2569 площадью 46,5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Сооружение (газопровод), кадастровый номер 55:36:100908:2565 протяженностью 338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Нежилое здание (здание технических служб), кадастровый номер 55:36:130102:235 площадью 235,2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Комплект торговой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мебе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 w:bidi="ar-SA"/>
              </w:rPr>
              <w:t>K</w:t>
            </w: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и 07-03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Компрессорная установка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Узел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упр.систем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отопления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Щит управления ГАЗС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Установка для заправки автотранспорта ТИМ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Силовой блок управления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насосн.агрегат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Компрессор 2П10-2-02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Диагностическое оборудование для машин (автомойка)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Адаптер SCA-3500 (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диагнос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 (мойка)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Вытяжка комплект (мойка)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Подъемник 2-х стоечный (мойка)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Флотац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.-</w:t>
            </w:r>
            <w:proofErr w:type="spellStart"/>
            <w:proofErr w:type="gram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фильтр.устан.ФФУ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(мойка)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Шиномонтажный полуавтомат GT-200 (мойка)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Балансировочный станок э-прив.ЛС1-01 (мойка)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Аппарат высокого давления АВД (мойка)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Аппарат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хим.чистки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(мойка)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Насадка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пенообраз.д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/АВД (мойка)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Стелла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Весы электрические CAS-150 AS (DB-1H)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Система видеонаблюдения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Система АПС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Система видеонаблюдения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Триммер (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бензокоса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)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Husgvarna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143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Сигнализатор уровня ПМП 201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Клетки для баллонов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Клетки для баллонов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Емкость для воды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Емкость для воды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Ограждение ГАЗС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Технологический блок очистки воды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Мойка с нагревом воды HDS 695 M ECO EU (мойка)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Водопылесос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NT 561 ECO (мойка)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Стеллаж для товаров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Компрессор поршневой масляный (QE VENTO-50) 280 л/мин. 8б5181 (для подкачки колес автотранспорта)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Контрольно-кассовая машина ШТРИХ-МФР-К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Настенный газовый котел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Gaziux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GAZECO 24-T-2 (мойка)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Настенный газовый котел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Gaziux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GAZECO 24-T-2 (мойка)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Настенный газовый котел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Gaziux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GAZECO 24-T-2 (мойка)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Сплит-система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Shuft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SFT-09HN1-18Y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Котел электрический ZOTA-15 "МК" (мойка)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Котел электрический ZOTA-15 "МК" (мойка)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Стеллаж металлический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пристенный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2-х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секц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Стеллаж металлический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пристенный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Роутер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WiFi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(маршрутизатор) D-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Link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DIR-320А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Принтер HP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Кулер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Счетчик монет PRO CS80R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СВЧ LG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Сейф(мойка)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Сканер штрих кодов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Стабилизатор напряжения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Line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-R-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Lt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1200i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Блок сопряжения Топаз-119 15М1 ТИМ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Видеорегистратор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Газонокосилка бензиновая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Денежный ящик DS-2055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Монитор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Philips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Системный блок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Считыватель бонусных карт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Модем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Бесперебойник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Клавиатура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Мышь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Умывальник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Пожарная сигнализация (операторная)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Клетка уличная для товара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Установка обогрева емкостей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Пожарный щит с инвентарем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Шкаф для одежды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Насос погружной (мойка)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Снегоуборщик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Весы механические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Огнетушитель ОП-5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Огнетушитель ОП-8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Огнетушитель ОП-10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Огнетушитель ОУ-5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Огнетушитель ОУ-8</w:t>
            </w:r>
          </w:p>
        </w:tc>
      </w:tr>
    </w:tbl>
    <w:p w:rsidR="00A43378" w:rsidRPr="00A43378" w:rsidRDefault="00A43378" w:rsidP="00705C57">
      <w:pPr>
        <w:jc w:val="both"/>
        <w:rPr>
          <w:rFonts w:ascii="Times New Roman" w:hAnsi="Times New Roman" w:cs="Times New Roman"/>
        </w:rPr>
      </w:pPr>
    </w:p>
    <w:sectPr w:rsidR="00A43378" w:rsidRPr="00A43378" w:rsidSect="006445D6">
      <w:footerReference w:type="even" r:id="rId7"/>
      <w:footerReference w:type="default" r:id="rId8"/>
      <w:pgSz w:w="11900" w:h="16840"/>
      <w:pgMar w:top="993" w:right="893" w:bottom="1276" w:left="1551" w:header="0" w:footer="3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5C4" w:rsidRDefault="00D805C4">
      <w:r>
        <w:separator/>
      </w:r>
    </w:p>
  </w:endnote>
  <w:endnote w:type="continuationSeparator" w:id="0">
    <w:p w:rsidR="00D805C4" w:rsidRDefault="00D8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06031"/>
      <w:docPartObj>
        <w:docPartGallery w:val="Page Numbers (Bottom of Page)"/>
        <w:docPartUnique/>
      </w:docPartObj>
    </w:sdtPr>
    <w:sdtEndPr/>
    <w:sdtContent>
      <w:p w:rsidR="00D805C4" w:rsidRDefault="00D805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D805C4" w:rsidRDefault="00D805C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5C4" w:rsidRPr="00867A19" w:rsidRDefault="00D805C4" w:rsidP="006445D6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5C4" w:rsidRDefault="00D805C4">
      <w:r>
        <w:separator/>
      </w:r>
    </w:p>
  </w:footnote>
  <w:footnote w:type="continuationSeparator" w:id="0">
    <w:p w:rsidR="00D805C4" w:rsidRDefault="00D8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86B3B"/>
    <w:multiLevelType w:val="multilevel"/>
    <w:tmpl w:val="071628A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">
    <w:nsid w:val="40500C58"/>
    <w:multiLevelType w:val="multilevel"/>
    <w:tmpl w:val="EDC077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2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">
    <w:nsid w:val="552418AD"/>
    <w:multiLevelType w:val="multilevel"/>
    <w:tmpl w:val="B8BC81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9130757"/>
    <w:multiLevelType w:val="multilevel"/>
    <w:tmpl w:val="52D8829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8C5ED1"/>
    <w:multiLevelType w:val="multilevel"/>
    <w:tmpl w:val="5CDE394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65007E1F"/>
    <w:multiLevelType w:val="multilevel"/>
    <w:tmpl w:val="14602E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2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6FD22D6F"/>
    <w:multiLevelType w:val="multilevel"/>
    <w:tmpl w:val="77E4ED1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8A"/>
    <w:rsid w:val="00062DCD"/>
    <w:rsid w:val="0007598A"/>
    <w:rsid w:val="000A36C2"/>
    <w:rsid w:val="00223629"/>
    <w:rsid w:val="00230BED"/>
    <w:rsid w:val="0032416C"/>
    <w:rsid w:val="00356AA0"/>
    <w:rsid w:val="003A568D"/>
    <w:rsid w:val="003A7910"/>
    <w:rsid w:val="003D573F"/>
    <w:rsid w:val="003E0D08"/>
    <w:rsid w:val="00400235"/>
    <w:rsid w:val="005312EC"/>
    <w:rsid w:val="005A3E11"/>
    <w:rsid w:val="005F0C3B"/>
    <w:rsid w:val="006445D6"/>
    <w:rsid w:val="00687FF3"/>
    <w:rsid w:val="006B4CE6"/>
    <w:rsid w:val="006F5679"/>
    <w:rsid w:val="00705C57"/>
    <w:rsid w:val="00823890"/>
    <w:rsid w:val="00867A19"/>
    <w:rsid w:val="0089605D"/>
    <w:rsid w:val="00917221"/>
    <w:rsid w:val="009C55C6"/>
    <w:rsid w:val="00A43378"/>
    <w:rsid w:val="00A53523"/>
    <w:rsid w:val="00B3582D"/>
    <w:rsid w:val="00BD2E61"/>
    <w:rsid w:val="00BD7E22"/>
    <w:rsid w:val="00C26318"/>
    <w:rsid w:val="00C52130"/>
    <w:rsid w:val="00C757CA"/>
    <w:rsid w:val="00C77B23"/>
    <w:rsid w:val="00D805C4"/>
    <w:rsid w:val="00DE6EF5"/>
    <w:rsid w:val="00E7467A"/>
    <w:rsid w:val="00F5131F"/>
    <w:rsid w:val="00F92448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7BECE-2556-48B5-A68A-5A5E8674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598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759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9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 w:bidi="ru-RU"/>
    </w:rPr>
  </w:style>
  <w:style w:type="character" w:customStyle="1" w:styleId="2">
    <w:name w:val="Основной текст (2)_"/>
    <w:basedOn w:val="a0"/>
    <w:rsid w:val="0007598A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rsid w:val="0007598A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07598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uiPriority w:val="39"/>
    <w:rsid w:val="0007598A"/>
    <w:rPr>
      <w:rFonts w:ascii="Times New Roman" w:eastAsia="Arial" w:hAnsi="Times New Roman" w:cs="Times New Roman"/>
      <w:noProof/>
      <w:color w:val="000000"/>
    </w:rPr>
  </w:style>
  <w:style w:type="paragraph" w:styleId="12">
    <w:name w:val="toc 1"/>
    <w:basedOn w:val="a"/>
    <w:link w:val="11"/>
    <w:autoRedefine/>
    <w:uiPriority w:val="39"/>
    <w:rsid w:val="0007598A"/>
    <w:pPr>
      <w:tabs>
        <w:tab w:val="left" w:pos="494"/>
        <w:tab w:val="right" w:leader="dot" w:pos="9352"/>
      </w:tabs>
    </w:pPr>
    <w:rPr>
      <w:rFonts w:ascii="Times New Roman" w:eastAsia="Arial" w:hAnsi="Times New Roman" w:cs="Times New Roman"/>
      <w:noProof/>
      <w:sz w:val="22"/>
      <w:szCs w:val="22"/>
      <w:lang w:eastAsia="en-US" w:bidi="ar-SA"/>
    </w:rPr>
  </w:style>
  <w:style w:type="character" w:customStyle="1" w:styleId="13">
    <w:name w:val="Заголовок №1_"/>
    <w:basedOn w:val="a0"/>
    <w:link w:val="14"/>
    <w:rsid w:val="0007598A"/>
    <w:rPr>
      <w:rFonts w:ascii="Arial" w:eastAsia="Arial" w:hAnsi="Arial" w:cs="Arial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07598A"/>
    <w:pPr>
      <w:shd w:val="clear" w:color="auto" w:fill="FFFFFF"/>
      <w:spacing w:line="274" w:lineRule="exact"/>
      <w:ind w:hanging="440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20">
    <w:name w:val="Основной текст (2) + Полужирный"/>
    <w:basedOn w:val="2"/>
    <w:rsid w:val="0007598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7598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07598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footer"/>
    <w:basedOn w:val="a"/>
    <w:link w:val="a6"/>
    <w:uiPriority w:val="99"/>
    <w:unhideWhenUsed/>
    <w:rsid w:val="000759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598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7">
    <w:name w:val="Hyperlink"/>
    <w:basedOn w:val="a0"/>
    <w:uiPriority w:val="99"/>
    <w:unhideWhenUsed/>
    <w:rsid w:val="0007598A"/>
    <w:rPr>
      <w:color w:val="0563C1" w:themeColor="hyperlink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07598A"/>
    <w:pPr>
      <w:widowControl/>
      <w:spacing w:line="259" w:lineRule="auto"/>
      <w:outlineLvl w:val="9"/>
    </w:pPr>
    <w:rPr>
      <w:lang w:bidi="ar-SA"/>
    </w:rPr>
  </w:style>
  <w:style w:type="paragraph" w:styleId="a9">
    <w:name w:val="List Paragraph"/>
    <w:aliases w:val="Нумерованный,маркировка1,Уровент 2.2,Абзац списка4,Список точки,СПИСОК,List Paragraph,8т рис,КК,Заголовок ур.2 (1 раздел)"/>
    <w:basedOn w:val="a"/>
    <w:link w:val="aa"/>
    <w:uiPriority w:val="34"/>
    <w:qFormat/>
    <w:rsid w:val="00867A19"/>
    <w:pPr>
      <w:widowControl/>
      <w:spacing w:before="60" w:after="60"/>
      <w:ind w:left="720" w:firstLine="720"/>
      <w:contextualSpacing/>
      <w:jc w:val="both"/>
    </w:pPr>
    <w:rPr>
      <w:rFonts w:ascii="Arial" w:eastAsia="Times New Roman" w:hAnsi="Arial" w:cs="Times New Roman"/>
      <w:color w:val="auto"/>
      <w:sz w:val="22"/>
      <w:szCs w:val="20"/>
      <w:lang w:bidi="ar-SA"/>
    </w:rPr>
  </w:style>
  <w:style w:type="character" w:customStyle="1" w:styleId="aa">
    <w:name w:val="Абзац списка Знак"/>
    <w:aliases w:val="Нумерованный Знак,маркировка1 Знак,Уровент 2.2 Знак,Абзац списка4 Знак,Список точки Знак,СПИСОК Знак,List Paragraph Знак,8т рис Знак,КК Знак,Заголовок ур.2 (1 раздел) Знак"/>
    <w:link w:val="a9"/>
    <w:uiPriority w:val="34"/>
    <w:rsid w:val="00867A19"/>
    <w:rPr>
      <w:rFonts w:ascii="Arial" w:eastAsia="Times New Roman" w:hAnsi="Arial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67A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7A1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3D573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573F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Windows User</cp:lastModifiedBy>
  <cp:revision>2</cp:revision>
  <cp:lastPrinted>2023-06-19T08:28:00Z</cp:lastPrinted>
  <dcterms:created xsi:type="dcterms:W3CDTF">2023-06-27T11:42:00Z</dcterms:created>
  <dcterms:modified xsi:type="dcterms:W3CDTF">2023-06-27T11:42:00Z</dcterms:modified>
</cp:coreProperties>
</file>