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07FF" w:rsidRPr="00B87C65" w:rsidRDefault="009507FF" w:rsidP="009507FF">
      <w:pPr>
        <w:jc w:val="center"/>
        <w:rPr>
          <w:b/>
          <w:sz w:val="22"/>
        </w:rPr>
      </w:pPr>
      <w:r w:rsidRPr="00B87C65">
        <w:rPr>
          <w:b/>
          <w:sz w:val="22"/>
        </w:rPr>
        <w:t xml:space="preserve">Проект договора о задатке, заключаемого для участия в торгах по продаже имущества Должника в составе </w:t>
      </w:r>
      <w:proofErr w:type="gramStart"/>
      <w:r w:rsidRPr="00B87C65">
        <w:rPr>
          <w:b/>
          <w:sz w:val="22"/>
        </w:rPr>
        <w:t xml:space="preserve">Лота  </w:t>
      </w:r>
      <w:r>
        <w:rPr>
          <w:b/>
          <w:sz w:val="22"/>
        </w:rPr>
        <w:t>№</w:t>
      </w:r>
      <w:proofErr w:type="gramEnd"/>
      <w:r>
        <w:rPr>
          <w:b/>
          <w:sz w:val="22"/>
        </w:rPr>
        <w:t xml:space="preserve"> 1_</w:t>
      </w:r>
    </w:p>
    <w:p w:rsidR="009507FF" w:rsidRPr="00B87C65" w:rsidRDefault="009507FF" w:rsidP="009507FF">
      <w:pPr>
        <w:jc w:val="center"/>
        <w:rPr>
          <w:b/>
          <w:i/>
          <w:sz w:val="22"/>
        </w:rPr>
      </w:pPr>
      <w:r w:rsidRPr="00B87C65">
        <w:rPr>
          <w:b/>
          <w:i/>
          <w:sz w:val="22"/>
        </w:rPr>
        <w:t xml:space="preserve">Договор о задатке </w:t>
      </w:r>
    </w:p>
    <w:p w:rsidR="009507FF" w:rsidRPr="001B099B" w:rsidRDefault="009507FF" w:rsidP="009507FF">
      <w:pPr>
        <w:rPr>
          <w:sz w:val="22"/>
        </w:rPr>
      </w:pPr>
      <w:r w:rsidRPr="001B099B">
        <w:rPr>
          <w:sz w:val="22"/>
        </w:rPr>
        <w:t>г. Москва</w:t>
      </w:r>
      <w:r w:rsidRPr="001B099B">
        <w:rPr>
          <w:sz w:val="22"/>
        </w:rPr>
        <w:tab/>
      </w:r>
      <w:r w:rsidRPr="001B099B">
        <w:rPr>
          <w:sz w:val="22"/>
        </w:rPr>
        <w:tab/>
      </w:r>
      <w:r w:rsidRPr="001B099B">
        <w:rPr>
          <w:sz w:val="22"/>
        </w:rPr>
        <w:tab/>
      </w:r>
      <w:r w:rsidRPr="001B099B">
        <w:rPr>
          <w:sz w:val="22"/>
        </w:rPr>
        <w:tab/>
      </w:r>
      <w:r w:rsidRPr="001B099B">
        <w:rPr>
          <w:sz w:val="22"/>
        </w:rPr>
        <w:tab/>
      </w:r>
      <w:r w:rsidRPr="001B099B">
        <w:rPr>
          <w:sz w:val="22"/>
        </w:rPr>
        <w:tab/>
      </w:r>
      <w:r w:rsidRPr="001B099B">
        <w:rPr>
          <w:sz w:val="22"/>
        </w:rPr>
        <w:tab/>
        <w:t xml:space="preserve">                           </w:t>
      </w:r>
      <w:proofErr w:type="gramStart"/>
      <w:r w:rsidRPr="001B099B">
        <w:rPr>
          <w:sz w:val="22"/>
        </w:rPr>
        <w:t xml:space="preserve">   «</w:t>
      </w:r>
      <w:proofErr w:type="gramEnd"/>
      <w:r w:rsidRPr="001B099B">
        <w:rPr>
          <w:sz w:val="22"/>
        </w:rPr>
        <w:t xml:space="preserve">    » </w:t>
      </w:r>
      <w:r w:rsidRPr="001B099B">
        <w:rPr>
          <w:sz w:val="22"/>
          <w:u w:val="single"/>
        </w:rPr>
        <w:t xml:space="preserve">                </w:t>
      </w:r>
      <w:r w:rsidRPr="001B099B">
        <w:rPr>
          <w:sz w:val="22"/>
        </w:rPr>
        <w:t>20</w:t>
      </w:r>
      <w:r>
        <w:rPr>
          <w:sz w:val="22"/>
        </w:rPr>
        <w:t>23</w:t>
      </w:r>
      <w:r w:rsidRPr="001B099B">
        <w:rPr>
          <w:sz w:val="22"/>
        </w:rPr>
        <w:t>г.</w:t>
      </w:r>
    </w:p>
    <w:p w:rsidR="009507FF" w:rsidRPr="001B099B" w:rsidRDefault="009507FF" w:rsidP="009507FF">
      <w:pPr>
        <w:ind w:firstLine="709"/>
        <w:rPr>
          <w:sz w:val="22"/>
        </w:rPr>
      </w:pPr>
    </w:p>
    <w:p w:rsidR="009507FF" w:rsidRPr="001B099B" w:rsidRDefault="009507FF" w:rsidP="009507FF">
      <w:pPr>
        <w:ind w:firstLine="709"/>
        <w:jc w:val="both"/>
        <w:rPr>
          <w:sz w:val="22"/>
        </w:rPr>
      </w:pPr>
      <w:r w:rsidRPr="001B099B">
        <w:rPr>
          <w:sz w:val="22"/>
        </w:rPr>
        <w:t>ООО «</w:t>
      </w:r>
      <w:r>
        <w:rPr>
          <w:sz w:val="22"/>
        </w:rPr>
        <w:t>НПК ХИМСТАР</w:t>
      </w:r>
      <w:r w:rsidRPr="001B099B">
        <w:rPr>
          <w:sz w:val="22"/>
        </w:rPr>
        <w:t xml:space="preserve">» (далее «Организатор торгов») в лице </w:t>
      </w:r>
      <w:r>
        <w:rPr>
          <w:sz w:val="22"/>
        </w:rPr>
        <w:t>конкурсного управляющего Иванова Евгения Анатольевича</w:t>
      </w:r>
      <w:r w:rsidRPr="001B099B">
        <w:rPr>
          <w:sz w:val="22"/>
        </w:rPr>
        <w:t xml:space="preserve">, действующего на основании </w:t>
      </w:r>
      <w:r>
        <w:rPr>
          <w:sz w:val="22"/>
        </w:rPr>
        <w:t xml:space="preserve">Решения </w:t>
      </w:r>
      <w:r w:rsidRPr="00D275FE">
        <w:rPr>
          <w:sz w:val="22"/>
        </w:rPr>
        <w:t>Арбитражного суда г. Москвы от 03 июня 2021 г. по делу №А40-2523/2020</w:t>
      </w:r>
      <w:r w:rsidRPr="001B099B">
        <w:rPr>
          <w:sz w:val="22"/>
        </w:rPr>
        <w:t xml:space="preserve">, с одной стороны, и </w:t>
      </w:r>
      <w:r w:rsidRPr="001B099B">
        <w:rPr>
          <w:sz w:val="22"/>
          <w:u w:val="single"/>
        </w:rPr>
        <w:t xml:space="preserve">                                                                                  </w:t>
      </w:r>
      <w:r w:rsidRPr="001B099B">
        <w:rPr>
          <w:sz w:val="22"/>
        </w:rPr>
        <w:t>______________________________________в лице ____________________________________, действующего на основании _____________________, именуемое далее «Претендент», с другой стороны, именуемые совместно «Стороны», заключили настоящий  Договор  о нижеследующем:</w:t>
      </w:r>
    </w:p>
    <w:p w:rsidR="009507FF" w:rsidRPr="001B099B" w:rsidRDefault="009507FF" w:rsidP="009507FF">
      <w:pPr>
        <w:jc w:val="both"/>
        <w:rPr>
          <w:sz w:val="22"/>
        </w:rPr>
      </w:pPr>
    </w:p>
    <w:p w:rsidR="009507FF" w:rsidRPr="001B099B" w:rsidRDefault="009507FF" w:rsidP="009507FF">
      <w:pPr>
        <w:autoSpaceDE w:val="0"/>
        <w:autoSpaceDN w:val="0"/>
        <w:adjustRightInd w:val="0"/>
        <w:ind w:firstLine="720"/>
        <w:jc w:val="both"/>
        <w:rPr>
          <w:sz w:val="22"/>
        </w:rPr>
      </w:pPr>
    </w:p>
    <w:p w:rsidR="009507FF" w:rsidRPr="001B099B" w:rsidRDefault="009507FF" w:rsidP="009507FF">
      <w:pPr>
        <w:autoSpaceDE w:val="0"/>
        <w:autoSpaceDN w:val="0"/>
        <w:adjustRightInd w:val="0"/>
        <w:jc w:val="center"/>
        <w:rPr>
          <w:sz w:val="22"/>
        </w:rPr>
      </w:pPr>
      <w:r>
        <w:rPr>
          <w:sz w:val="22"/>
        </w:rPr>
        <w:t>1</w:t>
      </w:r>
      <w:r w:rsidRPr="001B099B">
        <w:rPr>
          <w:sz w:val="22"/>
        </w:rPr>
        <w:t>. ПРЕДМЕТ ДОГОВОРА</w:t>
      </w:r>
    </w:p>
    <w:p w:rsidR="009507FF" w:rsidRPr="009507FF" w:rsidRDefault="009507FF" w:rsidP="009507FF">
      <w:pPr>
        <w:pStyle w:val="Standard"/>
        <w:shd w:val="clear" w:color="auto" w:fill="FFFFFF"/>
        <w:rPr>
          <w:rFonts w:cs="Times New Roman"/>
          <w:color w:val="000000"/>
          <w:sz w:val="22"/>
          <w:szCs w:val="22"/>
          <w:shd w:val="clear" w:color="auto" w:fill="FFFFFF"/>
        </w:rPr>
      </w:pPr>
      <w:r>
        <w:rPr>
          <w:sz w:val="22"/>
        </w:rPr>
        <w:t>1</w:t>
      </w:r>
      <w:r w:rsidRPr="001B099B">
        <w:rPr>
          <w:sz w:val="22"/>
        </w:rPr>
        <w:t xml:space="preserve">.1. В соответствии с условиями настоящего Договора для участия в торгах Претендент обязуется </w:t>
      </w:r>
      <w:r w:rsidRPr="009507FF">
        <w:rPr>
          <w:sz w:val="22"/>
          <w:szCs w:val="22"/>
        </w:rPr>
        <w:t xml:space="preserve">перечислить Организатору торгов задаток в размере________________ рублей по </w:t>
      </w:r>
      <w:proofErr w:type="spellStart"/>
      <w:r w:rsidRPr="009507FF">
        <w:rPr>
          <w:sz w:val="22"/>
          <w:szCs w:val="22"/>
        </w:rPr>
        <w:t>следующим</w:t>
      </w:r>
      <w:proofErr w:type="spellEnd"/>
      <w:r w:rsidRPr="009507FF">
        <w:rPr>
          <w:sz w:val="22"/>
          <w:szCs w:val="22"/>
        </w:rPr>
        <w:t xml:space="preserve"> </w:t>
      </w:r>
      <w:proofErr w:type="spellStart"/>
      <w:r w:rsidRPr="009507FF">
        <w:rPr>
          <w:sz w:val="22"/>
          <w:szCs w:val="22"/>
        </w:rPr>
        <w:t>реквизитам</w:t>
      </w:r>
      <w:proofErr w:type="spellEnd"/>
      <w:r w:rsidRPr="009507FF">
        <w:rPr>
          <w:sz w:val="22"/>
          <w:szCs w:val="22"/>
        </w:rPr>
        <w:t xml:space="preserve">: </w:t>
      </w:r>
      <w:proofErr w:type="spellStart"/>
      <w:r w:rsidRPr="009507FF">
        <w:rPr>
          <w:sz w:val="22"/>
          <w:szCs w:val="22"/>
        </w:rPr>
        <w:t>Получатель</w:t>
      </w:r>
      <w:proofErr w:type="spellEnd"/>
      <w:r w:rsidRPr="009507FF">
        <w:rPr>
          <w:sz w:val="22"/>
          <w:szCs w:val="22"/>
        </w:rPr>
        <w:t xml:space="preserve">: </w:t>
      </w:r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>АО «НИС»</w:t>
      </w:r>
    </w:p>
    <w:p w:rsidR="009507FF" w:rsidRPr="009507FF" w:rsidRDefault="009507FF" w:rsidP="009507FF">
      <w:pPr>
        <w:pStyle w:val="Standard"/>
        <w:shd w:val="clear" w:color="auto" w:fill="FFFFFF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>ОГРН 1127746228972</w:t>
      </w:r>
    </w:p>
    <w:p w:rsidR="009507FF" w:rsidRPr="009507FF" w:rsidRDefault="009507FF" w:rsidP="009507FF">
      <w:pPr>
        <w:pStyle w:val="Standard"/>
        <w:shd w:val="clear" w:color="auto" w:fill="FFFFFF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>ИНН 7725752265</w:t>
      </w:r>
    </w:p>
    <w:p w:rsidR="009507FF" w:rsidRPr="009507FF" w:rsidRDefault="009507FF" w:rsidP="009507FF">
      <w:pPr>
        <w:pStyle w:val="Standard"/>
        <w:shd w:val="clear" w:color="auto" w:fill="FFFFFF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>КПП 770401001</w:t>
      </w:r>
    </w:p>
    <w:p w:rsidR="009507FF" w:rsidRPr="009507FF" w:rsidRDefault="009507FF" w:rsidP="009507FF">
      <w:pPr>
        <w:pStyle w:val="Standard"/>
        <w:shd w:val="clear" w:color="auto" w:fill="FFFFFF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>р/с 40702810800000024981</w:t>
      </w:r>
    </w:p>
    <w:p w:rsidR="009507FF" w:rsidRPr="009507FF" w:rsidRDefault="009507FF" w:rsidP="009507FF">
      <w:pPr>
        <w:pStyle w:val="Standard"/>
        <w:shd w:val="clear" w:color="auto" w:fill="FFFFFF"/>
        <w:rPr>
          <w:rFonts w:cs="Times New Roman"/>
          <w:color w:val="000000"/>
          <w:sz w:val="22"/>
          <w:szCs w:val="22"/>
          <w:shd w:val="clear" w:color="auto" w:fill="FFFFFF"/>
        </w:rPr>
      </w:pPr>
      <w:proofErr w:type="spellStart"/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>Филиал</w:t>
      </w:r>
      <w:proofErr w:type="spellEnd"/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>Центральный</w:t>
      </w:r>
      <w:proofErr w:type="spellEnd"/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 xml:space="preserve"> </w:t>
      </w:r>
      <w:proofErr w:type="spellStart"/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>Банка</w:t>
      </w:r>
      <w:proofErr w:type="spellEnd"/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 xml:space="preserve"> ВТБ (ПАО) в г. </w:t>
      </w:r>
      <w:proofErr w:type="spellStart"/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>Москве</w:t>
      </w:r>
      <w:proofErr w:type="spellEnd"/>
    </w:p>
    <w:p w:rsidR="009507FF" w:rsidRPr="009507FF" w:rsidRDefault="009507FF" w:rsidP="009507FF">
      <w:pPr>
        <w:pStyle w:val="Standard"/>
        <w:shd w:val="clear" w:color="auto" w:fill="FFFFFF"/>
        <w:rPr>
          <w:rFonts w:cs="Times New Roman"/>
          <w:color w:val="000000"/>
          <w:sz w:val="22"/>
          <w:szCs w:val="22"/>
          <w:shd w:val="clear" w:color="auto" w:fill="FFFFFF"/>
        </w:rPr>
      </w:pPr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>к/с 30101810145250000411</w:t>
      </w:r>
    </w:p>
    <w:p w:rsidR="009507FF" w:rsidRPr="009507FF" w:rsidRDefault="009507FF" w:rsidP="009507FF">
      <w:pPr>
        <w:pStyle w:val="Standard"/>
        <w:shd w:val="clear" w:color="auto" w:fill="FFFFFF"/>
        <w:rPr>
          <w:rFonts w:cs="Times New Roman"/>
          <w:sz w:val="22"/>
          <w:szCs w:val="22"/>
        </w:rPr>
      </w:pPr>
      <w:r w:rsidRPr="009507FF">
        <w:rPr>
          <w:rFonts w:cs="Times New Roman"/>
          <w:color w:val="000000"/>
          <w:sz w:val="22"/>
          <w:szCs w:val="22"/>
          <w:shd w:val="clear" w:color="auto" w:fill="FFFFFF"/>
        </w:rPr>
        <w:t>БИК 044525411</w:t>
      </w:r>
    </w:p>
    <w:p w:rsidR="009507FF" w:rsidRPr="00D275FE" w:rsidRDefault="009507FF" w:rsidP="009507FF">
      <w:pPr>
        <w:autoSpaceDE w:val="0"/>
        <w:autoSpaceDN w:val="0"/>
        <w:adjustRightInd w:val="0"/>
        <w:ind w:firstLine="540"/>
        <w:jc w:val="both"/>
        <w:outlineLvl w:val="4"/>
        <w:rPr>
          <w:sz w:val="22"/>
        </w:rPr>
      </w:pP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outlineLvl w:val="4"/>
        <w:rPr>
          <w:sz w:val="22"/>
        </w:rPr>
      </w:pPr>
      <w:r w:rsidRPr="001B099B">
        <w:rPr>
          <w:sz w:val="22"/>
        </w:rPr>
        <w:t xml:space="preserve">В назначении платежа указывается: «Задаток для участия в торгах ООО </w:t>
      </w:r>
      <w:r>
        <w:rPr>
          <w:sz w:val="22"/>
        </w:rPr>
        <w:t>«НПК ХИМСТАР»</w:t>
      </w:r>
      <w:r w:rsidRPr="001B099B">
        <w:rPr>
          <w:sz w:val="22"/>
        </w:rPr>
        <w:t>, лот №</w:t>
      </w:r>
      <w:r>
        <w:rPr>
          <w:sz w:val="22"/>
        </w:rPr>
        <w:t xml:space="preserve"> 1</w:t>
      </w:r>
      <w:r w:rsidRPr="001B099B">
        <w:rPr>
          <w:sz w:val="22"/>
        </w:rPr>
        <w:t>».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outlineLvl w:val="4"/>
        <w:rPr>
          <w:sz w:val="22"/>
        </w:rPr>
      </w:pPr>
      <w:r w:rsidRPr="001B099B">
        <w:rPr>
          <w:sz w:val="22"/>
        </w:rPr>
        <w:t xml:space="preserve">Сумма задатка должна быть уплачена до окончания срока подачи заявок и считается уплаченной в момент ее зачисления на счет Организатора торгов. 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outlineLvl w:val="4"/>
        <w:rPr>
          <w:bCs/>
          <w:sz w:val="22"/>
        </w:rPr>
      </w:pPr>
      <w:r>
        <w:rPr>
          <w:sz w:val="22"/>
        </w:rPr>
        <w:t>1</w:t>
      </w:r>
      <w:r w:rsidRPr="001B099B">
        <w:rPr>
          <w:sz w:val="22"/>
        </w:rPr>
        <w:t xml:space="preserve">.2. Указанный в п. </w:t>
      </w:r>
      <w:r>
        <w:rPr>
          <w:sz w:val="22"/>
        </w:rPr>
        <w:t>1</w:t>
      </w:r>
      <w:r w:rsidRPr="001B099B">
        <w:rPr>
          <w:sz w:val="22"/>
        </w:rPr>
        <w:t xml:space="preserve">.1 настоящего Договора Задаток уплачивается Претендентом в счет обеспечения </w:t>
      </w:r>
      <w:r w:rsidRPr="001B099B">
        <w:rPr>
          <w:bCs/>
          <w:sz w:val="22"/>
        </w:rPr>
        <w:t xml:space="preserve">исполнения его обязанности заключить договор </w:t>
      </w:r>
      <w:r w:rsidRPr="001B099B">
        <w:rPr>
          <w:sz w:val="22"/>
        </w:rPr>
        <w:t>купли-продажи</w:t>
      </w:r>
      <w:r w:rsidRPr="001B099B">
        <w:rPr>
          <w:bCs/>
          <w:sz w:val="22"/>
        </w:rPr>
        <w:t xml:space="preserve">, в случае признания его победителем торгов, а также, в обеспечение обязательств, возникших из договора </w:t>
      </w:r>
      <w:r w:rsidRPr="001B099B">
        <w:rPr>
          <w:sz w:val="22"/>
        </w:rPr>
        <w:t>купли-продажи</w:t>
      </w:r>
      <w:r w:rsidRPr="001B099B">
        <w:rPr>
          <w:bCs/>
          <w:sz w:val="22"/>
        </w:rPr>
        <w:t>.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outlineLvl w:val="4"/>
        <w:rPr>
          <w:bCs/>
          <w:sz w:val="22"/>
        </w:rPr>
      </w:pPr>
      <w:r>
        <w:rPr>
          <w:bCs/>
          <w:sz w:val="22"/>
        </w:rPr>
        <w:t>1</w:t>
      </w:r>
      <w:r w:rsidRPr="001B099B">
        <w:rPr>
          <w:bCs/>
          <w:sz w:val="22"/>
        </w:rPr>
        <w:t xml:space="preserve">.3.Сумма внесенного Претендентом задатка подлежит возврату в течение пяти рабочих дней со дня подписания протокола о результатах проведения торгов. 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outlineLvl w:val="4"/>
        <w:rPr>
          <w:bCs/>
          <w:sz w:val="22"/>
        </w:rPr>
      </w:pPr>
      <w:r>
        <w:rPr>
          <w:bCs/>
          <w:sz w:val="22"/>
        </w:rPr>
        <w:t>1</w:t>
      </w:r>
      <w:r w:rsidRPr="001B099B">
        <w:rPr>
          <w:bCs/>
          <w:sz w:val="22"/>
        </w:rPr>
        <w:t>.4. Сумма внесенного Претендентом задатка не возвращается в случае признания Претендента победителем торгов, а также в иных случаях, предусмотренных действующим законодательством, настоящим Договором.</w:t>
      </w:r>
    </w:p>
    <w:p w:rsidR="009507FF" w:rsidRPr="001B099B" w:rsidRDefault="009507FF" w:rsidP="009507FF">
      <w:pPr>
        <w:autoSpaceDE w:val="0"/>
        <w:autoSpaceDN w:val="0"/>
        <w:adjustRightInd w:val="0"/>
        <w:jc w:val="center"/>
        <w:rPr>
          <w:sz w:val="22"/>
        </w:rPr>
      </w:pPr>
    </w:p>
    <w:p w:rsidR="009507FF" w:rsidRPr="001B099B" w:rsidRDefault="009507FF" w:rsidP="009507FF">
      <w:pPr>
        <w:autoSpaceDE w:val="0"/>
        <w:autoSpaceDN w:val="0"/>
        <w:adjustRightInd w:val="0"/>
        <w:jc w:val="center"/>
        <w:rPr>
          <w:sz w:val="22"/>
        </w:rPr>
      </w:pPr>
      <w:r>
        <w:rPr>
          <w:sz w:val="22"/>
        </w:rPr>
        <w:t>2</w:t>
      </w:r>
      <w:r w:rsidRPr="001B099B">
        <w:rPr>
          <w:sz w:val="22"/>
        </w:rPr>
        <w:t>. ОБЯЗАННОСТИ СТОРОН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2</w:t>
      </w:r>
      <w:r w:rsidRPr="001B099B">
        <w:rPr>
          <w:sz w:val="22"/>
        </w:rPr>
        <w:t>.1. Организатор торгов обязан: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2</w:t>
      </w:r>
      <w:r w:rsidRPr="001B099B">
        <w:rPr>
          <w:sz w:val="22"/>
        </w:rPr>
        <w:t>.1.1. В случае отзыва Претендентом поданной заявки или неподачи Претендентом заявки вернуть задаток в течение пяти рабочих дней со дня подписания протокола о результатах проведения торгов.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2</w:t>
      </w:r>
      <w:r w:rsidRPr="001B099B">
        <w:rPr>
          <w:sz w:val="22"/>
        </w:rPr>
        <w:t>.1.2. В случае отказа организатора торгов от проведения торгов вернуть задаток Претенденту в течение пяти рабочих дней со дня принятия решения об отказе от проведения торгов.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2</w:t>
      </w:r>
      <w:r w:rsidRPr="001B099B">
        <w:rPr>
          <w:sz w:val="22"/>
        </w:rPr>
        <w:t>.1.3. В случае принятия решения об отказе в допуске Претендента к участию в торгах вернуть задаток в течение пяти рабочих дней со дня подписания протокола о результатах проведения торгов.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2</w:t>
      </w:r>
      <w:r w:rsidRPr="001B099B">
        <w:rPr>
          <w:sz w:val="22"/>
        </w:rPr>
        <w:t>.1.4. В случае непризнания Претендента победителем торгов вернуть задаток в течение пяти рабочих дней со дня подписания протокола о результатах проведения торгов.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2</w:t>
      </w:r>
      <w:r w:rsidRPr="001B099B">
        <w:rPr>
          <w:sz w:val="22"/>
        </w:rPr>
        <w:t>.2. Претендент обязан: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dstrike/>
          <w:sz w:val="22"/>
        </w:rPr>
      </w:pPr>
      <w:r>
        <w:rPr>
          <w:sz w:val="22"/>
        </w:rPr>
        <w:t>2</w:t>
      </w:r>
      <w:r w:rsidRPr="001B099B">
        <w:rPr>
          <w:sz w:val="22"/>
        </w:rPr>
        <w:t xml:space="preserve">.2.1. Обеспечить поступление указанных в </w:t>
      </w:r>
      <w:hyperlink r:id="rId4" w:history="1">
        <w:r w:rsidRPr="001B099B">
          <w:rPr>
            <w:sz w:val="22"/>
          </w:rPr>
          <w:t xml:space="preserve">п. </w:t>
        </w:r>
        <w:r>
          <w:rPr>
            <w:sz w:val="22"/>
          </w:rPr>
          <w:t>1</w:t>
        </w:r>
        <w:r w:rsidRPr="001B099B">
          <w:rPr>
            <w:sz w:val="22"/>
          </w:rPr>
          <w:t>.1</w:t>
        </w:r>
      </w:hyperlink>
      <w:r w:rsidRPr="001B099B">
        <w:rPr>
          <w:sz w:val="22"/>
        </w:rPr>
        <w:t xml:space="preserve"> настоящего Договора денежных средств на счет Организатора торгов в срок до _____________ (дата, время) по московскому времени. 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2</w:t>
      </w:r>
      <w:r w:rsidRPr="001B099B">
        <w:rPr>
          <w:sz w:val="22"/>
        </w:rPr>
        <w:t>.2.2. В случае признания Претендента победителем торгов - в течение пяти дней с даты получения предложения о заключении договора купли-продажи подписать договор купли-продажи, при этом перечисленный Претендентом задаток засчитывается в счет оплаты по заключенному договору купли-продажи.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lastRenderedPageBreak/>
        <w:t>2</w:t>
      </w:r>
      <w:r w:rsidRPr="001B099B">
        <w:rPr>
          <w:sz w:val="22"/>
        </w:rPr>
        <w:t xml:space="preserve">.2.3. В случае отказа или уклонения Претендента, признанного победителем торгов, от подписания договора купли-продажи в течение пяти дней с даты получения предложения о его заключении - внесенный задаток ему не возвращается. </w:t>
      </w:r>
    </w:p>
    <w:p w:rsidR="009507FF" w:rsidRPr="001B099B" w:rsidRDefault="009507FF" w:rsidP="009507FF">
      <w:pPr>
        <w:autoSpaceDE w:val="0"/>
        <w:autoSpaceDN w:val="0"/>
        <w:adjustRightInd w:val="0"/>
        <w:jc w:val="center"/>
        <w:rPr>
          <w:sz w:val="22"/>
        </w:rPr>
      </w:pPr>
    </w:p>
    <w:p w:rsidR="009507FF" w:rsidRPr="001B099B" w:rsidRDefault="009507FF" w:rsidP="009507FF">
      <w:pPr>
        <w:autoSpaceDE w:val="0"/>
        <w:autoSpaceDN w:val="0"/>
        <w:adjustRightInd w:val="0"/>
        <w:jc w:val="center"/>
        <w:rPr>
          <w:sz w:val="22"/>
        </w:rPr>
      </w:pPr>
      <w:r>
        <w:rPr>
          <w:sz w:val="22"/>
        </w:rPr>
        <w:t>3</w:t>
      </w:r>
      <w:r w:rsidRPr="001B099B">
        <w:rPr>
          <w:sz w:val="22"/>
        </w:rPr>
        <w:t>. СРОК ДЕЙСТВИЯ ДОГОВОРА</w:t>
      </w:r>
    </w:p>
    <w:p w:rsidR="009507FF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3</w:t>
      </w:r>
      <w:r w:rsidRPr="001B099B">
        <w:rPr>
          <w:sz w:val="22"/>
        </w:rPr>
        <w:t xml:space="preserve">.1. Настоящий договор, подписанный электронной цифровой подписью Организатора торгов, подлежит размещению на сайте оператора электронной площадки, на которой будут проведены торги – Электронная торговая площадка </w:t>
      </w:r>
      <w:r w:rsidRPr="0031771B">
        <w:t>ЭТП НИС</w:t>
      </w:r>
      <w:r w:rsidRPr="001B099B">
        <w:rPr>
          <w:sz w:val="22"/>
        </w:rPr>
        <w:t xml:space="preserve"> 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3</w:t>
      </w:r>
      <w:r w:rsidRPr="001B099B">
        <w:rPr>
          <w:sz w:val="22"/>
        </w:rPr>
        <w:t xml:space="preserve">.2. Настоящий договор вступает в силу с момента его подписания. Претендент вправе также в сроки, установленные настоящим Договором, перечислить задаток на счет, указанный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 и настоящий Договор вступает в силу с момента перечисления Претендентом денежных средств в сроке, размере, по реквизитам и с назначением платежа, указанными в п. </w:t>
      </w:r>
      <w:r>
        <w:rPr>
          <w:sz w:val="22"/>
        </w:rPr>
        <w:t>1</w:t>
      </w:r>
      <w:r w:rsidRPr="001B099B">
        <w:rPr>
          <w:sz w:val="22"/>
        </w:rPr>
        <w:t xml:space="preserve">.1. настоящего Договора. 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 w:rsidRPr="001B099B">
        <w:rPr>
          <w:sz w:val="22"/>
        </w:rPr>
        <w:t xml:space="preserve">Под подписанием настоящего Договора понимается как подписание его обеими Сторонами, так и направление Претендентом настоящего Договора, подписанного им электронной цифровой подписью, оператору электронной площадки, указанному в п. </w:t>
      </w:r>
      <w:r>
        <w:rPr>
          <w:sz w:val="22"/>
        </w:rPr>
        <w:t>3</w:t>
      </w:r>
      <w:r w:rsidRPr="001B099B">
        <w:rPr>
          <w:sz w:val="22"/>
        </w:rPr>
        <w:t xml:space="preserve">.1. настоящего Договора. 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3</w:t>
      </w:r>
      <w:r w:rsidRPr="001B099B">
        <w:rPr>
          <w:sz w:val="22"/>
        </w:rPr>
        <w:t>.3.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9507FF" w:rsidRPr="001B099B" w:rsidRDefault="009507FF" w:rsidP="009507FF">
      <w:pPr>
        <w:autoSpaceDE w:val="0"/>
        <w:autoSpaceDN w:val="0"/>
        <w:adjustRightInd w:val="0"/>
        <w:rPr>
          <w:sz w:val="22"/>
        </w:rPr>
      </w:pPr>
    </w:p>
    <w:p w:rsidR="009507FF" w:rsidRPr="001B099B" w:rsidRDefault="009507FF" w:rsidP="009507FF">
      <w:pPr>
        <w:autoSpaceDE w:val="0"/>
        <w:autoSpaceDN w:val="0"/>
        <w:adjustRightInd w:val="0"/>
        <w:jc w:val="center"/>
        <w:rPr>
          <w:sz w:val="22"/>
        </w:rPr>
      </w:pPr>
      <w:r>
        <w:rPr>
          <w:sz w:val="22"/>
        </w:rPr>
        <w:t>4</w:t>
      </w:r>
      <w:r w:rsidRPr="001B099B">
        <w:rPr>
          <w:sz w:val="22"/>
        </w:rPr>
        <w:t>. ЗАКЛЮЧИТЕЛЬНЫЕ ПОЛОЖЕНИЯ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4</w:t>
      </w:r>
      <w:r w:rsidRPr="001B099B">
        <w:rPr>
          <w:sz w:val="22"/>
        </w:rPr>
        <w:t>.1. Споры, возникающие при исполнении настоящего Договора, разрешаются Сторонами путем переговоров между собой, а в случае не достижения согласия рассматриваются в Арбитражном суде города Москвы.</w:t>
      </w:r>
    </w:p>
    <w:p w:rsidR="009507FF" w:rsidRPr="001B099B" w:rsidRDefault="009507FF" w:rsidP="009507FF">
      <w:pPr>
        <w:autoSpaceDE w:val="0"/>
        <w:autoSpaceDN w:val="0"/>
        <w:adjustRightInd w:val="0"/>
        <w:ind w:firstLine="540"/>
        <w:jc w:val="both"/>
        <w:rPr>
          <w:sz w:val="22"/>
        </w:rPr>
      </w:pPr>
      <w:r>
        <w:rPr>
          <w:sz w:val="22"/>
        </w:rPr>
        <w:t>4</w:t>
      </w:r>
      <w:r w:rsidRPr="001B099B">
        <w:rPr>
          <w:sz w:val="22"/>
        </w:rPr>
        <w:t>.2. Во всем ином, что не предусмотрено настоящим Договором, Стороны руководствуются действующим законодательством РФ.</w:t>
      </w:r>
    </w:p>
    <w:p w:rsidR="009507FF" w:rsidRPr="001B099B" w:rsidRDefault="009507FF" w:rsidP="009507FF">
      <w:pPr>
        <w:autoSpaceDE w:val="0"/>
        <w:autoSpaceDN w:val="0"/>
        <w:adjustRightInd w:val="0"/>
        <w:jc w:val="center"/>
        <w:rPr>
          <w:sz w:val="22"/>
        </w:rPr>
      </w:pPr>
    </w:p>
    <w:p w:rsidR="009507FF" w:rsidRPr="001B099B" w:rsidRDefault="009507FF" w:rsidP="009507FF">
      <w:pPr>
        <w:autoSpaceDE w:val="0"/>
        <w:autoSpaceDN w:val="0"/>
        <w:adjustRightInd w:val="0"/>
        <w:jc w:val="center"/>
        <w:rPr>
          <w:sz w:val="22"/>
        </w:rPr>
      </w:pPr>
      <w:r>
        <w:rPr>
          <w:sz w:val="22"/>
        </w:rPr>
        <w:t>5</w:t>
      </w:r>
      <w:r w:rsidRPr="001B099B">
        <w:rPr>
          <w:sz w:val="22"/>
        </w:rPr>
        <w:t>.АДРЕСА И ПЛАТЕЖНЫЕ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7"/>
        <w:gridCol w:w="4678"/>
      </w:tblGrid>
      <w:tr w:rsidR="009507FF" w:rsidRPr="001B099B" w:rsidTr="00F67CC7">
        <w:tc>
          <w:tcPr>
            <w:tcW w:w="4785" w:type="dxa"/>
          </w:tcPr>
          <w:p w:rsidR="009507FF" w:rsidRPr="007A1FB5" w:rsidRDefault="009507FF" w:rsidP="00F67CC7">
            <w:pPr>
              <w:autoSpaceDE w:val="0"/>
              <w:autoSpaceDN w:val="0"/>
              <w:adjustRightInd w:val="0"/>
              <w:ind w:firstLine="540"/>
              <w:jc w:val="both"/>
              <w:rPr>
                <w:sz w:val="22"/>
              </w:rPr>
            </w:pPr>
            <w:bookmarkStart w:id="0" w:name="_GoBack"/>
            <w:bookmarkEnd w:id="0"/>
          </w:p>
        </w:tc>
        <w:tc>
          <w:tcPr>
            <w:tcW w:w="4786" w:type="dxa"/>
          </w:tcPr>
          <w:p w:rsidR="009507FF" w:rsidRPr="001B099B" w:rsidRDefault="009507FF" w:rsidP="00F67CC7">
            <w:pPr>
              <w:rPr>
                <w:sz w:val="22"/>
                <w:u w:val="single"/>
              </w:rPr>
            </w:pPr>
          </w:p>
        </w:tc>
      </w:tr>
    </w:tbl>
    <w:p w:rsidR="009507FF" w:rsidRPr="00B87C65" w:rsidRDefault="009507FF" w:rsidP="009507FF">
      <w:pPr>
        <w:autoSpaceDE w:val="0"/>
        <w:autoSpaceDN w:val="0"/>
        <w:adjustRightInd w:val="0"/>
        <w:jc w:val="both"/>
        <w:outlineLvl w:val="4"/>
        <w:rPr>
          <w:sz w:val="22"/>
        </w:rPr>
      </w:pPr>
    </w:p>
    <w:p w:rsidR="009507FF" w:rsidRPr="00B87C65" w:rsidRDefault="009507FF" w:rsidP="009507FF">
      <w:pPr>
        <w:autoSpaceDE w:val="0"/>
        <w:autoSpaceDN w:val="0"/>
        <w:adjustRightInd w:val="0"/>
        <w:jc w:val="both"/>
        <w:outlineLvl w:val="4"/>
        <w:rPr>
          <w:sz w:val="22"/>
        </w:rPr>
      </w:pPr>
    </w:p>
    <w:p w:rsidR="009507FF" w:rsidRPr="00B87C65" w:rsidRDefault="009507FF" w:rsidP="009507FF">
      <w:pPr>
        <w:pStyle w:val="normal"/>
        <w:jc w:val="both"/>
        <w:outlineLvl w:val="0"/>
        <w:rPr>
          <w:rFonts w:ascii="Times New Roman" w:hAnsi="Times New Roman" w:cs="Times New Roman"/>
          <w:szCs w:val="22"/>
        </w:rPr>
      </w:pPr>
      <w:r w:rsidRPr="00B87C65">
        <w:rPr>
          <w:rFonts w:ascii="Times New Roman" w:hAnsi="Times New Roman" w:cs="Times New Roman"/>
          <w:szCs w:val="22"/>
        </w:rPr>
        <w:t>Конкурсный управляющий</w:t>
      </w:r>
    </w:p>
    <w:p w:rsidR="009507FF" w:rsidRPr="00B87C65" w:rsidRDefault="009507FF" w:rsidP="009507FF">
      <w:pPr>
        <w:pStyle w:val="normal"/>
        <w:jc w:val="both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ООО «НПК </w:t>
      </w:r>
      <w:proofErr w:type="gramStart"/>
      <w:r>
        <w:rPr>
          <w:rFonts w:ascii="Times New Roman" w:hAnsi="Times New Roman" w:cs="Times New Roman"/>
          <w:szCs w:val="22"/>
        </w:rPr>
        <w:t>ХИМСТАР»</w:t>
      </w:r>
      <w:r w:rsidRPr="00B87C65">
        <w:rPr>
          <w:rFonts w:ascii="Times New Roman" w:hAnsi="Times New Roman" w:cs="Times New Roman"/>
          <w:szCs w:val="22"/>
        </w:rPr>
        <w:tab/>
      </w:r>
      <w:proofErr w:type="gramEnd"/>
      <w:r w:rsidRPr="00B87C65">
        <w:rPr>
          <w:rFonts w:ascii="Times New Roman" w:hAnsi="Times New Roman" w:cs="Times New Roman"/>
          <w:szCs w:val="22"/>
        </w:rPr>
        <w:tab/>
      </w:r>
      <w:r w:rsidRPr="00B87C65">
        <w:rPr>
          <w:rFonts w:ascii="Times New Roman" w:hAnsi="Times New Roman" w:cs="Times New Roman"/>
          <w:szCs w:val="22"/>
        </w:rPr>
        <w:tab/>
      </w:r>
      <w:r w:rsidRPr="00B87C65">
        <w:rPr>
          <w:rFonts w:ascii="Times New Roman" w:hAnsi="Times New Roman" w:cs="Times New Roman"/>
          <w:szCs w:val="22"/>
        </w:rPr>
        <w:tab/>
      </w:r>
      <w:r w:rsidRPr="00B87C65">
        <w:rPr>
          <w:rFonts w:ascii="Times New Roman" w:hAnsi="Times New Roman" w:cs="Times New Roman"/>
          <w:szCs w:val="22"/>
        </w:rPr>
        <w:tab/>
        <w:t>__________  Е.А. Иванов</w:t>
      </w:r>
    </w:p>
    <w:p w:rsidR="009507FF" w:rsidRDefault="009507FF" w:rsidP="009507FF">
      <w:pPr>
        <w:rPr>
          <w:b/>
          <w:sz w:val="24"/>
          <w:szCs w:val="24"/>
        </w:rPr>
      </w:pPr>
    </w:p>
    <w:p w:rsidR="00802B81" w:rsidRDefault="00802B81"/>
    <w:sectPr w:rsidR="00802B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7FF"/>
    <w:rsid w:val="00802B81"/>
    <w:rsid w:val="00950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1F83792-BBD4-4418-8757-451E32B4F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07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9507FF"/>
    <w:pPr>
      <w:spacing w:after="0" w:line="276" w:lineRule="auto"/>
    </w:pPr>
    <w:rPr>
      <w:rFonts w:ascii="Arial" w:eastAsia="Times New Roman" w:hAnsi="Arial" w:cs="Arial"/>
      <w:color w:val="000000"/>
      <w:szCs w:val="20"/>
      <w:lang w:eastAsia="ru-RU"/>
    </w:rPr>
  </w:style>
  <w:style w:type="paragraph" w:customStyle="1" w:styleId="Standard">
    <w:name w:val="Standard"/>
    <w:rsid w:val="009507F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main?base=PAP;n=10311;fld=134;dst=10000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797</Words>
  <Characters>4546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2023-05-03T12:20:00Z</dcterms:created>
  <dcterms:modified xsi:type="dcterms:W3CDTF">2023-05-03T12:22:00Z</dcterms:modified>
</cp:coreProperties>
</file>