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05.04.2023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Апельганц Анастасия Михайловна (07.09.1989г.р., место рожд: с. Медведицкое Жироновского р-на Волгоградской обл., адрес рег: 403762, Волгоградская обл, Жирновский р-н, Медведица с, Овражная ул, дом № 18, СНИЛС13638119764, ИНН 340735297707, паспорт РФ серия 1809, номер 369796, выдан 30.09.2009, кем выдан ОТДЕЛЕНИЕМ УФМС РОССИИ ПО ВОЛГОГРАДСКОЙ ОБЛАСТИ В ЖИРНОВСКОМ РАЙОНЕ, код подразделения 340-016),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Волгоградской области от 23.12.2022г. по делу №А12-30900/2022,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16.05.2023г. по продаже имущества Апельганц Анастасии Михайловны,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60" w:hRule="atLeast"/>
        </w:trPr>
        <w:tc>
          <w:tcPr>
            <w:tcW w:w="10395" w:type="dxa"/>
            <w:gridSpan w:val="11"/>
            <w:shd w:val="clear" w:color="FFFFFF" w:fill="FFFFFF"/>
            <w:textDirection w:val="lrTb"/>
            <w:vAlign w:val="bottom"/>
          </w:tcPr>
          <w:p>
            <w:pPr>
              <w:wordWrap w:val="1"/>
              <w:jc w:val="both"/>
            </w:pPr>
            <w:r>
              <w:rPr>
                <w:rFonts w:ascii="Times New Roman" w:hAnsi="Times New Roman"/>
                <w:sz w:val="20"/>
                <w:szCs w:val="20"/>
              </w:rPr>
              <w:t>ЛОТ №2 - Жилой дом, дача, площадь: 72,4м², кадастровый номер: 34:07:030002:3027, земельный участок , кадастровый номер: 34:07:030002:942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Право собственности зарегистрировано в установленном законом порядке (далее по тексту - «Имущество»).</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16.05.2023г. на сайте https://nistp.ru/ , и указана в Протоколе  от 16.05.2023г.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  </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2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Апельганц Анастасия Михайловна (07.09.1989г.р., место рожд: с. Медведицкое Жироновского р-на Волгоградской обл., адрес рег: 403762, Волгоградская обл, Жирновский р-н, Медведица с, Овражная ул, дом № 18, СНИЛС13638119764, ИНН 340735297707, паспорт РФ серия 1809, номер 369796, выдан 30.09.2009, кем выдан ОТДЕЛЕНИЕМ УФМС РОССИИ ПО ВОЛГОГРАДСКОЙ ОБЛАСТИ В ЖИРНОВСКОМ РАЙОНЕ, код подразделения 340-016)</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Черных Анастасия Владимировна (ИНН 741855182997)</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Апельганц Анастасии Михайловны</w:t>
            </w: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r>
      <w:tr>
        <w:trPr>
          <w:trHeight w:val="360" w:hRule="atLeast"/>
        </w:trPr>
        <w:tc>
          <w:tcPr>
            <w:tcW w:w="2835" w:type="dxa"/>
            <w:gridSpan w:val="3"/>
            <w:shd w:val="clear" w:color="FFFFFF" w:fill="auto"/>
            <w:textDirection w:val="lrTb"/>
            <w:vAlign w:val="bottom"/>
          </w:tcPr>
          <w:p>
            <w:pPr>
              <w:wordWrap w:val="1"/>
              <w:jc w:val="both"/>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