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30D8A" w:rsidRDefault="003258A1">
      <w:pPr>
        <w:pStyle w:val="docdata"/>
        <w:spacing w:before="0" w:beforeAutospacing="0" w:after="0" w:afterAutospacing="0"/>
        <w:jc w:val="center"/>
      </w:pPr>
      <w:r>
        <w:rPr>
          <w:b/>
          <w:bCs/>
          <w:color w:val="000000"/>
        </w:rPr>
        <w:t>Договор купли-продажи № ____</w:t>
      </w:r>
    </w:p>
    <w:p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center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center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left="-90"/>
        <w:rPr>
          <w:sz w:val="24"/>
          <w:szCs w:val="24"/>
          <w:lang w:eastAsia="ru-RU"/>
        </w:rPr>
      </w:pPr>
      <w:r>
        <w:rPr>
          <w:b/>
          <w:bCs/>
          <w:color w:val="000000"/>
          <w:sz w:val="24"/>
          <w:szCs w:val="24"/>
          <w:lang w:eastAsia="ru-RU"/>
        </w:rPr>
        <w:t>Российская Федерация, г. _______</w:t>
      </w:r>
      <w:r>
        <w:rPr>
          <w:b/>
          <w:bCs/>
          <w:color w:val="000000"/>
          <w:sz w:val="24"/>
          <w:szCs w:val="24"/>
          <w:lang w:eastAsia="ru-RU"/>
        </w:rPr>
        <w:tab/>
        <w:t>                                     «___» _________ 20__ года</w:t>
      </w:r>
    </w:p>
    <w:p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left="-90"/>
        <w:jc w:val="center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:rsidR="00930D8A" w:rsidRDefault="00227EC0" w:rsidP="00227EC0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>Хабарова Ольга Викторовна</w:t>
      </w:r>
      <w:r w:rsidRPr="00227EC0">
        <w:rPr>
          <w:sz w:val="24"/>
          <w:szCs w:val="24"/>
        </w:rPr>
        <w:t xml:space="preserve"> (ИНН 920352156649, СНИЛС 182-685-101 86, 16.08.1967 г.р., место рождения: г. Ромны Сумской обл., адрес: г. Севастополь, ул. Брестская, дом 9</w:t>
      </w:r>
      <w:r w:rsidR="007319D4" w:rsidRPr="007319D4">
        <w:rPr>
          <w:sz w:val="24"/>
          <w:szCs w:val="24"/>
        </w:rPr>
        <w:t>)</w:t>
      </w:r>
      <w:r w:rsidR="002D3D3C">
        <w:rPr>
          <w:color w:val="000000"/>
          <w:sz w:val="24"/>
          <w:szCs w:val="24"/>
          <w:shd w:val="clear" w:color="auto" w:fill="FFFFFF"/>
          <w:lang w:eastAsia="ru-RU"/>
        </w:rPr>
        <w:t xml:space="preserve">, </w:t>
      </w:r>
      <w:r w:rsidR="00F42707">
        <w:rPr>
          <w:color w:val="000000"/>
          <w:sz w:val="24"/>
          <w:szCs w:val="24"/>
          <w:shd w:val="clear" w:color="FFFFFF" w:fill="FFFFFF"/>
          <w:lang w:eastAsia="ru-RU"/>
        </w:rPr>
        <w:t xml:space="preserve">в лице финансового управляющего Тюленева Никиты Ивановича, </w:t>
      </w:r>
      <w:r w:rsidR="00F42707">
        <w:rPr>
          <w:color w:val="000000"/>
          <w:sz w:val="24"/>
          <w:szCs w:val="24"/>
          <w:shd w:val="clear" w:color="auto" w:fill="FFFFFF"/>
          <w:lang w:eastAsia="ru-RU"/>
        </w:rPr>
        <w:t>действующего</w:t>
      </w:r>
      <w:r w:rsidR="002D3D3C">
        <w:rPr>
          <w:color w:val="000000"/>
          <w:sz w:val="24"/>
          <w:szCs w:val="24"/>
          <w:shd w:val="clear" w:color="auto" w:fill="FFFFFF"/>
          <w:lang w:eastAsia="ru-RU"/>
        </w:rPr>
        <w:t xml:space="preserve"> на основании </w:t>
      </w:r>
      <w:r w:rsidR="002D3D3C" w:rsidRPr="007C68EE">
        <w:rPr>
          <w:color w:val="000000"/>
          <w:sz w:val="24"/>
          <w:szCs w:val="24"/>
          <w:shd w:val="clear" w:color="auto" w:fill="FFFFFF"/>
          <w:lang w:eastAsia="ru-RU"/>
        </w:rPr>
        <w:t xml:space="preserve">решения </w:t>
      </w:r>
      <w:r w:rsidR="007319D4" w:rsidRPr="007319D4">
        <w:rPr>
          <w:sz w:val="24"/>
          <w:szCs w:val="24"/>
        </w:rPr>
        <w:t xml:space="preserve">Арбитражного суда </w:t>
      </w:r>
      <w:r w:rsidRPr="00227EC0">
        <w:rPr>
          <w:sz w:val="24"/>
          <w:szCs w:val="24"/>
        </w:rPr>
        <w:t>города Севастополя от 14.11.2022 по делу № А84-8381/2022</w:t>
      </w:r>
      <w:r w:rsidR="0034308A">
        <w:rPr>
          <w:color w:val="000000"/>
          <w:sz w:val="24"/>
          <w:szCs w:val="24"/>
          <w:lang w:eastAsia="ru-RU"/>
        </w:rPr>
        <w:t xml:space="preserve">, </w:t>
      </w:r>
      <w:r w:rsidR="003258A1">
        <w:rPr>
          <w:color w:val="000000"/>
          <w:sz w:val="24"/>
          <w:szCs w:val="24"/>
          <w:lang w:eastAsia="ru-RU"/>
        </w:rPr>
        <w:t xml:space="preserve">именуемый в дальнейшем «Продавец», с одной стороны, и </w:t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lang w:eastAsia="ru-RU"/>
        </w:rPr>
        <w:t>с другой стороны, именуемый в дальнейшем «Покупатель», совместно именуемые «Стороны», заключили настоящий Договор о нижеследующем:</w:t>
      </w:r>
    </w:p>
    <w:p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tabs>
          <w:tab w:val="left" w:pos="-90"/>
        </w:tabs>
        <w:ind w:firstLine="540"/>
        <w:jc w:val="both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center"/>
        <w:rPr>
          <w:sz w:val="24"/>
          <w:szCs w:val="24"/>
          <w:lang w:eastAsia="ru-RU"/>
        </w:rPr>
      </w:pPr>
      <w:r>
        <w:rPr>
          <w:b/>
          <w:bCs/>
          <w:color w:val="000000"/>
          <w:sz w:val="24"/>
          <w:szCs w:val="24"/>
          <w:lang w:eastAsia="ru-RU"/>
        </w:rPr>
        <w:t>1. Предмет договора</w:t>
      </w:r>
    </w:p>
    <w:p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center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40"/>
        <w:jc w:val="both"/>
        <w:rPr>
          <w:color w:val="000000"/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>1.1. В соответствии с условиями настоящего Договора Продавец передает в собственность Покупателю следующее имущество:</w:t>
      </w:r>
    </w:p>
    <w:p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sz w:val="24"/>
          <w:szCs w:val="24"/>
          <w:lang w:eastAsia="ru-RU"/>
        </w:rPr>
      </w:pPr>
      <w:r>
        <w:rPr>
          <w:b/>
          <w:bCs/>
          <w:color w:val="000000"/>
          <w:sz w:val="24"/>
          <w:szCs w:val="24"/>
          <w:lang w:eastAsia="ru-RU"/>
        </w:rPr>
        <w:t>_____________________________________________________________________________</w:t>
      </w:r>
    </w:p>
    <w:p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>1.2. Покупатель обязуется принять имущество и уплатить указанную настоящим Договором цену.</w:t>
      </w:r>
    </w:p>
    <w:p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 xml:space="preserve">1.3. Продавец гарантирует, что указанное имущество является подлинным, не состоит под арестом. </w:t>
      </w:r>
    </w:p>
    <w:p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center"/>
        <w:rPr>
          <w:sz w:val="24"/>
          <w:szCs w:val="24"/>
          <w:lang w:eastAsia="ru-RU"/>
        </w:rPr>
      </w:pPr>
      <w:r>
        <w:rPr>
          <w:b/>
          <w:bCs/>
          <w:color w:val="000000"/>
          <w:sz w:val="24"/>
          <w:szCs w:val="24"/>
          <w:lang w:eastAsia="ru-RU"/>
        </w:rPr>
        <w:t>2. Порядок оплаты имущества</w:t>
      </w:r>
    </w:p>
    <w:p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>2.1. Общая стоимость имущества, указанного в п. 1.1. настоящего Договора составляет ____________ (_________________________________________________) рублей.</w:t>
      </w:r>
    </w:p>
    <w:p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 xml:space="preserve">2.2. Задаток, внесенный Покупателем на расчетный счет Продавца в размере _______________ (_________________________________________) рублей, засчитывается в качестве первоначального платежа по настоящему Договору. </w:t>
      </w:r>
    </w:p>
    <w:p w:rsidR="002D3D3C" w:rsidRDefault="003258A1" w:rsidP="00FA5C54">
      <w:pPr>
        <w:pStyle w:val="af6"/>
      </w:pPr>
      <w:r>
        <w:rPr>
          <w:color w:val="000000"/>
        </w:rPr>
        <w:t xml:space="preserve">2.3. Окончательный платеж за вычетом суммы Задатка Покупатель обязуется уплатить не позднее 30 дней с момента заключения настоящего договора в безналичном порядке путем перевода всей суммы стоимости имущества на следующий расчетный счет: получатель: </w:t>
      </w:r>
      <w:r w:rsidR="00227EC0">
        <w:t>Хабарова Ольга Викторовна</w:t>
      </w:r>
      <w:r w:rsidR="00227EC0">
        <w:t xml:space="preserve"> </w:t>
      </w:r>
      <w:r w:rsidR="00227EC0" w:rsidRPr="00227EC0">
        <w:t>ИНН 920352156649</w:t>
      </w:r>
      <w:r w:rsidR="00FA5C54">
        <w:t xml:space="preserve">, </w:t>
      </w:r>
      <w:r w:rsidR="006E681F">
        <w:t xml:space="preserve">ИНН Банка 7707083893, </w:t>
      </w:r>
      <w:r w:rsidR="00FA5C54">
        <w:t xml:space="preserve">р/с </w:t>
      </w:r>
      <w:r w:rsidR="00FA5C54" w:rsidRPr="00FA5C54">
        <w:t>408178</w:t>
      </w:r>
      <w:r w:rsidR="006C7F6D">
        <w:t>10</w:t>
      </w:r>
      <w:r w:rsidR="00227EC0">
        <w:t>620862272588</w:t>
      </w:r>
      <w:r w:rsidR="006E681F">
        <w:t xml:space="preserve"> </w:t>
      </w:r>
      <w:r w:rsidR="00FA5C54" w:rsidRPr="00FA5C54">
        <w:t xml:space="preserve">в </w:t>
      </w:r>
      <w:r w:rsidR="00BA0869">
        <w:t xml:space="preserve">Калининградское отделение № 8626 </w:t>
      </w:r>
      <w:r w:rsidR="00FA5C54" w:rsidRPr="00FA5C54">
        <w:t>ПАО СБЕРБАНК к/с 30101810</w:t>
      </w:r>
      <w:r w:rsidR="00BA0869">
        <w:t>100000000634</w:t>
      </w:r>
      <w:r w:rsidR="00FA5C54" w:rsidRPr="00FA5C54">
        <w:t xml:space="preserve"> БИК 04</w:t>
      </w:r>
      <w:r w:rsidR="00BA0869">
        <w:t>2748634</w:t>
      </w:r>
      <w:r w:rsidR="00FA5C54" w:rsidRPr="00FA5C54">
        <w:t xml:space="preserve">. </w:t>
      </w:r>
    </w:p>
    <w:p w:rsidR="00930D8A" w:rsidRDefault="003258A1" w:rsidP="002D3D3C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40"/>
        <w:jc w:val="center"/>
        <w:rPr>
          <w:sz w:val="24"/>
          <w:szCs w:val="24"/>
          <w:lang w:eastAsia="ru-RU"/>
        </w:rPr>
      </w:pPr>
      <w:r>
        <w:rPr>
          <w:b/>
          <w:bCs/>
          <w:color w:val="000000"/>
          <w:sz w:val="24"/>
          <w:szCs w:val="24"/>
          <w:lang w:eastAsia="ru-RU"/>
        </w:rPr>
        <w:t>3. Порядок передачи имущества</w:t>
      </w:r>
    </w:p>
    <w:p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center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 xml:space="preserve">3.1. Продавец передает Покупателю имущество по акту приема-передачи. </w:t>
      </w:r>
    </w:p>
    <w:p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 xml:space="preserve">3.2. Акт приема-передачи подписывается Сторонами в течение 5 дней с момента оплаты имущества Покупателем. </w:t>
      </w:r>
    </w:p>
    <w:p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center"/>
        <w:rPr>
          <w:sz w:val="24"/>
          <w:szCs w:val="24"/>
          <w:lang w:eastAsia="ru-RU"/>
        </w:rPr>
      </w:pPr>
      <w:r>
        <w:rPr>
          <w:b/>
          <w:bCs/>
          <w:color w:val="000000"/>
          <w:sz w:val="24"/>
          <w:szCs w:val="24"/>
          <w:lang w:eastAsia="ru-RU"/>
        </w:rPr>
        <w:t>4. Ответственность Сторон</w:t>
      </w:r>
    </w:p>
    <w:p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center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lastRenderedPageBreak/>
        <w:t>4.1. 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Договором. </w:t>
      </w:r>
    </w:p>
    <w:p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 xml:space="preserve">4.2. Любая из Сторон вправе отказаться от исполнения своих обязательств по договору в случае неисполнения либо ненадлежащего исполнения другой Стороной ее обязательств. При этом Стороны обязаны возвратить все полученное по сделке. </w:t>
      </w:r>
    </w:p>
    <w:p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 xml:space="preserve">4.3. Стороны освобождаются от ответственности при наступлении форс-мажорных обстоятельств. </w:t>
      </w:r>
    </w:p>
    <w:p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center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center"/>
        <w:rPr>
          <w:sz w:val="24"/>
          <w:szCs w:val="24"/>
          <w:lang w:eastAsia="ru-RU"/>
        </w:rPr>
      </w:pPr>
      <w:r>
        <w:rPr>
          <w:b/>
          <w:bCs/>
          <w:color w:val="000000"/>
          <w:sz w:val="24"/>
          <w:szCs w:val="24"/>
          <w:lang w:eastAsia="ru-RU"/>
        </w:rPr>
        <w:t>5. Заключительные положения</w:t>
      </w:r>
    </w:p>
    <w:p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center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>5.1. Настоящий договор содержит весь объем соглашений между сторонами в отношении предмета настоящего договора, отменяет и делает недействительными все другие обязательства или представления, будь-то в устной или письменной форме, до заключения настоящего договора.</w:t>
      </w:r>
    </w:p>
    <w:p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 xml:space="preserve">5.2. Все изменения и дополнения к договору осуществляются в письменной форме и признаются действительными в случае подписания их Сторонами. </w:t>
      </w:r>
    </w:p>
    <w:p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>5.3. Все разногласия, возникающие из данного договора Стороны будут стараться решить путем переговоров.</w:t>
      </w:r>
    </w:p>
    <w:p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>5.4. На</w:t>
      </w:r>
      <w:r w:rsidR="00F82E14">
        <w:rPr>
          <w:color w:val="000000"/>
          <w:sz w:val="24"/>
          <w:szCs w:val="24"/>
          <w:lang w:eastAsia="ru-RU"/>
        </w:rPr>
        <w:t>стоящий договор составлен в двух</w:t>
      </w:r>
      <w:r>
        <w:rPr>
          <w:color w:val="000000"/>
          <w:sz w:val="24"/>
          <w:szCs w:val="24"/>
          <w:lang w:eastAsia="ru-RU"/>
        </w:rPr>
        <w:t xml:space="preserve"> экземплярах, один э</w:t>
      </w:r>
      <w:r w:rsidR="00F82E14">
        <w:rPr>
          <w:color w:val="000000"/>
          <w:sz w:val="24"/>
          <w:szCs w:val="24"/>
          <w:lang w:eastAsia="ru-RU"/>
        </w:rPr>
        <w:t>кземпляр выдается Продавцу и один экземпляр</w:t>
      </w:r>
      <w:r>
        <w:rPr>
          <w:color w:val="000000"/>
          <w:sz w:val="24"/>
          <w:szCs w:val="24"/>
          <w:lang w:eastAsia="ru-RU"/>
        </w:rPr>
        <w:t xml:space="preserve"> выдается Покупателю.</w:t>
      </w:r>
    </w:p>
    <w:p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tabs>
          <w:tab w:val="left" w:pos="-90"/>
        </w:tabs>
        <w:jc w:val="both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tabs>
          <w:tab w:val="left" w:pos="-90"/>
        </w:tabs>
        <w:jc w:val="center"/>
        <w:rPr>
          <w:sz w:val="24"/>
          <w:szCs w:val="24"/>
          <w:lang w:eastAsia="ru-RU"/>
        </w:rPr>
      </w:pPr>
      <w:r>
        <w:rPr>
          <w:b/>
          <w:bCs/>
          <w:color w:val="000000"/>
          <w:sz w:val="24"/>
          <w:szCs w:val="24"/>
          <w:lang w:eastAsia="ru-RU"/>
        </w:rPr>
        <w:t>6. Адреса и реквизиты Сторон</w:t>
      </w:r>
    </w:p>
    <w:p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tabs>
          <w:tab w:val="left" w:pos="-90"/>
        </w:tabs>
        <w:jc w:val="center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tbl>
      <w:tblPr>
        <w:tblW w:w="0" w:type="auto"/>
        <w:tblCellSpacing w:w="0" w:type="dxa"/>
        <w:tblLook w:val="04A0" w:firstRow="1" w:lastRow="0" w:firstColumn="1" w:lastColumn="0" w:noHBand="0" w:noVBand="1"/>
      </w:tblPr>
      <w:tblGrid>
        <w:gridCol w:w="4818"/>
        <w:gridCol w:w="4536"/>
      </w:tblGrid>
      <w:tr w:rsidR="00930D8A">
        <w:trPr>
          <w:trHeight w:val="1"/>
          <w:tblCellSpacing w:w="0" w:type="dxa"/>
        </w:trPr>
        <w:tc>
          <w:tcPr>
            <w:tcW w:w="48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FFFFFF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:rsidR="00930D8A" w:rsidRDefault="003258A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Cs w:val="24"/>
              </w:rPr>
            </w:pPr>
            <w:r>
              <w:rPr>
                <w:b/>
                <w:bCs/>
                <w:color w:val="000000"/>
                <w:shd w:val="clear" w:color="FFFFFF" w:fill="FFFFFF"/>
                <w:lang w:eastAsia="ru-RU"/>
              </w:rPr>
              <w:t>Продавец</w:t>
            </w:r>
          </w:p>
        </w:tc>
        <w:tc>
          <w:tcPr>
            <w:tcW w:w="4536" w:type="dxa"/>
            <w:tcBorders>
              <w:top w:val="single" w:sz="8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FFFFFF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:rsidR="00930D8A" w:rsidRDefault="003258A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b/>
                <w:bCs/>
                <w:color w:val="000000"/>
                <w:shd w:val="clear" w:color="FFFFFF" w:fill="FFFFFF"/>
                <w:lang w:eastAsia="ru-RU"/>
              </w:rPr>
              <w:t>Покупатель</w:t>
            </w:r>
          </w:p>
        </w:tc>
      </w:tr>
      <w:tr w:rsidR="00930D8A">
        <w:trPr>
          <w:trHeight w:val="1"/>
          <w:tblCellSpacing w:w="0" w:type="dxa"/>
        </w:trPr>
        <w:tc>
          <w:tcPr>
            <w:tcW w:w="4818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FFFFFF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:rsidR="00227EC0" w:rsidRPr="00227EC0" w:rsidRDefault="00227EC0" w:rsidP="00227EC0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FFFFFF" w:fill="FFFFFF"/>
              <w:jc w:val="center"/>
              <w:rPr>
                <w:b/>
                <w:szCs w:val="24"/>
              </w:rPr>
            </w:pPr>
            <w:r w:rsidRPr="00227EC0">
              <w:rPr>
                <w:b/>
                <w:szCs w:val="24"/>
              </w:rPr>
              <w:t>Хабарова Ольга Викторовна</w:t>
            </w:r>
          </w:p>
          <w:p w:rsidR="006E681F" w:rsidRDefault="00227EC0" w:rsidP="003363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FFFFFF" w:fill="FFFFFF"/>
              <w:rPr>
                <w:szCs w:val="24"/>
              </w:rPr>
            </w:pPr>
            <w:r w:rsidRPr="00227EC0">
              <w:rPr>
                <w:szCs w:val="24"/>
              </w:rPr>
              <w:t>ИНН 920352156649, СНИЛС 182-685-101 86, 16.08.1967 г.р., место рождения: г. Ромны Сумской обл., адрес: г. Севастополь, ул. Брестская, дом 9</w:t>
            </w:r>
            <w:r>
              <w:rPr>
                <w:szCs w:val="24"/>
              </w:rPr>
              <w:t>.</w:t>
            </w:r>
          </w:p>
          <w:p w:rsidR="006E681F" w:rsidRDefault="006E681F" w:rsidP="003363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FFFFFF" w:fill="FFFFFF"/>
              <w:rPr>
                <w:szCs w:val="24"/>
              </w:rPr>
            </w:pPr>
          </w:p>
          <w:p w:rsidR="00930D8A" w:rsidRDefault="003258A1" w:rsidP="003363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FFFFFF" w:fill="FFFFFF"/>
              <w:rPr>
                <w:color w:val="000000"/>
                <w:shd w:val="clear" w:color="FFFFFF" w:fill="FFFFFF"/>
              </w:rPr>
            </w:pPr>
            <w:r>
              <w:rPr>
                <w:color w:val="000000"/>
                <w:shd w:val="clear" w:color="FFFFFF" w:fill="FFFFFF"/>
                <w:lang w:eastAsia="ru-RU"/>
              </w:rPr>
              <w:t>Реквизиты:</w:t>
            </w:r>
            <w:r w:rsidR="0033631F">
              <w:rPr>
                <w:color w:val="000000"/>
                <w:shd w:val="clear" w:color="FFFFFF" w:fill="FFFFFF"/>
              </w:rPr>
              <w:t xml:space="preserve"> </w:t>
            </w:r>
            <w:r w:rsidR="00227EC0" w:rsidRPr="00227EC0">
              <w:rPr>
                <w:color w:val="000000"/>
                <w:shd w:val="clear" w:color="FFFFFF" w:fill="FFFFFF"/>
                <w:lang w:eastAsia="ru-RU"/>
              </w:rPr>
              <w:t>Хабарова Ольга Викторовна ИНН 920352156649, ИНН Банка 7707083893, р/с 40817810620862272588 в Калининградское отделение № 8626 ПАО СБЕРБАНК к/с 30101810100000000634 БИК 042748634</w:t>
            </w:r>
            <w:r w:rsidR="00227EC0">
              <w:rPr>
                <w:color w:val="000000"/>
                <w:shd w:val="clear" w:color="FFFFFF" w:fill="FFFFFF"/>
                <w:lang w:eastAsia="ru-RU"/>
              </w:rPr>
              <w:t>.</w:t>
            </w:r>
          </w:p>
        </w:tc>
        <w:tc>
          <w:tcPr>
            <w:tcW w:w="4536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FFFFFF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:rsidR="00930D8A" w:rsidRDefault="003258A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 w:val="24"/>
                <w:szCs w:val="24"/>
                <w:lang w:eastAsia="ru-RU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</w:tr>
      <w:tr w:rsidR="00930D8A">
        <w:trPr>
          <w:trHeight w:val="1"/>
          <w:tblCellSpacing w:w="0" w:type="dxa"/>
        </w:trPr>
        <w:tc>
          <w:tcPr>
            <w:tcW w:w="4818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FFFFFF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:rsidR="00930D8A" w:rsidRDefault="003258A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FFFFFF" w:fill="FFFFFF"/>
              <w:rPr>
                <w:color w:val="000000"/>
                <w:lang w:eastAsia="ru-RU"/>
              </w:rPr>
            </w:pPr>
            <w:r>
              <w:rPr>
                <w:color w:val="000000"/>
                <w:lang w:eastAsia="ru-RU"/>
              </w:rPr>
              <w:t xml:space="preserve">Финансовый управляющий </w:t>
            </w:r>
          </w:p>
          <w:p w:rsidR="00930D8A" w:rsidRDefault="008C6BB4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color w:val="000000"/>
                <w:shd w:val="clear" w:color="FFFFFF" w:fill="FFFFFF"/>
                <w:lang w:eastAsia="ru-RU"/>
              </w:rPr>
            </w:pPr>
            <w:r w:rsidRPr="008C6BB4">
              <w:rPr>
                <w:color w:val="000000"/>
                <w:shd w:val="clear" w:color="FFFFFF" w:fill="FFFFFF"/>
                <w:lang w:eastAsia="ru-RU"/>
              </w:rPr>
              <w:t>Тюленев</w:t>
            </w:r>
            <w:r>
              <w:rPr>
                <w:color w:val="000000"/>
                <w:shd w:val="clear" w:color="FFFFFF" w:fill="FFFFFF"/>
                <w:lang w:eastAsia="ru-RU"/>
              </w:rPr>
              <w:t xml:space="preserve"> Никита</w:t>
            </w:r>
            <w:r w:rsidRPr="008C6BB4">
              <w:rPr>
                <w:color w:val="000000"/>
                <w:shd w:val="clear" w:color="FFFFFF" w:fill="FFFFFF"/>
                <w:lang w:eastAsia="ru-RU"/>
              </w:rPr>
              <w:t xml:space="preserve"> Иванович </w:t>
            </w:r>
          </w:p>
          <w:p w:rsidR="00930D8A" w:rsidRDefault="00930D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color w:val="000000"/>
                <w:shd w:val="clear" w:color="FFFFFF" w:fill="FFFFFF"/>
                <w:lang w:eastAsia="ru-RU"/>
              </w:rPr>
            </w:pPr>
          </w:p>
          <w:p w:rsidR="00930D8A" w:rsidRDefault="00930D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color w:val="000000"/>
                <w:shd w:val="clear" w:color="FFFFFF" w:fill="FFFFFF"/>
                <w:lang w:eastAsia="ru-RU"/>
              </w:rPr>
            </w:pPr>
          </w:p>
          <w:p w:rsidR="00930D8A" w:rsidRDefault="003258A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color w:val="000000"/>
                <w:shd w:val="clear" w:color="FFFFFF" w:fill="FFFFFF"/>
                <w:lang w:eastAsia="ru-RU"/>
              </w:rPr>
            </w:pPr>
            <w:r>
              <w:rPr>
                <w:color w:val="000000"/>
                <w:shd w:val="clear" w:color="FFFFFF" w:fill="FFFFFF"/>
                <w:lang w:eastAsia="ru-RU"/>
              </w:rPr>
              <w:t xml:space="preserve">______________________  </w:t>
            </w:r>
            <w:r w:rsidR="008C6BB4">
              <w:rPr>
                <w:color w:val="000000"/>
                <w:shd w:val="clear" w:color="FFFFFF" w:fill="FFFFFF"/>
                <w:lang w:eastAsia="ru-RU"/>
              </w:rPr>
              <w:t>Н.И. Тюленев</w:t>
            </w:r>
          </w:p>
          <w:p w:rsidR="00930D8A" w:rsidRDefault="00930D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FFFFFF" w:fill="FFFFFF"/>
              <w:rPr>
                <w:sz w:val="24"/>
                <w:szCs w:val="24"/>
                <w:lang w:eastAsia="ru-RU"/>
              </w:rPr>
            </w:pPr>
          </w:p>
        </w:tc>
        <w:tc>
          <w:tcPr>
            <w:tcW w:w="4536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FFFFFF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:rsidR="00930D8A" w:rsidRDefault="003258A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 w:val="24"/>
                <w:szCs w:val="24"/>
                <w:lang w:eastAsia="ru-RU"/>
              </w:rPr>
            </w:pPr>
            <w:r>
              <w:rPr>
                <w:color w:val="000000"/>
                <w:shd w:val="clear" w:color="FFFFFF" w:fill="FFFFFF"/>
                <w:lang w:eastAsia="ru-RU"/>
              </w:rPr>
              <w:t> </w:t>
            </w:r>
          </w:p>
          <w:p w:rsidR="00930D8A" w:rsidRDefault="003258A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 w:val="24"/>
                <w:szCs w:val="24"/>
                <w:lang w:eastAsia="ru-RU"/>
              </w:rPr>
            </w:pPr>
            <w:r>
              <w:rPr>
                <w:color w:val="000000"/>
                <w:shd w:val="clear" w:color="FFFFFF" w:fill="FFFFFF"/>
                <w:lang w:eastAsia="ru-RU"/>
              </w:rPr>
              <w:t> </w:t>
            </w:r>
          </w:p>
          <w:p w:rsidR="00930D8A" w:rsidRDefault="003258A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 w:val="24"/>
                <w:szCs w:val="24"/>
                <w:lang w:eastAsia="ru-RU"/>
              </w:rPr>
            </w:pPr>
            <w:r>
              <w:rPr>
                <w:color w:val="000000"/>
                <w:shd w:val="clear" w:color="FFFFFF" w:fill="FFFFFF"/>
                <w:lang w:eastAsia="ru-RU"/>
              </w:rPr>
              <w:t>____________________ _______________</w:t>
            </w:r>
          </w:p>
        </w:tc>
      </w:tr>
    </w:tbl>
    <w:p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sz w:val="24"/>
          <w:szCs w:val="24"/>
          <w:lang w:eastAsia="ru-RU"/>
        </w:rPr>
      </w:pPr>
      <w:r>
        <w:rPr>
          <w:color w:val="000000"/>
          <w:sz w:val="22"/>
          <w:szCs w:val="22"/>
          <w:lang w:eastAsia="ru-RU"/>
        </w:rPr>
        <w:t> </w:t>
      </w:r>
    </w:p>
    <w:p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after="200" w:line="273" w:lineRule="auto"/>
        <w:rPr>
          <w:sz w:val="24"/>
          <w:szCs w:val="24"/>
          <w:lang w:eastAsia="ru-RU"/>
        </w:rPr>
      </w:pPr>
      <w:r>
        <w:rPr>
          <w:rFonts w:ascii="Calibri" w:hAnsi="Calibri" w:cs="Calibri"/>
          <w:color w:val="000000"/>
          <w:sz w:val="22"/>
          <w:szCs w:val="22"/>
          <w:lang w:eastAsia="ru-RU"/>
        </w:rPr>
        <w:t> </w:t>
      </w:r>
    </w:p>
    <w:p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center"/>
        <w:rPr>
          <w:sz w:val="24"/>
          <w:szCs w:val="24"/>
          <w:lang w:eastAsia="ru-RU"/>
        </w:rPr>
      </w:pPr>
      <w:r>
        <w:rPr>
          <w:rFonts w:ascii="Calibri" w:hAnsi="Calibri" w:cs="Calibri"/>
          <w:color w:val="000000"/>
          <w:lang w:eastAsia="ru-RU"/>
        </w:rPr>
        <w:br w:type="page"/>
      </w:r>
      <w:r>
        <w:rPr>
          <w:rFonts w:ascii="Calibri" w:hAnsi="Calibri" w:cs="Calibri"/>
          <w:color w:val="000000"/>
          <w:lang w:eastAsia="ru-RU"/>
        </w:rPr>
        <w:lastRenderedPageBreak/>
        <w:t> </w:t>
      </w:r>
      <w:r>
        <w:rPr>
          <w:b/>
          <w:bCs/>
          <w:color w:val="000000"/>
          <w:sz w:val="22"/>
          <w:szCs w:val="22"/>
          <w:lang w:eastAsia="ru-RU"/>
        </w:rPr>
        <w:t>АКТ ПРИЁМА-ПЕРЕДАЧИ</w:t>
      </w:r>
    </w:p>
    <w:p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720"/>
        <w:jc w:val="center"/>
        <w:rPr>
          <w:sz w:val="24"/>
          <w:szCs w:val="24"/>
          <w:lang w:eastAsia="ru-RU"/>
        </w:rPr>
      </w:pPr>
      <w:r>
        <w:rPr>
          <w:color w:val="FF0000"/>
          <w:sz w:val="22"/>
          <w:szCs w:val="22"/>
          <w:lang w:eastAsia="ru-RU"/>
        </w:rPr>
        <w:t> </w:t>
      </w:r>
    </w:p>
    <w:p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sz w:val="24"/>
          <w:szCs w:val="24"/>
          <w:lang w:eastAsia="ru-RU"/>
        </w:rPr>
      </w:pPr>
      <w:r>
        <w:rPr>
          <w:color w:val="000000"/>
          <w:sz w:val="22"/>
          <w:szCs w:val="22"/>
          <w:lang w:eastAsia="ru-RU"/>
        </w:rPr>
        <w:t> </w:t>
      </w:r>
    </w:p>
    <w:p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sz w:val="24"/>
          <w:szCs w:val="24"/>
          <w:lang w:eastAsia="ru-RU"/>
        </w:rPr>
      </w:pPr>
      <w:r>
        <w:rPr>
          <w:b/>
          <w:bCs/>
          <w:color w:val="000000"/>
          <w:sz w:val="24"/>
          <w:szCs w:val="24"/>
          <w:lang w:eastAsia="ru-RU"/>
        </w:rPr>
        <w:t>Российская Федерация, г. _______</w:t>
      </w:r>
      <w:r>
        <w:rPr>
          <w:color w:val="000000"/>
          <w:sz w:val="22"/>
          <w:szCs w:val="22"/>
          <w:lang w:eastAsia="ru-RU"/>
        </w:rPr>
        <w:t xml:space="preserve"> </w:t>
      </w:r>
      <w:r>
        <w:rPr>
          <w:color w:val="000000"/>
          <w:sz w:val="22"/>
          <w:szCs w:val="22"/>
          <w:lang w:eastAsia="ru-RU"/>
        </w:rPr>
        <w:tab/>
      </w:r>
      <w:r>
        <w:rPr>
          <w:color w:val="000000"/>
          <w:sz w:val="22"/>
          <w:szCs w:val="22"/>
          <w:lang w:eastAsia="ru-RU"/>
        </w:rPr>
        <w:tab/>
      </w:r>
      <w:r>
        <w:rPr>
          <w:color w:val="000000"/>
          <w:sz w:val="22"/>
          <w:szCs w:val="22"/>
          <w:lang w:eastAsia="ru-RU"/>
        </w:rPr>
        <w:tab/>
      </w:r>
      <w:r>
        <w:rPr>
          <w:color w:val="000000"/>
          <w:sz w:val="22"/>
          <w:szCs w:val="22"/>
          <w:lang w:eastAsia="ru-RU"/>
        </w:rPr>
        <w:tab/>
      </w:r>
      <w:r>
        <w:rPr>
          <w:color w:val="000000"/>
          <w:sz w:val="22"/>
          <w:szCs w:val="22"/>
          <w:lang w:eastAsia="ru-RU"/>
        </w:rPr>
        <w:tab/>
        <w:t xml:space="preserve">   «___» ______ 20___ г.</w:t>
      </w:r>
    </w:p>
    <w:p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sz w:val="24"/>
          <w:szCs w:val="24"/>
          <w:lang w:eastAsia="ru-RU"/>
        </w:rPr>
      </w:pPr>
      <w:r>
        <w:rPr>
          <w:color w:val="000000"/>
          <w:sz w:val="22"/>
          <w:szCs w:val="22"/>
          <w:lang w:eastAsia="ru-RU"/>
        </w:rPr>
        <w:t> </w:t>
      </w:r>
    </w:p>
    <w:p w:rsidR="005D73AF" w:rsidRDefault="005D73AF" w:rsidP="005D73AF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left="-90"/>
        <w:jc w:val="center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:rsidR="00930D8A" w:rsidRDefault="00227EC0" w:rsidP="005D73AF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708"/>
        <w:jc w:val="both"/>
        <w:rPr>
          <w:sz w:val="24"/>
          <w:szCs w:val="24"/>
          <w:lang w:eastAsia="ru-RU"/>
        </w:rPr>
      </w:pPr>
      <w:r>
        <w:rPr>
          <w:sz w:val="24"/>
          <w:szCs w:val="24"/>
        </w:rPr>
        <w:t>Хабарова Ольга Викторовна</w:t>
      </w:r>
      <w:r w:rsidRPr="00227EC0">
        <w:rPr>
          <w:sz w:val="24"/>
          <w:szCs w:val="24"/>
        </w:rPr>
        <w:t xml:space="preserve"> (ИНН 920352156649, СНИЛС 182-685-101 86, 16.08.1967 г.р., место рождения: г. Ромны Сумской обл., адрес: г. Севастополь, ул. Брестская, дом 9</w:t>
      </w:r>
      <w:r w:rsidRPr="007319D4">
        <w:rPr>
          <w:sz w:val="24"/>
          <w:szCs w:val="24"/>
        </w:rPr>
        <w:t>)</w:t>
      </w:r>
      <w:r>
        <w:rPr>
          <w:color w:val="000000"/>
          <w:sz w:val="24"/>
          <w:szCs w:val="24"/>
          <w:shd w:val="clear" w:color="auto" w:fill="FFFFFF"/>
          <w:lang w:eastAsia="ru-RU"/>
        </w:rPr>
        <w:t xml:space="preserve">, </w:t>
      </w:r>
      <w:r>
        <w:rPr>
          <w:color w:val="000000"/>
          <w:sz w:val="24"/>
          <w:szCs w:val="24"/>
          <w:shd w:val="clear" w:color="FFFFFF" w:fill="FFFFFF"/>
          <w:lang w:eastAsia="ru-RU"/>
        </w:rPr>
        <w:t xml:space="preserve">в лице финансового управляющего Тюленева Никиты Ивановича, </w:t>
      </w:r>
      <w:r>
        <w:rPr>
          <w:color w:val="000000"/>
          <w:sz w:val="24"/>
          <w:szCs w:val="24"/>
          <w:shd w:val="clear" w:color="auto" w:fill="FFFFFF"/>
          <w:lang w:eastAsia="ru-RU"/>
        </w:rPr>
        <w:t xml:space="preserve">действующего на основании </w:t>
      </w:r>
      <w:r w:rsidRPr="007C68EE">
        <w:rPr>
          <w:color w:val="000000"/>
          <w:sz w:val="24"/>
          <w:szCs w:val="24"/>
          <w:shd w:val="clear" w:color="auto" w:fill="FFFFFF"/>
          <w:lang w:eastAsia="ru-RU"/>
        </w:rPr>
        <w:t xml:space="preserve">решения </w:t>
      </w:r>
      <w:r w:rsidRPr="007319D4">
        <w:rPr>
          <w:sz w:val="24"/>
          <w:szCs w:val="24"/>
        </w:rPr>
        <w:t xml:space="preserve">Арбитражного суда </w:t>
      </w:r>
      <w:r w:rsidRPr="00227EC0">
        <w:rPr>
          <w:sz w:val="24"/>
          <w:szCs w:val="24"/>
        </w:rPr>
        <w:t>города Севастополя от 14.11.2022 по делу № А84-8381/2022</w:t>
      </w:r>
      <w:r>
        <w:rPr>
          <w:color w:val="000000"/>
          <w:sz w:val="24"/>
          <w:szCs w:val="24"/>
          <w:lang w:eastAsia="ru-RU"/>
        </w:rPr>
        <w:t>, именуемый в дальнейшем «Продавец», с одной стороны, и</w:t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bookmarkStart w:id="0" w:name="_GoBack"/>
      <w:bookmarkEnd w:id="0"/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lang w:eastAsia="ru-RU"/>
        </w:rPr>
        <w:t>с другой стороны, именуемый в дальнейшем «Покупатель», совместно именуемые «Стороны», составили настоящий акт приема - передачи по договору купли-продажи от ___.___________.20__ г.:</w:t>
      </w:r>
    </w:p>
    <w:p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709"/>
        <w:jc w:val="both"/>
        <w:rPr>
          <w:sz w:val="24"/>
          <w:szCs w:val="24"/>
          <w:lang w:eastAsia="ru-RU"/>
        </w:rPr>
      </w:pPr>
      <w:r>
        <w:rPr>
          <w:color w:val="000000"/>
          <w:sz w:val="22"/>
          <w:szCs w:val="22"/>
          <w:lang w:eastAsia="ru-RU"/>
        </w:rPr>
        <w:t> </w:t>
      </w:r>
    </w:p>
    <w:p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color w:val="000000"/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 xml:space="preserve">Во исполнение п. 3.1. Договора купли продажи от __.__._____ г. (далее по тексту – Договор), заключенного между Сторонами, Продавец передал Покупателю, а Покупатель принял следующее имущество (далее по тексту – Имущество): </w:t>
      </w:r>
    </w:p>
    <w:p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b/>
          <w:bCs/>
          <w:color w:val="000000"/>
          <w:sz w:val="24"/>
          <w:szCs w:val="24"/>
          <w:lang w:eastAsia="ru-RU"/>
        </w:rPr>
      </w:pPr>
      <w:r>
        <w:rPr>
          <w:b/>
          <w:bCs/>
          <w:color w:val="000000"/>
          <w:sz w:val="24"/>
          <w:szCs w:val="24"/>
          <w:lang w:eastAsia="ru-RU"/>
        </w:rPr>
        <w:t>_____________________________________________________________________________</w:t>
      </w:r>
    </w:p>
    <w:p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color w:val="000000"/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>Претензий к состоянию передаваемого Имущества Покупатель не имеет.</w:t>
      </w:r>
    </w:p>
    <w:p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color w:val="000000"/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>Риск случайной гибели или случайного повреждения Имущества переходят на Покупателя с момента подписания сторонами настоящего акта.</w:t>
      </w:r>
    </w:p>
    <w:p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color w:val="000000"/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>Настоящий акт составлен в трех экземплярах, имеющих одинаковую юридическую силу, один экземпляр выдается Продавцу и два экземпляра выдается Покупателю.</w:t>
      </w:r>
    </w:p>
    <w:p w:rsidR="00930D8A" w:rsidRDefault="00930D8A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color w:val="000000"/>
          <w:sz w:val="24"/>
          <w:szCs w:val="24"/>
          <w:lang w:eastAsia="ru-RU"/>
        </w:rPr>
      </w:pPr>
    </w:p>
    <w:tbl>
      <w:tblPr>
        <w:tblW w:w="0" w:type="auto"/>
        <w:tblCellSpacing w:w="0" w:type="dxa"/>
        <w:tblLook w:val="04A0" w:firstRow="1" w:lastRow="0" w:firstColumn="1" w:lastColumn="0" w:noHBand="0" w:noVBand="1"/>
      </w:tblPr>
      <w:tblGrid>
        <w:gridCol w:w="4818"/>
        <w:gridCol w:w="4536"/>
      </w:tblGrid>
      <w:tr w:rsidR="00930D8A">
        <w:trPr>
          <w:trHeight w:val="1"/>
          <w:tblCellSpacing w:w="0" w:type="dxa"/>
        </w:trPr>
        <w:tc>
          <w:tcPr>
            <w:tcW w:w="48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FFFFFF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:rsidR="00930D8A" w:rsidRDefault="003258A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b/>
                <w:bCs/>
                <w:color w:val="000000"/>
                <w:shd w:val="clear" w:color="FFFFFF" w:fill="FFFFFF"/>
                <w:lang w:eastAsia="ru-RU"/>
              </w:rPr>
              <w:t>Продавец</w:t>
            </w:r>
          </w:p>
        </w:tc>
        <w:tc>
          <w:tcPr>
            <w:tcW w:w="4536" w:type="dxa"/>
            <w:tcBorders>
              <w:top w:val="single" w:sz="8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FFFFFF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:rsidR="00930D8A" w:rsidRDefault="003258A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b/>
                <w:bCs/>
                <w:color w:val="000000"/>
                <w:shd w:val="clear" w:color="FFFFFF" w:fill="FFFFFF"/>
                <w:lang w:eastAsia="ru-RU"/>
              </w:rPr>
              <w:t>Покупатель</w:t>
            </w:r>
          </w:p>
        </w:tc>
      </w:tr>
      <w:tr w:rsidR="009C6F0D">
        <w:trPr>
          <w:trHeight w:val="1"/>
          <w:tblCellSpacing w:w="0" w:type="dxa"/>
        </w:trPr>
        <w:tc>
          <w:tcPr>
            <w:tcW w:w="4818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FFFFFF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:rsidR="00227EC0" w:rsidRPr="00227EC0" w:rsidRDefault="00227EC0" w:rsidP="00227EC0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FFFFFF" w:fill="FFFFFF"/>
              <w:jc w:val="center"/>
              <w:rPr>
                <w:b/>
                <w:szCs w:val="24"/>
              </w:rPr>
            </w:pPr>
            <w:r w:rsidRPr="00227EC0">
              <w:rPr>
                <w:b/>
                <w:szCs w:val="24"/>
              </w:rPr>
              <w:t>Хабарова Ольга Викторовна</w:t>
            </w:r>
          </w:p>
          <w:p w:rsidR="00227EC0" w:rsidRDefault="00227EC0" w:rsidP="00227EC0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FFFFFF" w:fill="FFFFFF"/>
              <w:rPr>
                <w:szCs w:val="24"/>
              </w:rPr>
            </w:pPr>
            <w:r w:rsidRPr="00227EC0">
              <w:rPr>
                <w:szCs w:val="24"/>
              </w:rPr>
              <w:t>ИНН 920352156649, СНИЛС 182-685-101 86, 16.08.1967 г.р., место рождения: г. Ромны Сумской обл., адрес: г. Севастополь, ул. Брестская, дом 9</w:t>
            </w:r>
            <w:r>
              <w:rPr>
                <w:szCs w:val="24"/>
              </w:rPr>
              <w:t>.</w:t>
            </w:r>
          </w:p>
          <w:p w:rsidR="00227EC0" w:rsidRDefault="00227EC0" w:rsidP="00227EC0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FFFFFF" w:fill="FFFFFF"/>
              <w:rPr>
                <w:szCs w:val="24"/>
              </w:rPr>
            </w:pPr>
          </w:p>
          <w:p w:rsidR="009C6F0D" w:rsidRDefault="00227EC0" w:rsidP="00227EC0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FFFFFF" w:fill="FFFFFF"/>
              <w:rPr>
                <w:color w:val="000000"/>
                <w:shd w:val="clear" w:color="FFFFFF" w:fill="FFFFFF"/>
              </w:rPr>
            </w:pPr>
            <w:r>
              <w:rPr>
                <w:color w:val="000000"/>
                <w:shd w:val="clear" w:color="FFFFFF" w:fill="FFFFFF"/>
                <w:lang w:eastAsia="ru-RU"/>
              </w:rPr>
              <w:t>Реквизиты:</w:t>
            </w:r>
            <w:r>
              <w:rPr>
                <w:color w:val="000000"/>
                <w:shd w:val="clear" w:color="FFFFFF" w:fill="FFFFFF"/>
              </w:rPr>
              <w:t xml:space="preserve"> </w:t>
            </w:r>
            <w:r w:rsidRPr="00227EC0">
              <w:rPr>
                <w:color w:val="000000"/>
                <w:shd w:val="clear" w:color="FFFFFF" w:fill="FFFFFF"/>
                <w:lang w:eastAsia="ru-RU"/>
              </w:rPr>
              <w:t>Хабарова Ольга Викторовна ИНН 920352156649, ИНН Банка 7707083893, р/с 40817810620862272588 в Калининградское отделение № 8626 ПАО СБЕРБАНК к/с 30101810100000000634 БИК 042748634</w:t>
            </w:r>
            <w:r>
              <w:rPr>
                <w:color w:val="000000"/>
                <w:shd w:val="clear" w:color="FFFFFF" w:fill="FFFFFF"/>
                <w:lang w:eastAsia="ru-RU"/>
              </w:rPr>
              <w:t>.</w:t>
            </w:r>
          </w:p>
        </w:tc>
        <w:tc>
          <w:tcPr>
            <w:tcW w:w="4536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FFFFFF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:rsidR="009C6F0D" w:rsidRDefault="009C6F0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 w:val="24"/>
                <w:szCs w:val="24"/>
                <w:lang w:eastAsia="ru-RU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</w:tr>
      <w:tr w:rsidR="0065501E">
        <w:trPr>
          <w:trHeight w:val="1"/>
          <w:tblCellSpacing w:w="0" w:type="dxa"/>
        </w:trPr>
        <w:tc>
          <w:tcPr>
            <w:tcW w:w="4818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FFFFFF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:rsidR="0065501E" w:rsidRPr="008C6BB4" w:rsidRDefault="0065501E" w:rsidP="008C6BB4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FFFFFF" w:fill="FFFFFF"/>
              <w:rPr>
                <w:color w:val="000000"/>
                <w:lang w:eastAsia="ru-RU"/>
              </w:rPr>
            </w:pPr>
            <w:r w:rsidRPr="008C6BB4">
              <w:rPr>
                <w:color w:val="000000"/>
                <w:lang w:eastAsia="ru-RU"/>
              </w:rPr>
              <w:t xml:space="preserve">Финансовый управляющий </w:t>
            </w:r>
          </w:p>
          <w:p w:rsidR="0065501E" w:rsidRPr="008C6BB4" w:rsidRDefault="0065501E" w:rsidP="008C6BB4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FFFFFF" w:fill="FFFFFF"/>
              <w:rPr>
                <w:color w:val="000000"/>
                <w:lang w:eastAsia="ru-RU"/>
              </w:rPr>
            </w:pPr>
            <w:r w:rsidRPr="008C6BB4">
              <w:rPr>
                <w:color w:val="000000"/>
                <w:lang w:eastAsia="ru-RU"/>
              </w:rPr>
              <w:t xml:space="preserve">Тюленев Никита Иванович </w:t>
            </w:r>
          </w:p>
          <w:p w:rsidR="0065501E" w:rsidRPr="008C6BB4" w:rsidRDefault="0065501E" w:rsidP="008C6BB4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FFFFFF" w:fill="FFFFFF"/>
              <w:rPr>
                <w:color w:val="000000"/>
                <w:lang w:eastAsia="ru-RU"/>
              </w:rPr>
            </w:pPr>
          </w:p>
          <w:p w:rsidR="0065501E" w:rsidRPr="008C6BB4" w:rsidRDefault="0065501E" w:rsidP="008C6BB4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FFFFFF" w:fill="FFFFFF"/>
              <w:rPr>
                <w:color w:val="000000"/>
                <w:lang w:eastAsia="ru-RU"/>
              </w:rPr>
            </w:pPr>
          </w:p>
          <w:p w:rsidR="0065501E" w:rsidRPr="008C6BB4" w:rsidRDefault="0065501E" w:rsidP="008C6BB4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FFFFFF" w:fill="FFFFFF"/>
              <w:rPr>
                <w:color w:val="000000"/>
                <w:lang w:eastAsia="ru-RU"/>
              </w:rPr>
            </w:pPr>
            <w:r w:rsidRPr="008C6BB4">
              <w:rPr>
                <w:color w:val="000000"/>
                <w:lang w:eastAsia="ru-RU"/>
              </w:rPr>
              <w:t>______________________  Н.И. Тюленев</w:t>
            </w:r>
          </w:p>
          <w:p w:rsidR="0065501E" w:rsidRDefault="0065501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FFFFFF" w:fill="FFFFFF"/>
              <w:rPr>
                <w:sz w:val="24"/>
                <w:szCs w:val="24"/>
                <w:lang w:eastAsia="ru-RU"/>
              </w:rPr>
            </w:pPr>
          </w:p>
        </w:tc>
        <w:tc>
          <w:tcPr>
            <w:tcW w:w="4536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FFFFFF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:rsidR="0065501E" w:rsidRDefault="0065501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 w:val="24"/>
                <w:szCs w:val="24"/>
                <w:lang w:eastAsia="ru-RU"/>
              </w:rPr>
            </w:pPr>
            <w:r>
              <w:rPr>
                <w:color w:val="000000"/>
                <w:shd w:val="clear" w:color="FFFFFF" w:fill="FFFFFF"/>
                <w:lang w:eastAsia="ru-RU"/>
              </w:rPr>
              <w:t> </w:t>
            </w:r>
          </w:p>
          <w:p w:rsidR="0065501E" w:rsidRDefault="0065501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 w:val="24"/>
                <w:szCs w:val="24"/>
                <w:lang w:eastAsia="ru-RU"/>
              </w:rPr>
            </w:pPr>
            <w:r>
              <w:rPr>
                <w:color w:val="000000"/>
                <w:shd w:val="clear" w:color="FFFFFF" w:fill="FFFFFF"/>
                <w:lang w:eastAsia="ru-RU"/>
              </w:rPr>
              <w:t> </w:t>
            </w:r>
          </w:p>
          <w:p w:rsidR="0065501E" w:rsidRDefault="0065501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 w:val="24"/>
                <w:szCs w:val="24"/>
                <w:lang w:eastAsia="ru-RU"/>
              </w:rPr>
            </w:pPr>
            <w:r>
              <w:rPr>
                <w:color w:val="000000"/>
                <w:shd w:val="clear" w:color="FFFFFF" w:fill="FFFFFF"/>
                <w:lang w:eastAsia="ru-RU"/>
              </w:rPr>
              <w:t>____________________ _______________</w:t>
            </w:r>
          </w:p>
        </w:tc>
      </w:tr>
    </w:tbl>
    <w:p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sz w:val="24"/>
          <w:szCs w:val="24"/>
          <w:lang w:eastAsia="ru-RU"/>
        </w:rPr>
      </w:pPr>
      <w:r>
        <w:rPr>
          <w:color w:val="000000"/>
          <w:sz w:val="22"/>
          <w:szCs w:val="22"/>
          <w:lang w:eastAsia="ru-RU"/>
        </w:rPr>
        <w:t> </w:t>
      </w:r>
    </w:p>
    <w:p w:rsidR="00930D8A" w:rsidRDefault="00930D8A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sz w:val="24"/>
          <w:szCs w:val="24"/>
          <w:lang w:eastAsia="ru-RU"/>
        </w:rPr>
      </w:pPr>
    </w:p>
    <w:sectPr w:rsidR="00930D8A" w:rsidSect="00930D8A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231DA" w:rsidRDefault="005231DA">
      <w:r>
        <w:separator/>
      </w:r>
    </w:p>
  </w:endnote>
  <w:endnote w:type="continuationSeparator" w:id="0">
    <w:p w:rsidR="005231DA" w:rsidRDefault="005231D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231DA" w:rsidRDefault="005231DA">
      <w:r>
        <w:separator/>
      </w:r>
    </w:p>
  </w:footnote>
  <w:footnote w:type="continuationSeparator" w:id="0">
    <w:p w:rsidR="005231DA" w:rsidRDefault="005231D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65270AE"/>
    <w:multiLevelType w:val="hybridMultilevel"/>
    <w:tmpl w:val="2C02BA8C"/>
    <w:lvl w:ilvl="0" w:tplc="27F657FC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BABAED22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D4B24CE0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7E3E804E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C0FCF73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476AFF2C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E49CC70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D068DDF4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6B54D83A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8733559"/>
    <w:multiLevelType w:val="multilevel"/>
    <w:tmpl w:val="41C0AF68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2" w15:restartNumberingAfterBreak="0">
    <w:nsid w:val="1D1271EB"/>
    <w:multiLevelType w:val="multilevel"/>
    <w:tmpl w:val="B222485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3" w15:restartNumberingAfterBreak="0">
    <w:nsid w:val="5C8F2693"/>
    <w:multiLevelType w:val="multilevel"/>
    <w:tmpl w:val="4CAAAF5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4" w15:restartNumberingAfterBreak="0">
    <w:nsid w:val="621A39CD"/>
    <w:multiLevelType w:val="multilevel"/>
    <w:tmpl w:val="5B58A0B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5" w15:restartNumberingAfterBreak="0">
    <w:nsid w:val="77CA45AC"/>
    <w:multiLevelType w:val="multilevel"/>
    <w:tmpl w:val="FFAC100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num w:numId="1">
    <w:abstractNumId w:val="2"/>
  </w:num>
  <w:num w:numId="2">
    <w:abstractNumId w:val="0"/>
  </w:num>
  <w:num w:numId="3">
    <w:abstractNumId w:val="4"/>
  </w:num>
  <w:num w:numId="4">
    <w:abstractNumId w:val="3"/>
  </w:num>
  <w:num w:numId="5">
    <w:abstractNumId w:val="5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930D8A"/>
    <w:rsid w:val="00074758"/>
    <w:rsid w:val="000974C5"/>
    <w:rsid w:val="001A3360"/>
    <w:rsid w:val="001B1830"/>
    <w:rsid w:val="001B2BBF"/>
    <w:rsid w:val="00200718"/>
    <w:rsid w:val="00215FBB"/>
    <w:rsid w:val="00227EC0"/>
    <w:rsid w:val="0028111F"/>
    <w:rsid w:val="0028683D"/>
    <w:rsid w:val="00291F23"/>
    <w:rsid w:val="002D3D3C"/>
    <w:rsid w:val="00324CFC"/>
    <w:rsid w:val="003258A1"/>
    <w:rsid w:val="0032655F"/>
    <w:rsid w:val="0033631F"/>
    <w:rsid w:val="0034308A"/>
    <w:rsid w:val="00380A51"/>
    <w:rsid w:val="003B61EF"/>
    <w:rsid w:val="003D22AD"/>
    <w:rsid w:val="004622F0"/>
    <w:rsid w:val="00465244"/>
    <w:rsid w:val="004679A0"/>
    <w:rsid w:val="00490F62"/>
    <w:rsid w:val="0049393D"/>
    <w:rsid w:val="004A4670"/>
    <w:rsid w:val="004D2E12"/>
    <w:rsid w:val="004F0EC7"/>
    <w:rsid w:val="005231DA"/>
    <w:rsid w:val="00533594"/>
    <w:rsid w:val="005426AB"/>
    <w:rsid w:val="0055274B"/>
    <w:rsid w:val="00564322"/>
    <w:rsid w:val="005A3035"/>
    <w:rsid w:val="005D73AF"/>
    <w:rsid w:val="005F4AA1"/>
    <w:rsid w:val="00605022"/>
    <w:rsid w:val="0065049B"/>
    <w:rsid w:val="00652906"/>
    <w:rsid w:val="0065501E"/>
    <w:rsid w:val="006A76BA"/>
    <w:rsid w:val="006C7F6D"/>
    <w:rsid w:val="006E37D9"/>
    <w:rsid w:val="006E681F"/>
    <w:rsid w:val="006F15DB"/>
    <w:rsid w:val="007319D4"/>
    <w:rsid w:val="00752959"/>
    <w:rsid w:val="00773653"/>
    <w:rsid w:val="00792C7F"/>
    <w:rsid w:val="007F6E0A"/>
    <w:rsid w:val="008105A1"/>
    <w:rsid w:val="00872D73"/>
    <w:rsid w:val="0089424D"/>
    <w:rsid w:val="008C6BB4"/>
    <w:rsid w:val="0091370D"/>
    <w:rsid w:val="00917003"/>
    <w:rsid w:val="00930D8A"/>
    <w:rsid w:val="00953638"/>
    <w:rsid w:val="0099699A"/>
    <w:rsid w:val="009C6F0D"/>
    <w:rsid w:val="00A97A11"/>
    <w:rsid w:val="00AA14C8"/>
    <w:rsid w:val="00AA4617"/>
    <w:rsid w:val="00AE0BFB"/>
    <w:rsid w:val="00B159F1"/>
    <w:rsid w:val="00B820D5"/>
    <w:rsid w:val="00BA0869"/>
    <w:rsid w:val="00BF04E5"/>
    <w:rsid w:val="00C21F84"/>
    <w:rsid w:val="00CC7214"/>
    <w:rsid w:val="00D510DF"/>
    <w:rsid w:val="00D872FB"/>
    <w:rsid w:val="00DD56A9"/>
    <w:rsid w:val="00EB17D4"/>
    <w:rsid w:val="00F14D81"/>
    <w:rsid w:val="00F42707"/>
    <w:rsid w:val="00F46C18"/>
    <w:rsid w:val="00F82E14"/>
    <w:rsid w:val="00FA5C54"/>
    <w:rsid w:val="00FB4DA8"/>
    <w:rsid w:val="00FB555C"/>
    <w:rsid w:val="00FC21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57A24A1"/>
  <w15:docId w15:val="{298EB52F-009F-4583-B8CA-FB2AE55F21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sid w:val="00930D8A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rFonts w:ascii="Times New Roman" w:eastAsia="Times New Roman" w:hAnsi="Times New Roman"/>
      <w:sz w:val="20"/>
      <w:szCs w:val="20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basedOn w:val="a0"/>
    <w:uiPriority w:val="9"/>
    <w:rsid w:val="00930D8A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0"/>
    <w:uiPriority w:val="9"/>
    <w:rsid w:val="00930D8A"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a0"/>
    <w:uiPriority w:val="9"/>
    <w:rsid w:val="00930D8A"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basedOn w:val="a0"/>
    <w:uiPriority w:val="9"/>
    <w:rsid w:val="00930D8A"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basedOn w:val="a0"/>
    <w:uiPriority w:val="9"/>
    <w:rsid w:val="00930D8A"/>
    <w:rPr>
      <w:rFonts w:ascii="Arial" w:eastAsia="Arial" w:hAnsi="Arial" w:cs="Arial"/>
      <w:b/>
      <w:bCs/>
      <w:sz w:val="24"/>
      <w:szCs w:val="24"/>
    </w:rPr>
  </w:style>
  <w:style w:type="character" w:customStyle="1" w:styleId="Heading6Char">
    <w:name w:val="Heading 6 Char"/>
    <w:basedOn w:val="a0"/>
    <w:uiPriority w:val="9"/>
    <w:rsid w:val="00930D8A"/>
    <w:rPr>
      <w:rFonts w:ascii="Arial" w:eastAsia="Arial" w:hAnsi="Arial" w:cs="Arial"/>
      <w:b/>
      <w:bCs/>
      <w:sz w:val="22"/>
      <w:szCs w:val="22"/>
    </w:rPr>
  </w:style>
  <w:style w:type="character" w:customStyle="1" w:styleId="Heading7Char">
    <w:name w:val="Heading 7 Char"/>
    <w:basedOn w:val="a0"/>
    <w:uiPriority w:val="9"/>
    <w:rsid w:val="00930D8A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basedOn w:val="a0"/>
    <w:uiPriority w:val="9"/>
    <w:rsid w:val="00930D8A"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basedOn w:val="a0"/>
    <w:uiPriority w:val="9"/>
    <w:rsid w:val="00930D8A"/>
    <w:rPr>
      <w:rFonts w:ascii="Arial" w:eastAsia="Arial" w:hAnsi="Arial" w:cs="Arial"/>
      <w:i/>
      <w:iCs/>
      <w:sz w:val="21"/>
      <w:szCs w:val="21"/>
    </w:rPr>
  </w:style>
  <w:style w:type="character" w:customStyle="1" w:styleId="TitleChar">
    <w:name w:val="Title Char"/>
    <w:basedOn w:val="a0"/>
    <w:uiPriority w:val="10"/>
    <w:rsid w:val="00930D8A"/>
    <w:rPr>
      <w:sz w:val="48"/>
      <w:szCs w:val="48"/>
    </w:rPr>
  </w:style>
  <w:style w:type="character" w:customStyle="1" w:styleId="SubtitleChar">
    <w:name w:val="Subtitle Char"/>
    <w:basedOn w:val="a0"/>
    <w:uiPriority w:val="11"/>
    <w:rsid w:val="00930D8A"/>
    <w:rPr>
      <w:sz w:val="24"/>
      <w:szCs w:val="24"/>
    </w:rPr>
  </w:style>
  <w:style w:type="character" w:customStyle="1" w:styleId="QuoteChar">
    <w:name w:val="Quote Char"/>
    <w:uiPriority w:val="29"/>
    <w:rsid w:val="00930D8A"/>
    <w:rPr>
      <w:i/>
    </w:rPr>
  </w:style>
  <w:style w:type="character" w:customStyle="1" w:styleId="IntenseQuoteChar">
    <w:name w:val="Intense Quote Char"/>
    <w:uiPriority w:val="30"/>
    <w:rsid w:val="00930D8A"/>
    <w:rPr>
      <w:i/>
    </w:rPr>
  </w:style>
  <w:style w:type="character" w:customStyle="1" w:styleId="HeaderChar">
    <w:name w:val="Header Char"/>
    <w:basedOn w:val="a0"/>
    <w:uiPriority w:val="99"/>
    <w:rsid w:val="00930D8A"/>
  </w:style>
  <w:style w:type="character" w:customStyle="1" w:styleId="CaptionChar">
    <w:name w:val="Caption Char"/>
    <w:uiPriority w:val="99"/>
    <w:rsid w:val="00930D8A"/>
  </w:style>
  <w:style w:type="character" w:customStyle="1" w:styleId="FootnoteTextChar">
    <w:name w:val="Footnote Text Char"/>
    <w:uiPriority w:val="99"/>
    <w:rsid w:val="00930D8A"/>
    <w:rPr>
      <w:sz w:val="18"/>
    </w:rPr>
  </w:style>
  <w:style w:type="character" w:customStyle="1" w:styleId="EndnoteTextChar">
    <w:name w:val="Endnote Text Char"/>
    <w:uiPriority w:val="99"/>
    <w:rsid w:val="00930D8A"/>
    <w:rPr>
      <w:sz w:val="20"/>
    </w:rPr>
  </w:style>
  <w:style w:type="paragraph" w:customStyle="1" w:styleId="11">
    <w:name w:val="Заголовок 11"/>
    <w:basedOn w:val="a"/>
    <w:next w:val="a"/>
    <w:link w:val="1"/>
    <w:uiPriority w:val="9"/>
    <w:qFormat/>
    <w:rsid w:val="00930D8A"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paragraph" w:customStyle="1" w:styleId="21">
    <w:name w:val="Заголовок 21"/>
    <w:basedOn w:val="a"/>
    <w:next w:val="a"/>
    <w:link w:val="2"/>
    <w:uiPriority w:val="9"/>
    <w:unhideWhenUsed/>
    <w:qFormat/>
    <w:rsid w:val="00930D8A"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customStyle="1" w:styleId="31">
    <w:name w:val="Заголовок 31"/>
    <w:basedOn w:val="a"/>
    <w:next w:val="a"/>
    <w:link w:val="3"/>
    <w:uiPriority w:val="9"/>
    <w:unhideWhenUsed/>
    <w:qFormat/>
    <w:rsid w:val="00930D8A"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customStyle="1" w:styleId="41">
    <w:name w:val="Заголовок 41"/>
    <w:basedOn w:val="a"/>
    <w:next w:val="a"/>
    <w:link w:val="4"/>
    <w:uiPriority w:val="9"/>
    <w:unhideWhenUsed/>
    <w:qFormat/>
    <w:rsid w:val="00930D8A"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customStyle="1" w:styleId="51">
    <w:name w:val="Заголовок 51"/>
    <w:basedOn w:val="a"/>
    <w:next w:val="a"/>
    <w:link w:val="5"/>
    <w:uiPriority w:val="9"/>
    <w:unhideWhenUsed/>
    <w:qFormat/>
    <w:rsid w:val="00930D8A"/>
    <w:pPr>
      <w:keepNext/>
      <w:keepLines/>
      <w:spacing w:before="320" w:after="20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customStyle="1" w:styleId="61">
    <w:name w:val="Заголовок 61"/>
    <w:basedOn w:val="a"/>
    <w:next w:val="a"/>
    <w:link w:val="6"/>
    <w:uiPriority w:val="9"/>
    <w:unhideWhenUsed/>
    <w:qFormat/>
    <w:rsid w:val="00930D8A"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customStyle="1" w:styleId="71">
    <w:name w:val="Заголовок 71"/>
    <w:basedOn w:val="a"/>
    <w:next w:val="a"/>
    <w:link w:val="7"/>
    <w:uiPriority w:val="9"/>
    <w:unhideWhenUsed/>
    <w:qFormat/>
    <w:rsid w:val="00930D8A"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customStyle="1" w:styleId="81">
    <w:name w:val="Заголовок 81"/>
    <w:basedOn w:val="a"/>
    <w:next w:val="a"/>
    <w:link w:val="8"/>
    <w:uiPriority w:val="9"/>
    <w:unhideWhenUsed/>
    <w:qFormat/>
    <w:rsid w:val="00930D8A"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customStyle="1" w:styleId="91">
    <w:name w:val="Заголовок 91"/>
    <w:basedOn w:val="a"/>
    <w:next w:val="a"/>
    <w:link w:val="9"/>
    <w:uiPriority w:val="9"/>
    <w:unhideWhenUsed/>
    <w:qFormat/>
    <w:rsid w:val="00930D8A"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customStyle="1" w:styleId="1">
    <w:name w:val="Заголовок 1 Знак"/>
    <w:basedOn w:val="a0"/>
    <w:link w:val="11"/>
    <w:uiPriority w:val="9"/>
    <w:rsid w:val="00930D8A"/>
    <w:rPr>
      <w:rFonts w:ascii="Arial" w:eastAsia="Arial" w:hAnsi="Arial" w:cs="Arial"/>
      <w:sz w:val="40"/>
      <w:szCs w:val="40"/>
    </w:rPr>
  </w:style>
  <w:style w:type="character" w:customStyle="1" w:styleId="2">
    <w:name w:val="Заголовок 2 Знак"/>
    <w:basedOn w:val="a0"/>
    <w:link w:val="21"/>
    <w:uiPriority w:val="9"/>
    <w:rsid w:val="00930D8A"/>
    <w:rPr>
      <w:rFonts w:ascii="Arial" w:eastAsia="Arial" w:hAnsi="Arial" w:cs="Arial"/>
      <w:sz w:val="34"/>
    </w:rPr>
  </w:style>
  <w:style w:type="character" w:customStyle="1" w:styleId="3">
    <w:name w:val="Заголовок 3 Знак"/>
    <w:basedOn w:val="a0"/>
    <w:link w:val="31"/>
    <w:uiPriority w:val="9"/>
    <w:rsid w:val="00930D8A"/>
    <w:rPr>
      <w:rFonts w:ascii="Arial" w:eastAsia="Arial" w:hAnsi="Arial" w:cs="Arial"/>
      <w:sz w:val="30"/>
      <w:szCs w:val="30"/>
    </w:rPr>
  </w:style>
  <w:style w:type="character" w:customStyle="1" w:styleId="4">
    <w:name w:val="Заголовок 4 Знак"/>
    <w:basedOn w:val="a0"/>
    <w:link w:val="41"/>
    <w:uiPriority w:val="9"/>
    <w:rsid w:val="00930D8A"/>
    <w:rPr>
      <w:rFonts w:ascii="Arial" w:eastAsia="Arial" w:hAnsi="Arial" w:cs="Arial"/>
      <w:b/>
      <w:bCs/>
      <w:sz w:val="26"/>
      <w:szCs w:val="26"/>
    </w:rPr>
  </w:style>
  <w:style w:type="character" w:customStyle="1" w:styleId="5">
    <w:name w:val="Заголовок 5 Знак"/>
    <w:basedOn w:val="a0"/>
    <w:link w:val="51"/>
    <w:uiPriority w:val="9"/>
    <w:rsid w:val="00930D8A"/>
    <w:rPr>
      <w:rFonts w:ascii="Arial" w:eastAsia="Arial" w:hAnsi="Arial" w:cs="Arial"/>
      <w:b/>
      <w:bCs/>
      <w:sz w:val="24"/>
      <w:szCs w:val="24"/>
    </w:rPr>
  </w:style>
  <w:style w:type="character" w:customStyle="1" w:styleId="6">
    <w:name w:val="Заголовок 6 Знак"/>
    <w:basedOn w:val="a0"/>
    <w:link w:val="61"/>
    <w:uiPriority w:val="9"/>
    <w:rsid w:val="00930D8A"/>
    <w:rPr>
      <w:rFonts w:ascii="Arial" w:eastAsia="Arial" w:hAnsi="Arial" w:cs="Arial"/>
      <w:b/>
      <w:bCs/>
      <w:sz w:val="22"/>
      <w:szCs w:val="22"/>
    </w:rPr>
  </w:style>
  <w:style w:type="character" w:customStyle="1" w:styleId="7">
    <w:name w:val="Заголовок 7 Знак"/>
    <w:basedOn w:val="a0"/>
    <w:link w:val="71"/>
    <w:uiPriority w:val="9"/>
    <w:rsid w:val="00930D8A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">
    <w:name w:val="Заголовок 8 Знак"/>
    <w:basedOn w:val="a0"/>
    <w:link w:val="81"/>
    <w:uiPriority w:val="9"/>
    <w:rsid w:val="00930D8A"/>
    <w:rPr>
      <w:rFonts w:ascii="Arial" w:eastAsia="Arial" w:hAnsi="Arial" w:cs="Arial"/>
      <w:i/>
      <w:iCs/>
      <w:sz w:val="22"/>
      <w:szCs w:val="22"/>
    </w:rPr>
  </w:style>
  <w:style w:type="character" w:customStyle="1" w:styleId="9">
    <w:name w:val="Заголовок 9 Знак"/>
    <w:basedOn w:val="a0"/>
    <w:link w:val="91"/>
    <w:uiPriority w:val="9"/>
    <w:rsid w:val="00930D8A"/>
    <w:rPr>
      <w:rFonts w:ascii="Arial" w:eastAsia="Arial" w:hAnsi="Arial" w:cs="Arial"/>
      <w:i/>
      <w:iCs/>
      <w:sz w:val="21"/>
      <w:szCs w:val="21"/>
    </w:rPr>
  </w:style>
  <w:style w:type="paragraph" w:styleId="a3">
    <w:name w:val="No Spacing"/>
    <w:uiPriority w:val="1"/>
    <w:qFormat/>
    <w:rsid w:val="00930D8A"/>
  </w:style>
  <w:style w:type="paragraph" w:styleId="a4">
    <w:name w:val="Title"/>
    <w:basedOn w:val="a"/>
    <w:next w:val="a"/>
    <w:link w:val="a5"/>
    <w:uiPriority w:val="10"/>
    <w:qFormat/>
    <w:rsid w:val="00930D8A"/>
    <w:pPr>
      <w:spacing w:before="300" w:after="200"/>
      <w:contextualSpacing/>
    </w:pPr>
    <w:rPr>
      <w:sz w:val="48"/>
      <w:szCs w:val="48"/>
    </w:rPr>
  </w:style>
  <w:style w:type="character" w:customStyle="1" w:styleId="a5">
    <w:name w:val="Заголовок Знак"/>
    <w:basedOn w:val="a0"/>
    <w:link w:val="a4"/>
    <w:uiPriority w:val="10"/>
    <w:rsid w:val="00930D8A"/>
    <w:rPr>
      <w:sz w:val="48"/>
      <w:szCs w:val="48"/>
    </w:rPr>
  </w:style>
  <w:style w:type="paragraph" w:styleId="a6">
    <w:name w:val="Subtitle"/>
    <w:basedOn w:val="a"/>
    <w:next w:val="a"/>
    <w:link w:val="a7"/>
    <w:uiPriority w:val="11"/>
    <w:qFormat/>
    <w:rsid w:val="00930D8A"/>
    <w:pPr>
      <w:spacing w:before="200" w:after="200"/>
    </w:pPr>
    <w:rPr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930D8A"/>
    <w:rPr>
      <w:sz w:val="24"/>
      <w:szCs w:val="24"/>
    </w:rPr>
  </w:style>
  <w:style w:type="paragraph" w:styleId="20">
    <w:name w:val="Quote"/>
    <w:basedOn w:val="a"/>
    <w:next w:val="a"/>
    <w:link w:val="22"/>
    <w:uiPriority w:val="29"/>
    <w:qFormat/>
    <w:rsid w:val="00930D8A"/>
    <w:pPr>
      <w:ind w:left="720" w:right="720"/>
    </w:pPr>
    <w:rPr>
      <w:i/>
    </w:rPr>
  </w:style>
  <w:style w:type="character" w:customStyle="1" w:styleId="22">
    <w:name w:val="Цитата 2 Знак"/>
    <w:link w:val="20"/>
    <w:uiPriority w:val="29"/>
    <w:rsid w:val="00930D8A"/>
    <w:rPr>
      <w:i/>
    </w:rPr>
  </w:style>
  <w:style w:type="paragraph" w:styleId="a8">
    <w:name w:val="Intense Quote"/>
    <w:basedOn w:val="a"/>
    <w:next w:val="a"/>
    <w:link w:val="a9"/>
    <w:uiPriority w:val="30"/>
    <w:qFormat/>
    <w:rsid w:val="00930D8A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F2F2F2" w:fill="F2F2F2"/>
      <w:ind w:left="720" w:right="720"/>
    </w:pPr>
    <w:rPr>
      <w:i/>
    </w:rPr>
  </w:style>
  <w:style w:type="character" w:customStyle="1" w:styleId="a9">
    <w:name w:val="Выделенная цитата Знак"/>
    <w:link w:val="a8"/>
    <w:uiPriority w:val="30"/>
    <w:rsid w:val="00930D8A"/>
    <w:rPr>
      <w:i/>
    </w:rPr>
  </w:style>
  <w:style w:type="paragraph" w:customStyle="1" w:styleId="10">
    <w:name w:val="Верхний колонтитул1"/>
    <w:basedOn w:val="a"/>
    <w:link w:val="aa"/>
    <w:uiPriority w:val="99"/>
    <w:unhideWhenUsed/>
    <w:rsid w:val="00930D8A"/>
    <w:pPr>
      <w:tabs>
        <w:tab w:val="center" w:pos="7143"/>
        <w:tab w:val="right" w:pos="14287"/>
      </w:tabs>
    </w:pPr>
  </w:style>
  <w:style w:type="character" w:customStyle="1" w:styleId="aa">
    <w:name w:val="Верхний колонтитул Знак"/>
    <w:basedOn w:val="a0"/>
    <w:link w:val="10"/>
    <w:uiPriority w:val="99"/>
    <w:rsid w:val="00930D8A"/>
  </w:style>
  <w:style w:type="paragraph" w:customStyle="1" w:styleId="12">
    <w:name w:val="Нижний колонтитул1"/>
    <w:basedOn w:val="a"/>
    <w:link w:val="ab"/>
    <w:uiPriority w:val="99"/>
    <w:unhideWhenUsed/>
    <w:rsid w:val="00930D8A"/>
    <w:pPr>
      <w:tabs>
        <w:tab w:val="center" w:pos="7143"/>
        <w:tab w:val="right" w:pos="14287"/>
      </w:tabs>
    </w:pPr>
  </w:style>
  <w:style w:type="character" w:customStyle="1" w:styleId="FooterChar">
    <w:name w:val="Footer Char"/>
    <w:basedOn w:val="a0"/>
    <w:uiPriority w:val="99"/>
    <w:rsid w:val="00930D8A"/>
  </w:style>
  <w:style w:type="paragraph" w:customStyle="1" w:styleId="13">
    <w:name w:val="Название объекта1"/>
    <w:basedOn w:val="a"/>
    <w:next w:val="a"/>
    <w:uiPriority w:val="35"/>
    <w:semiHidden/>
    <w:unhideWhenUsed/>
    <w:qFormat/>
    <w:rsid w:val="00930D8A"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customStyle="1" w:styleId="ab">
    <w:name w:val="Нижний колонтитул Знак"/>
    <w:link w:val="12"/>
    <w:uiPriority w:val="99"/>
    <w:rsid w:val="00930D8A"/>
  </w:style>
  <w:style w:type="table" w:customStyle="1" w:styleId="TableGridLight">
    <w:name w:val="Table Grid Light"/>
    <w:basedOn w:val="a1"/>
    <w:uiPriority w:val="59"/>
    <w:rsid w:val="00930D8A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customStyle="1" w:styleId="110">
    <w:name w:val="Таблица простая 11"/>
    <w:basedOn w:val="a1"/>
    <w:uiPriority w:val="59"/>
    <w:rsid w:val="00930D8A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fill="F2F2F2" w:themeFill="text1" w:themeFillTint="0D"/>
      </w:tcPr>
    </w:tblStylePr>
    <w:tblStylePr w:type="band1Horz">
      <w:tblPr/>
      <w:tcPr>
        <w:shd w:val="clear" w:color="F2F2F2" w:fill="F2F2F2" w:themeFill="text1" w:themeFillTint="0D"/>
      </w:tcPr>
    </w:tblStylePr>
  </w:style>
  <w:style w:type="table" w:customStyle="1" w:styleId="210">
    <w:name w:val="Таблица простая 21"/>
    <w:basedOn w:val="a1"/>
    <w:uiPriority w:val="59"/>
    <w:rsid w:val="00930D8A"/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310">
    <w:name w:val="Таблица простая 31"/>
    <w:basedOn w:val="a1"/>
    <w:uiPriority w:val="99"/>
    <w:rsid w:val="00930D8A"/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 w:themeFill="text1" w:themeFillTint="0D"/>
      </w:tcPr>
    </w:tblStylePr>
  </w:style>
  <w:style w:type="table" w:customStyle="1" w:styleId="410">
    <w:name w:val="Таблица простая 41"/>
    <w:basedOn w:val="a1"/>
    <w:uiPriority w:val="99"/>
    <w:rsid w:val="00930D8A"/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 w:themeFill="text1" w:themeFillTint="0D"/>
      </w:tcPr>
    </w:tblStylePr>
  </w:style>
  <w:style w:type="table" w:customStyle="1" w:styleId="510">
    <w:name w:val="Таблица простая 51"/>
    <w:basedOn w:val="a1"/>
    <w:uiPriority w:val="99"/>
    <w:rsid w:val="00930D8A"/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FFFFFF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 w:themeFill="text1" w:themeFillTint="0D"/>
      </w:tcPr>
    </w:tblStylePr>
  </w:style>
  <w:style w:type="table" w:customStyle="1" w:styleId="-11">
    <w:name w:val="Таблица-сетка 1 светлая1"/>
    <w:basedOn w:val="a1"/>
    <w:uiPriority w:val="99"/>
    <w:rsid w:val="00930D8A"/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rsid w:val="00930D8A"/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rsid w:val="00930D8A"/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rsid w:val="00930D8A"/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rsid w:val="00930D8A"/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rsid w:val="00930D8A"/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rsid w:val="00930D8A"/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-21">
    <w:name w:val="Таблица-сетка 21"/>
    <w:basedOn w:val="a1"/>
    <w:uiPriority w:val="99"/>
    <w:rsid w:val="00930D8A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rsid w:val="00930D8A"/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rsid w:val="00930D8A"/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rsid w:val="00930D8A"/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rsid w:val="00930D8A"/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rsid w:val="00930D8A"/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rsid w:val="00930D8A"/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 w:themeFill="accent6" w:themeFillTint="34"/>
      </w:tcPr>
    </w:tblStylePr>
  </w:style>
  <w:style w:type="table" w:customStyle="1" w:styleId="-31">
    <w:name w:val="Таблица-сетка 31"/>
    <w:basedOn w:val="a1"/>
    <w:uiPriority w:val="99"/>
    <w:rsid w:val="00930D8A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rsid w:val="00930D8A"/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rsid w:val="00930D8A"/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rsid w:val="00930D8A"/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rsid w:val="00930D8A"/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rsid w:val="00930D8A"/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rsid w:val="00930D8A"/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 w:themeFill="accent6" w:themeFillTint="34"/>
      </w:tcPr>
    </w:tblStylePr>
  </w:style>
  <w:style w:type="table" w:customStyle="1" w:styleId="-41">
    <w:name w:val="Таблица-сетка 41"/>
    <w:basedOn w:val="a1"/>
    <w:uiPriority w:val="59"/>
    <w:rsid w:val="00930D8A"/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rsid w:val="00930D8A"/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rsid w:val="00930D8A"/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rsid w:val="00930D8A"/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rsid w:val="00930D8A"/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rsid w:val="00930D8A"/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rsid w:val="00930D8A"/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 w:themeFill="accent6" w:themeFillTint="34"/>
      </w:tcPr>
    </w:tblStylePr>
  </w:style>
  <w:style w:type="table" w:customStyle="1" w:styleId="-51">
    <w:name w:val="Таблица-сетка 5 темная1"/>
    <w:basedOn w:val="a1"/>
    <w:uiPriority w:val="99"/>
    <w:rsid w:val="00930D8A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fill="000000" w:themeFill="text1"/>
      </w:tcPr>
    </w:tblStylePr>
    <w:tblStylePr w:type="band1Vert">
      <w:tblPr/>
      <w:tcPr>
        <w:shd w:val="clear" w:color="8A8A8A" w:fill="8A8A8A" w:themeFill="text1" w:themeFillTint="75"/>
      </w:tcPr>
    </w:tblStylePr>
    <w:tblStylePr w:type="band1Horz">
      <w:tblPr/>
      <w:tcPr>
        <w:shd w:val="clear" w:color="8A8A8A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rsid w:val="00930D8A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fill="DAE5F1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fill="4F81BD" w:themeFill="accent1"/>
      </w:tcPr>
    </w:tblStylePr>
    <w:tblStylePr w:type="band1Vert">
      <w:tblPr/>
      <w:tcPr>
        <w:shd w:val="clear" w:color="AEC4E0" w:fill="AEC4E0" w:themeFill="accent1" w:themeFillTint="75"/>
      </w:tcPr>
    </w:tblStylePr>
    <w:tblStylePr w:type="band1Horz">
      <w:tblPr/>
      <w:tcPr>
        <w:shd w:val="clear" w:color="AEC4E0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rsid w:val="00930D8A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fill="F2DCDC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fill="C0504D" w:themeFill="accent2"/>
      </w:tcPr>
    </w:tblStylePr>
    <w:tblStylePr w:type="band1Vert">
      <w:tblPr/>
      <w:tcPr>
        <w:shd w:val="clear" w:color="E2AEAD" w:fill="E2AEAD" w:themeFill="accent2" w:themeFillTint="75"/>
      </w:tcPr>
    </w:tblStylePr>
    <w:tblStylePr w:type="band1Horz">
      <w:tblPr/>
      <w:tcPr>
        <w:shd w:val="clear" w:color="E2AEAD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rsid w:val="00930D8A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fill="EAF1D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fill="9BBB59" w:themeFill="accent3"/>
      </w:tcPr>
    </w:tblStylePr>
    <w:tblStylePr w:type="band1Vert">
      <w:tblPr/>
      <w:tcPr>
        <w:shd w:val="clear" w:color="D0DFB2" w:fill="D0DFB2" w:themeFill="accent3" w:themeFillTint="75"/>
      </w:tcPr>
    </w:tblStylePr>
    <w:tblStylePr w:type="band1Horz">
      <w:tblPr/>
      <w:tcPr>
        <w:shd w:val="clear" w:color="D0DFB2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rsid w:val="00930D8A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fill="E5DFEC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fill="8064A2" w:themeFill="accent4"/>
      </w:tcPr>
    </w:tblStylePr>
    <w:tblStylePr w:type="band1Vert">
      <w:tblPr/>
      <w:tcPr>
        <w:shd w:val="clear" w:color="C4B7D4" w:fill="C4B7D4" w:themeFill="accent4" w:themeFillTint="75"/>
      </w:tcPr>
    </w:tblStylePr>
    <w:tblStylePr w:type="band1Horz">
      <w:tblPr/>
      <w:tcPr>
        <w:shd w:val="clear" w:color="C4B7D4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rsid w:val="00930D8A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fill="DAEE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fill="4BACC6" w:themeFill="accent5"/>
      </w:tcPr>
    </w:tblStylePr>
    <w:tblStylePr w:type="band1Vert">
      <w:tblPr/>
      <w:tcPr>
        <w:shd w:val="clear" w:color="ACD8E4" w:fill="ACD8E4" w:themeFill="accent5" w:themeFillTint="75"/>
      </w:tcPr>
    </w:tblStylePr>
    <w:tblStylePr w:type="band1Horz">
      <w:tblPr/>
      <w:tcPr>
        <w:shd w:val="clear" w:color="ACD8E4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rsid w:val="00930D8A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fill="FDE9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fill="F79646" w:themeFill="accent6"/>
      </w:tcPr>
    </w:tblStylePr>
    <w:tblStylePr w:type="band1Vert">
      <w:tblPr/>
      <w:tcPr>
        <w:shd w:val="clear" w:color="FBCEAA" w:fill="FBCEAA" w:themeFill="accent6" w:themeFillTint="75"/>
      </w:tcPr>
    </w:tblStylePr>
    <w:tblStylePr w:type="band1Horz">
      <w:tblPr/>
      <w:tcPr>
        <w:shd w:val="clear" w:color="FBCEAA" w:fill="FBCEAA" w:themeFill="accent6" w:themeFillTint="75"/>
      </w:tcPr>
    </w:tblStylePr>
  </w:style>
  <w:style w:type="table" w:customStyle="1" w:styleId="-61">
    <w:name w:val="Таблица-сетка 6 цветная1"/>
    <w:basedOn w:val="a1"/>
    <w:uiPriority w:val="99"/>
    <w:rsid w:val="00930D8A"/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rsid w:val="00930D8A"/>
    <w:tblPr>
      <w:tblStyleRowBandSize w:val="1"/>
      <w:tblStyleColBandSize w:val="1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rsid w:val="00930D8A"/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rsid w:val="00930D8A"/>
    <w:tblPr>
      <w:tblStyleRowBandSize w:val="1"/>
      <w:tblStyleColBandSize w:val="1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rsid w:val="00930D8A"/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rsid w:val="00930D8A"/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rsid w:val="00930D8A"/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-71">
    <w:name w:val="Таблица-сетка 7 цветная1"/>
    <w:basedOn w:val="a1"/>
    <w:uiPriority w:val="99"/>
    <w:rsid w:val="00930D8A"/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FFFFFF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2F2F2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rsid w:val="00930D8A"/>
    <w:tblPr>
      <w:tblStyleRowBandSize w:val="1"/>
      <w:tblStyleColBandSize w:val="1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 w:themeColor="accent1" w:themeTint="80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 w:themeColor="accent1" w:themeTint="80"/>
        </w:tcBorders>
        <w:shd w:val="clear" w:color="FFFFFF" w:fill="FFFFFF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6BFDD" w:themeColor="accent1" w:themeTint="8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DAE5F1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rsid w:val="00930D8A"/>
    <w:tblPr>
      <w:tblStyleRowBandSize w:val="1"/>
      <w:tblStyleColBandSize w:val="1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FFFFFF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2DCDC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rsid w:val="00930D8A"/>
    <w:tblPr>
      <w:tblStyleRowBandSize w:val="1"/>
      <w:tblStyleColBandSize w:val="1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 w:themeColor="accent3" w:themeTint="FE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 w:themeColor="accent3" w:themeTint="FE"/>
        </w:tcBorders>
        <w:shd w:val="clear" w:color="FFFFFF" w:fill="FFFFFF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9ABB59" w:themeColor="accent3" w:themeTint="FE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EAF1DC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rsid w:val="00930D8A"/>
    <w:tblPr>
      <w:tblStyleRowBandSize w:val="1"/>
      <w:tblStyleColBandSize w:val="1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FFFFFF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E5DFEC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rsid w:val="00930D8A"/>
    <w:tblPr>
      <w:tblStyleRowBandSize w:val="1"/>
      <w:tblStyleColBandSize w:val="1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 w:themeColor="accent5" w:themeTint="90"/>
        </w:tcBorders>
        <w:shd w:val="clear" w:color="FFFFFF" w:fill="FFFFFF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single" w:sz="4" w:space="0" w:color="99D0DE" w:themeColor="accent5" w:themeTint="9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DAEEF3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rsid w:val="00930D8A"/>
    <w:tblPr>
      <w:tblStyleRowBandSize w:val="1"/>
      <w:tblStyleColBandSize w:val="1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 w:themeColor="accent6" w:themeTint="90"/>
        </w:tcBorders>
        <w:shd w:val="clear" w:color="FFFFFF" w:fill="FFFFFF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single" w:sz="4" w:space="0" w:color="FAC396" w:themeColor="accent6" w:themeTint="9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DE9D8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-110">
    <w:name w:val="Список-таблица 1 светлая1"/>
    <w:basedOn w:val="a1"/>
    <w:uiPriority w:val="99"/>
    <w:rsid w:val="00930D8A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fill="BFBFBF" w:themeFill="text1" w:themeFillTint="40"/>
      </w:tcPr>
    </w:tblStylePr>
    <w:tblStylePr w:type="band1Horz">
      <w:tblPr/>
      <w:tcPr>
        <w:shd w:val="clear" w:color="BFBFBF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rsid w:val="00930D8A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fill="D2DFEE" w:themeFill="accent1" w:themeFillTint="40"/>
      </w:tcPr>
    </w:tblStylePr>
    <w:tblStylePr w:type="band1Horz">
      <w:tblPr/>
      <w:tcPr>
        <w:shd w:val="clear" w:color="D2DFEE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rsid w:val="00930D8A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fill="EFD2D2" w:themeFill="accent2" w:themeFillTint="40"/>
      </w:tcPr>
    </w:tblStylePr>
    <w:tblStylePr w:type="band1Horz">
      <w:tblPr/>
      <w:tcPr>
        <w:shd w:val="clear" w:color="EFD2D2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rsid w:val="00930D8A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fill="E5EED5" w:themeFill="accent3" w:themeFillTint="40"/>
      </w:tcPr>
    </w:tblStylePr>
    <w:tblStylePr w:type="band1Horz">
      <w:tblPr/>
      <w:tcPr>
        <w:shd w:val="clear" w:color="E5EED5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rsid w:val="00930D8A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fill="DFD8E7" w:themeFill="accent4" w:themeFillTint="40"/>
      </w:tcPr>
    </w:tblStylePr>
    <w:tblStylePr w:type="band1Horz">
      <w:tblPr/>
      <w:tcPr>
        <w:shd w:val="clear" w:color="DFD8E7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rsid w:val="00930D8A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fill="D1EAF0" w:themeFill="accent5" w:themeFillTint="40"/>
      </w:tcPr>
    </w:tblStylePr>
    <w:tblStylePr w:type="band1Horz">
      <w:tblPr/>
      <w:tcPr>
        <w:shd w:val="clear" w:color="D1EAF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rsid w:val="00930D8A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fill="FDE4D0" w:themeFill="accent6" w:themeFillTint="40"/>
      </w:tcPr>
    </w:tblStylePr>
    <w:tblStylePr w:type="band1Horz">
      <w:tblPr/>
      <w:tcPr>
        <w:shd w:val="clear" w:color="FDE4D0" w:fill="FDE4D0" w:themeFill="accent6" w:themeFillTint="40"/>
      </w:tcPr>
    </w:tblStylePr>
  </w:style>
  <w:style w:type="table" w:customStyle="1" w:styleId="-210">
    <w:name w:val="Список-таблица 21"/>
    <w:basedOn w:val="a1"/>
    <w:uiPriority w:val="99"/>
    <w:rsid w:val="00930D8A"/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rsid w:val="00930D8A"/>
    <w:tblPr>
      <w:tblStyleRowBandSize w:val="1"/>
      <w:tblStyleColBandSize w:val="1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rsid w:val="00930D8A"/>
    <w:tblPr>
      <w:tblStyleRowBandSize w:val="1"/>
      <w:tblStyleColBandSize w:val="1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rsid w:val="00930D8A"/>
    <w:tblPr>
      <w:tblStyleRowBandSize w:val="1"/>
      <w:tblStyleColBandSize w:val="1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rsid w:val="00930D8A"/>
    <w:tblPr>
      <w:tblStyleRowBandSize w:val="1"/>
      <w:tblStyleColBandSize w:val="1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rsid w:val="00930D8A"/>
    <w:tblPr>
      <w:tblStyleRowBandSize w:val="1"/>
      <w:tblStyleColBandSize w:val="1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rsid w:val="00930D8A"/>
    <w:tblPr>
      <w:tblStyleRowBandSize w:val="1"/>
      <w:tblStyleColBandSize w:val="1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FDE4D0" w:themeFill="accent6" w:themeFillTint="40"/>
      </w:tcPr>
    </w:tblStylePr>
  </w:style>
  <w:style w:type="table" w:customStyle="1" w:styleId="-310">
    <w:name w:val="Список-таблица 31"/>
    <w:basedOn w:val="a1"/>
    <w:uiPriority w:val="99"/>
    <w:rsid w:val="00930D8A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rsid w:val="00930D8A"/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rsid w:val="00930D8A"/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rsid w:val="00930D8A"/>
    <w:tblPr>
      <w:tblStyleRowBandSize w:val="1"/>
      <w:tblStyleColBandSize w:val="1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rsid w:val="00930D8A"/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rsid w:val="00930D8A"/>
    <w:tblPr>
      <w:tblStyleRowBandSize w:val="1"/>
      <w:tblStyleColBandSize w:val="1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rsid w:val="00930D8A"/>
    <w:tblPr>
      <w:tblStyleRowBandSize w:val="1"/>
      <w:tblStyleColBandSize w:val="1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-410">
    <w:name w:val="Список-таблица 41"/>
    <w:basedOn w:val="a1"/>
    <w:uiPriority w:val="99"/>
    <w:rsid w:val="00930D8A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rsid w:val="00930D8A"/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rsid w:val="00930D8A"/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rsid w:val="00930D8A"/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rsid w:val="00930D8A"/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rsid w:val="00930D8A"/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rsid w:val="00930D8A"/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FDE4D0" w:themeFill="accent6" w:themeFillTint="40"/>
      </w:tcPr>
    </w:tblStylePr>
  </w:style>
  <w:style w:type="table" w:customStyle="1" w:styleId="-510">
    <w:name w:val="Список-таблица 5 темная1"/>
    <w:basedOn w:val="a1"/>
    <w:uiPriority w:val="99"/>
    <w:rsid w:val="00930D8A"/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rsid w:val="00930D8A"/>
    <w:tblPr>
      <w:tblStyleRowBandSize w:val="1"/>
      <w:tblStyleColBandSize w:val="1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fill="4F81BD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rsid w:val="00930D8A"/>
    <w:tblPr>
      <w:tblStyleRowBandSize w:val="1"/>
      <w:tblStyleColBandSize w:val="1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fill="D99695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rsid w:val="00930D8A"/>
    <w:tblPr>
      <w:tblStyleRowBandSize w:val="1"/>
      <w:tblStyleColBandSize w:val="1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fill="C3D69B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rsid w:val="00930D8A"/>
    <w:tblPr>
      <w:tblStyleRowBandSize w:val="1"/>
      <w:tblStyleColBandSize w:val="1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fill="B2A1C6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rsid w:val="00930D8A"/>
    <w:tblPr>
      <w:tblStyleRowBandSize w:val="1"/>
      <w:tblStyleColBandSize w:val="1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fill="92CCDC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rsid w:val="00930D8A"/>
    <w:tblPr>
      <w:tblStyleRowBandSize w:val="1"/>
      <w:tblStyleColBandSize w:val="1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fill="FAC090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fill="FAC090" w:themeFill="accent6" w:themeFillTint="98"/>
      </w:tcPr>
    </w:tblStylePr>
  </w:style>
  <w:style w:type="table" w:customStyle="1" w:styleId="-610">
    <w:name w:val="Список-таблица 6 цветная1"/>
    <w:basedOn w:val="a1"/>
    <w:uiPriority w:val="99"/>
    <w:rsid w:val="00930D8A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rsid w:val="00930D8A"/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rsid w:val="00930D8A"/>
    <w:tblPr>
      <w:tblStyleRowBandSize w:val="1"/>
      <w:tblStyleColBandSize w:val="1"/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rsid w:val="00930D8A"/>
    <w:tblPr>
      <w:tblStyleRowBandSize w:val="1"/>
      <w:tblStyleColBandSize w:val="1"/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rsid w:val="00930D8A"/>
    <w:tblPr>
      <w:tblStyleRowBandSize w:val="1"/>
      <w:tblStyleColBandSize w:val="1"/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rsid w:val="00930D8A"/>
    <w:tblPr>
      <w:tblStyleRowBandSize w:val="1"/>
      <w:tblStyleColBandSize w:val="1"/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rsid w:val="00930D8A"/>
    <w:tblPr>
      <w:tblStyleRowBandSize w:val="1"/>
      <w:tblStyleColBandSize w:val="1"/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-710">
    <w:name w:val="Список-таблица 7 цветная1"/>
    <w:basedOn w:val="a1"/>
    <w:uiPriority w:val="99"/>
    <w:rsid w:val="00930D8A"/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FFFFFF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BFBFBF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rsid w:val="00930D8A"/>
    <w:tblPr>
      <w:tblStyleRowBandSize w:val="1"/>
      <w:tblStyleColBandSize w:val="1"/>
      <w:tblBorders>
        <w:right w:val="single" w:sz="4" w:space="0" w:color="4F81BD" w:themeColor="accent1"/>
      </w:tblBorders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 w:themeColor="accent1"/>
        </w:tcBorders>
        <w:shd w:val="clear" w:color="FFFFFF" w:fill="FFFFFF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single" w:sz="4" w:space="0" w:color="4F81BD" w:themeColor="accent1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D2DFEE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rsid w:val="00930D8A"/>
    <w:tblPr>
      <w:tblStyleRowBandSize w:val="1"/>
      <w:tblStyleColBandSize w:val="1"/>
      <w:tblBorders>
        <w:right w:val="single" w:sz="4" w:space="0" w:color="D99695" w:themeColor="accent2" w:themeTint="97"/>
      </w:tblBorders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FFFFFF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EFD2D2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rsid w:val="00930D8A"/>
    <w:tblPr>
      <w:tblStyleRowBandSize w:val="1"/>
      <w:tblStyleColBandSize w:val="1"/>
      <w:tblBorders>
        <w:right w:val="single" w:sz="4" w:space="0" w:color="C3D69B" w:themeColor="accent3" w:themeTint="98"/>
      </w:tblBorders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 w:themeColor="accent3" w:themeTint="98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 w:themeColor="accent3" w:themeTint="98"/>
        </w:tcBorders>
        <w:shd w:val="clear" w:color="FFFFFF" w:fill="FFFFFF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3D69B" w:themeColor="accent3" w:themeTint="98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E5EED5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rsid w:val="00930D8A"/>
    <w:tblPr>
      <w:tblStyleRowBandSize w:val="1"/>
      <w:tblStyleColBandSize w:val="1"/>
      <w:tblBorders>
        <w:right w:val="single" w:sz="4" w:space="0" w:color="B2A1C6" w:themeColor="accent4" w:themeTint="9A"/>
      </w:tblBorders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FFFFFF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DFD8E7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rsid w:val="00930D8A"/>
    <w:tblPr>
      <w:tblStyleRowBandSize w:val="1"/>
      <w:tblStyleColBandSize w:val="1"/>
      <w:tblBorders>
        <w:right w:val="single" w:sz="4" w:space="0" w:color="92CCDC" w:themeColor="accent5" w:themeTint="9A"/>
      </w:tblBorders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 w:themeColor="accent5" w:themeTint="9A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 w:themeColor="accent5" w:themeTint="9A"/>
        </w:tcBorders>
        <w:shd w:val="clear" w:color="FFFFFF" w:fill="FFFFFF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2CCDC" w:themeColor="accent5" w:themeTint="9A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D1EAF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rsid w:val="00930D8A"/>
    <w:tblPr>
      <w:tblStyleRowBandSize w:val="1"/>
      <w:tblStyleColBandSize w:val="1"/>
      <w:tblBorders>
        <w:right w:val="single" w:sz="4" w:space="0" w:color="FAC090" w:themeColor="accent6" w:themeTint="98"/>
      </w:tblBorders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 w:themeColor="accent6" w:themeTint="98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 w:themeColor="accent6" w:themeTint="98"/>
        </w:tcBorders>
        <w:shd w:val="clear" w:color="FFFFFF" w:fill="FFFFFF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FAC090" w:themeColor="accent6" w:themeTint="98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DE4D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sid w:val="00930D8A"/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rsid w:val="00930D8A"/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rsid w:val="00930D8A"/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rsid w:val="00930D8A"/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rsid w:val="00930D8A"/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rsid w:val="00930D8A"/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rsid w:val="00930D8A"/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sid w:val="00930D8A"/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rsid w:val="00930D8A"/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sid w:val="00930D8A"/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sid w:val="00930D8A"/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sid w:val="00930D8A"/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sid w:val="00930D8A"/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sid w:val="00930D8A"/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FDE9D8" w:themeFill="accent6" w:themeFillTint="34"/>
      </w:tcPr>
    </w:tblStylePr>
  </w:style>
  <w:style w:type="table" w:customStyle="1" w:styleId="Bordered">
    <w:name w:val="Bordered"/>
    <w:basedOn w:val="a1"/>
    <w:uiPriority w:val="99"/>
    <w:rsid w:val="00930D8A"/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rsid w:val="00930D8A"/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rsid w:val="00930D8A"/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rsid w:val="00930D8A"/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rsid w:val="00930D8A"/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rsid w:val="00930D8A"/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rsid w:val="00930D8A"/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paragraph" w:styleId="ac">
    <w:name w:val="footnote text"/>
    <w:basedOn w:val="a"/>
    <w:link w:val="ad"/>
    <w:uiPriority w:val="99"/>
    <w:semiHidden/>
    <w:unhideWhenUsed/>
    <w:rsid w:val="00930D8A"/>
    <w:pPr>
      <w:spacing w:after="40"/>
    </w:pPr>
    <w:rPr>
      <w:sz w:val="18"/>
    </w:rPr>
  </w:style>
  <w:style w:type="character" w:customStyle="1" w:styleId="ad">
    <w:name w:val="Текст сноски Знак"/>
    <w:link w:val="ac"/>
    <w:uiPriority w:val="99"/>
    <w:rsid w:val="00930D8A"/>
    <w:rPr>
      <w:sz w:val="18"/>
    </w:rPr>
  </w:style>
  <w:style w:type="character" w:styleId="ae">
    <w:name w:val="footnote reference"/>
    <w:basedOn w:val="a0"/>
    <w:uiPriority w:val="99"/>
    <w:unhideWhenUsed/>
    <w:rsid w:val="00930D8A"/>
    <w:rPr>
      <w:vertAlign w:val="superscript"/>
    </w:rPr>
  </w:style>
  <w:style w:type="paragraph" w:styleId="af">
    <w:name w:val="endnote text"/>
    <w:basedOn w:val="a"/>
    <w:link w:val="af0"/>
    <w:uiPriority w:val="99"/>
    <w:semiHidden/>
    <w:unhideWhenUsed/>
    <w:rsid w:val="00930D8A"/>
  </w:style>
  <w:style w:type="character" w:customStyle="1" w:styleId="af0">
    <w:name w:val="Текст концевой сноски Знак"/>
    <w:link w:val="af"/>
    <w:uiPriority w:val="99"/>
    <w:rsid w:val="00930D8A"/>
    <w:rPr>
      <w:sz w:val="20"/>
    </w:rPr>
  </w:style>
  <w:style w:type="character" w:styleId="af1">
    <w:name w:val="endnote reference"/>
    <w:basedOn w:val="a0"/>
    <w:uiPriority w:val="99"/>
    <w:semiHidden/>
    <w:unhideWhenUsed/>
    <w:rsid w:val="00930D8A"/>
    <w:rPr>
      <w:vertAlign w:val="superscript"/>
    </w:rPr>
  </w:style>
  <w:style w:type="paragraph" w:styleId="14">
    <w:name w:val="toc 1"/>
    <w:basedOn w:val="a"/>
    <w:next w:val="a"/>
    <w:uiPriority w:val="39"/>
    <w:unhideWhenUsed/>
    <w:rsid w:val="00930D8A"/>
    <w:pPr>
      <w:spacing w:after="57"/>
    </w:pPr>
  </w:style>
  <w:style w:type="paragraph" w:styleId="23">
    <w:name w:val="toc 2"/>
    <w:basedOn w:val="a"/>
    <w:next w:val="a"/>
    <w:uiPriority w:val="39"/>
    <w:unhideWhenUsed/>
    <w:rsid w:val="00930D8A"/>
    <w:pPr>
      <w:spacing w:after="57"/>
      <w:ind w:left="283"/>
    </w:pPr>
  </w:style>
  <w:style w:type="paragraph" w:styleId="30">
    <w:name w:val="toc 3"/>
    <w:basedOn w:val="a"/>
    <w:next w:val="a"/>
    <w:uiPriority w:val="39"/>
    <w:unhideWhenUsed/>
    <w:rsid w:val="00930D8A"/>
    <w:pPr>
      <w:spacing w:after="57"/>
      <w:ind w:left="567"/>
    </w:pPr>
  </w:style>
  <w:style w:type="paragraph" w:styleId="40">
    <w:name w:val="toc 4"/>
    <w:basedOn w:val="a"/>
    <w:next w:val="a"/>
    <w:uiPriority w:val="39"/>
    <w:unhideWhenUsed/>
    <w:rsid w:val="00930D8A"/>
    <w:pPr>
      <w:spacing w:after="57"/>
      <w:ind w:left="850"/>
    </w:pPr>
  </w:style>
  <w:style w:type="paragraph" w:styleId="50">
    <w:name w:val="toc 5"/>
    <w:basedOn w:val="a"/>
    <w:next w:val="a"/>
    <w:uiPriority w:val="39"/>
    <w:unhideWhenUsed/>
    <w:rsid w:val="00930D8A"/>
    <w:pPr>
      <w:spacing w:after="57"/>
      <w:ind w:left="1134"/>
    </w:pPr>
  </w:style>
  <w:style w:type="paragraph" w:styleId="60">
    <w:name w:val="toc 6"/>
    <w:basedOn w:val="a"/>
    <w:next w:val="a"/>
    <w:uiPriority w:val="39"/>
    <w:unhideWhenUsed/>
    <w:rsid w:val="00930D8A"/>
    <w:pPr>
      <w:spacing w:after="57"/>
      <w:ind w:left="1417"/>
    </w:pPr>
  </w:style>
  <w:style w:type="paragraph" w:styleId="70">
    <w:name w:val="toc 7"/>
    <w:basedOn w:val="a"/>
    <w:next w:val="a"/>
    <w:uiPriority w:val="39"/>
    <w:unhideWhenUsed/>
    <w:rsid w:val="00930D8A"/>
    <w:pPr>
      <w:spacing w:after="57"/>
      <w:ind w:left="1701"/>
    </w:pPr>
  </w:style>
  <w:style w:type="paragraph" w:styleId="80">
    <w:name w:val="toc 8"/>
    <w:basedOn w:val="a"/>
    <w:next w:val="a"/>
    <w:uiPriority w:val="39"/>
    <w:unhideWhenUsed/>
    <w:rsid w:val="00930D8A"/>
    <w:pPr>
      <w:spacing w:after="57"/>
      <w:ind w:left="1984"/>
    </w:pPr>
  </w:style>
  <w:style w:type="paragraph" w:styleId="90">
    <w:name w:val="toc 9"/>
    <w:basedOn w:val="a"/>
    <w:next w:val="a"/>
    <w:uiPriority w:val="39"/>
    <w:unhideWhenUsed/>
    <w:rsid w:val="00930D8A"/>
    <w:pPr>
      <w:spacing w:after="57"/>
      <w:ind w:left="2268"/>
    </w:pPr>
  </w:style>
  <w:style w:type="paragraph" w:styleId="af2">
    <w:name w:val="TOC Heading"/>
    <w:uiPriority w:val="39"/>
    <w:unhideWhenUsed/>
    <w:rsid w:val="00930D8A"/>
  </w:style>
  <w:style w:type="paragraph" w:styleId="af3">
    <w:name w:val="List Paragraph"/>
    <w:basedOn w:val="a"/>
    <w:uiPriority w:val="34"/>
    <w:qFormat/>
    <w:rsid w:val="00930D8A"/>
    <w:pPr>
      <w:ind w:left="720"/>
      <w:contextualSpacing/>
    </w:pPr>
  </w:style>
  <w:style w:type="table" w:styleId="af4">
    <w:name w:val="Table Grid"/>
    <w:basedOn w:val="a1"/>
    <w:uiPriority w:val="59"/>
    <w:rsid w:val="00930D8A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af5">
    <w:name w:val="Hyperlink"/>
    <w:basedOn w:val="a0"/>
    <w:uiPriority w:val="99"/>
    <w:unhideWhenUsed/>
    <w:rsid w:val="00930D8A"/>
    <w:rPr>
      <w:color w:val="0000FF" w:themeColor="hyperlink"/>
      <w:u w:val="single"/>
    </w:rPr>
  </w:style>
  <w:style w:type="paragraph" w:customStyle="1" w:styleId="docdata">
    <w:name w:val="docdata"/>
    <w:basedOn w:val="a"/>
    <w:rsid w:val="00930D8A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  <w:spacing w:before="100" w:beforeAutospacing="1" w:after="100" w:afterAutospacing="1"/>
    </w:pPr>
    <w:rPr>
      <w:sz w:val="24"/>
      <w:szCs w:val="24"/>
      <w:lang w:eastAsia="ru-RU"/>
    </w:rPr>
  </w:style>
  <w:style w:type="paragraph" w:styleId="af6">
    <w:name w:val="Normal (Web)"/>
    <w:basedOn w:val="a"/>
    <w:uiPriority w:val="99"/>
    <w:unhideWhenUsed/>
    <w:rsid w:val="00930D8A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  <w:spacing w:before="100" w:beforeAutospacing="1" w:after="100" w:afterAutospacing="1"/>
    </w:pPr>
    <w:rPr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40354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4966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99099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8515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3</Pages>
  <Words>864</Words>
  <Characters>4929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DG Win&amp;Soft</Company>
  <LinksUpToDate>false</LinksUpToDate>
  <CharactersWithSpaces>5782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Marina</dc:creator>
  <cp:lastModifiedBy>Ирина</cp:lastModifiedBy>
  <cp:revision>3</cp:revision>
  <dcterms:created xsi:type="dcterms:W3CDTF">2023-01-28T03:49:00Z</dcterms:created>
  <dcterms:modified xsi:type="dcterms:W3CDTF">2023-03-16T20:05:00Z</dcterms:modified>
</cp:coreProperties>
</file>