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E86" w:rsidRDefault="00567E86" w:rsidP="00567E8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 ПРОЕКТ</w:t>
      </w:r>
    </w:p>
    <w:p w:rsidR="00567E86" w:rsidRDefault="00567E86" w:rsidP="00567E8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 КУПЛИ – ПРОДАЖИ</w:t>
      </w:r>
    </w:p>
    <w:p w:rsidR="00567E86" w:rsidRDefault="00567E86" w:rsidP="00567E8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имущества ИП </w:t>
      </w:r>
      <w:proofErr w:type="spellStart"/>
      <w:r>
        <w:rPr>
          <w:b/>
          <w:sz w:val="24"/>
          <w:szCs w:val="24"/>
        </w:rPr>
        <w:t>Крицкий</w:t>
      </w:r>
      <w:proofErr w:type="spellEnd"/>
      <w:r>
        <w:rPr>
          <w:b/>
          <w:sz w:val="24"/>
          <w:szCs w:val="24"/>
        </w:rPr>
        <w:t xml:space="preserve"> Игорь Викторович</w:t>
      </w:r>
    </w:p>
    <w:p w:rsidR="00567E86" w:rsidRDefault="00567E86" w:rsidP="00567E86">
      <w:pPr>
        <w:jc w:val="center"/>
        <w:rPr>
          <w:b/>
          <w:sz w:val="22"/>
          <w:szCs w:val="22"/>
        </w:rPr>
      </w:pPr>
    </w:p>
    <w:p w:rsidR="00567E86" w:rsidRDefault="00567E86" w:rsidP="00567E86">
      <w:pPr>
        <w:rPr>
          <w:sz w:val="22"/>
          <w:szCs w:val="22"/>
        </w:rPr>
      </w:pPr>
      <w:r>
        <w:rPr>
          <w:sz w:val="22"/>
          <w:szCs w:val="22"/>
        </w:rPr>
        <w:t>г.______________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       </w:t>
      </w:r>
      <w:proofErr w:type="gramStart"/>
      <w:r>
        <w:rPr>
          <w:sz w:val="22"/>
          <w:szCs w:val="22"/>
        </w:rPr>
        <w:tab/>
        <w:t xml:space="preserve">  </w:t>
      </w:r>
      <w:r>
        <w:rPr>
          <w:sz w:val="22"/>
          <w:szCs w:val="22"/>
          <w:highlight w:val="yellow"/>
        </w:rPr>
        <w:t>_</w:t>
      </w:r>
      <w:proofErr w:type="gramEnd"/>
      <w:r>
        <w:rPr>
          <w:sz w:val="22"/>
          <w:szCs w:val="22"/>
          <w:highlight w:val="yellow"/>
        </w:rPr>
        <w:t>______ 2023 год</w:t>
      </w:r>
    </w:p>
    <w:p w:rsidR="00567E86" w:rsidRDefault="00567E86" w:rsidP="00567E86">
      <w:pPr>
        <w:rPr>
          <w:sz w:val="22"/>
          <w:szCs w:val="22"/>
        </w:rPr>
      </w:pPr>
    </w:p>
    <w:p w:rsidR="00567E86" w:rsidRDefault="00567E86" w:rsidP="00567E86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Индивидуальный предприниматель </w:t>
      </w:r>
      <w:proofErr w:type="spellStart"/>
      <w:r>
        <w:rPr>
          <w:sz w:val="22"/>
          <w:szCs w:val="22"/>
        </w:rPr>
        <w:t>Крицкий</w:t>
      </w:r>
      <w:proofErr w:type="spellEnd"/>
      <w:r>
        <w:rPr>
          <w:sz w:val="22"/>
          <w:szCs w:val="22"/>
        </w:rPr>
        <w:t xml:space="preserve"> Игорь Викторович, в лице финансового управляющего </w:t>
      </w:r>
      <w:proofErr w:type="spellStart"/>
      <w:r>
        <w:rPr>
          <w:sz w:val="22"/>
          <w:szCs w:val="22"/>
        </w:rPr>
        <w:t>Дерипаско</w:t>
      </w:r>
      <w:proofErr w:type="spellEnd"/>
      <w:r>
        <w:rPr>
          <w:sz w:val="22"/>
          <w:szCs w:val="22"/>
        </w:rPr>
        <w:t xml:space="preserve"> Дмитрия Николаевича (ИНН 260805494606, СНИЛС 126-857-762-01, член ААУ «Центр финансового оздоровления предприятий агропромышленного комплекса», ИНН 7707030411), действующего на основании Решения Арбитражного суда Краснодарского края от </w:t>
      </w:r>
      <w:proofErr w:type="spellStart"/>
      <w:r>
        <w:rPr>
          <w:sz w:val="22"/>
          <w:szCs w:val="22"/>
        </w:rPr>
        <w:t>20.12.2021г</w:t>
      </w:r>
      <w:proofErr w:type="spellEnd"/>
      <w:r>
        <w:rPr>
          <w:sz w:val="22"/>
          <w:szCs w:val="22"/>
        </w:rPr>
        <w:t xml:space="preserve">., дело № </w:t>
      </w:r>
      <w:proofErr w:type="spellStart"/>
      <w:r>
        <w:rPr>
          <w:sz w:val="22"/>
          <w:szCs w:val="22"/>
        </w:rPr>
        <w:t>А32</w:t>
      </w:r>
      <w:proofErr w:type="spellEnd"/>
      <w:r>
        <w:rPr>
          <w:sz w:val="22"/>
          <w:szCs w:val="22"/>
        </w:rPr>
        <w:t xml:space="preserve">-5033/2021, именуемый в дальнейшем "Продавец", с одной стороны, и </w:t>
      </w:r>
      <w:r>
        <w:rPr>
          <w:sz w:val="22"/>
          <w:szCs w:val="22"/>
          <w:highlight w:val="yellow"/>
        </w:rPr>
        <w:t>__________________</w:t>
      </w:r>
      <w:r>
        <w:rPr>
          <w:sz w:val="22"/>
          <w:szCs w:val="22"/>
        </w:rPr>
        <w:t xml:space="preserve">, именуемый в дальнейшем "Покупатель", действующей на основании </w:t>
      </w:r>
      <w:r>
        <w:rPr>
          <w:sz w:val="22"/>
          <w:szCs w:val="22"/>
          <w:highlight w:val="yellow"/>
        </w:rPr>
        <w:t>________________________________</w:t>
      </w:r>
      <w:r>
        <w:rPr>
          <w:sz w:val="22"/>
          <w:szCs w:val="22"/>
        </w:rPr>
        <w:t xml:space="preserve">, являющийся победителем торгов по продаже имущества Продавца по Лоту №1 в соответствии с Протоколом № </w:t>
      </w:r>
      <w:r>
        <w:rPr>
          <w:sz w:val="22"/>
          <w:szCs w:val="22"/>
          <w:highlight w:val="yellow"/>
        </w:rPr>
        <w:t>___ от ___</w:t>
      </w:r>
      <w:r>
        <w:rPr>
          <w:sz w:val="22"/>
          <w:szCs w:val="22"/>
        </w:rPr>
        <w:t xml:space="preserve"> 2023 года о результатах торгов, с другой стороны, заключили настоящий договор о нижеследующем:</w:t>
      </w:r>
    </w:p>
    <w:p w:rsidR="00567E86" w:rsidRDefault="00567E86" w:rsidP="00567E86">
      <w:pPr>
        <w:rPr>
          <w:sz w:val="22"/>
          <w:szCs w:val="22"/>
        </w:rPr>
      </w:pPr>
    </w:p>
    <w:p w:rsidR="00567E86" w:rsidRDefault="00567E86" w:rsidP="00567E8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 Предмет договора</w:t>
      </w:r>
    </w:p>
    <w:p w:rsidR="00567E86" w:rsidRDefault="00567E86" w:rsidP="00567E86">
      <w:pPr>
        <w:spacing w:line="216" w:lineRule="auto"/>
        <w:jc w:val="both"/>
        <w:rPr>
          <w:sz w:val="22"/>
          <w:szCs w:val="22"/>
        </w:rPr>
      </w:pPr>
    </w:p>
    <w:p w:rsidR="00567E86" w:rsidRDefault="00567E86" w:rsidP="00567E86">
      <w:pPr>
        <w:ind w:right="-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1.1. Настоящий договор заключается на основании Протокола о результатах открытых торгов по продаже имущества Продавца </w:t>
      </w:r>
      <w:r>
        <w:rPr>
          <w:sz w:val="22"/>
          <w:szCs w:val="22"/>
          <w:highlight w:val="yellow"/>
        </w:rPr>
        <w:t>от ____ 2023 г</w:t>
      </w:r>
      <w:r>
        <w:rPr>
          <w:sz w:val="22"/>
          <w:szCs w:val="22"/>
        </w:rPr>
        <w:t xml:space="preserve">. состоявшихся </w:t>
      </w:r>
      <w:r>
        <w:rPr>
          <w:sz w:val="22"/>
          <w:szCs w:val="22"/>
          <w:highlight w:val="yellow"/>
        </w:rPr>
        <w:t>____ 2023 г.</w:t>
      </w:r>
      <w:r>
        <w:rPr>
          <w:sz w:val="22"/>
          <w:szCs w:val="22"/>
        </w:rPr>
        <w:t xml:space="preserve"> на электронной площадке специализированная организация Акционерное общество «Новые Информационные Сервисы» в процедуре реализации имущества по делу </w:t>
      </w:r>
      <w:r>
        <w:rPr>
          <w:rFonts w:eastAsia="Calibri"/>
          <w:bCs/>
          <w:sz w:val="22"/>
          <w:szCs w:val="22"/>
          <w:lang w:eastAsia="en-US"/>
        </w:rPr>
        <w:t xml:space="preserve">№ </w:t>
      </w:r>
      <w:proofErr w:type="spellStart"/>
      <w:r>
        <w:rPr>
          <w:rFonts w:eastAsia="Calibri"/>
          <w:bCs/>
          <w:sz w:val="22"/>
          <w:szCs w:val="22"/>
          <w:lang w:eastAsia="en-US"/>
        </w:rPr>
        <w:t>А32</w:t>
      </w:r>
      <w:proofErr w:type="spellEnd"/>
      <w:r>
        <w:rPr>
          <w:rFonts w:eastAsia="Calibri"/>
          <w:bCs/>
          <w:sz w:val="22"/>
          <w:szCs w:val="22"/>
          <w:lang w:eastAsia="en-US"/>
        </w:rPr>
        <w:t>-5033/</w:t>
      </w:r>
      <w:proofErr w:type="spellStart"/>
      <w:r>
        <w:rPr>
          <w:rFonts w:eastAsia="Calibri"/>
          <w:bCs/>
          <w:sz w:val="22"/>
          <w:szCs w:val="22"/>
          <w:lang w:eastAsia="en-US"/>
        </w:rPr>
        <w:t>2021</w:t>
      </w:r>
      <w:r>
        <w:rPr>
          <w:sz w:val="22"/>
          <w:szCs w:val="22"/>
        </w:rPr>
        <w:t>согласно</w:t>
      </w:r>
      <w:proofErr w:type="spellEnd"/>
      <w:r>
        <w:rPr>
          <w:sz w:val="22"/>
          <w:szCs w:val="22"/>
        </w:rPr>
        <w:t xml:space="preserve"> ст. ст. 110, 111, 139, 179 ФЗ «О несостоятельности (банкротстве)».</w:t>
      </w:r>
    </w:p>
    <w:p w:rsidR="00567E86" w:rsidRDefault="00567E86" w:rsidP="00567E86">
      <w:pPr>
        <w:spacing w:line="216" w:lineRule="auto"/>
        <w:jc w:val="both"/>
        <w:rPr>
          <w:sz w:val="22"/>
          <w:szCs w:val="22"/>
        </w:rPr>
      </w:pPr>
      <w:r>
        <w:rPr>
          <w:sz w:val="22"/>
          <w:szCs w:val="22"/>
        </w:rPr>
        <w:t>1.2. В соответствии с настоящим договором Продавец обязуется передать в собственность Покупателя, а Покупатель обязуется принять и оплатить стоимость имущества Продавца составляющее Лот №1, состав и характеристики которого указаны в Приложении к настоящему Договору.</w:t>
      </w:r>
    </w:p>
    <w:p w:rsidR="00567E86" w:rsidRDefault="00567E86" w:rsidP="00567E86">
      <w:pPr>
        <w:spacing w:line="21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 Указанное Имущество принадлежит Продавцу на праве собственности. </w:t>
      </w:r>
    </w:p>
    <w:p w:rsidR="00567E86" w:rsidRDefault="00567E86" w:rsidP="00567E86">
      <w:pPr>
        <w:spacing w:line="21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1.5. Протокол о результатах торгов по продаже имущества Продавца </w:t>
      </w:r>
      <w:r>
        <w:rPr>
          <w:sz w:val="22"/>
          <w:szCs w:val="22"/>
          <w:highlight w:val="yellow"/>
        </w:rPr>
        <w:t>от __2023 г</w:t>
      </w:r>
      <w:r>
        <w:rPr>
          <w:sz w:val="22"/>
          <w:szCs w:val="22"/>
        </w:rPr>
        <w:t>. является неотъемлемой частью настоящего Договора.</w:t>
      </w:r>
    </w:p>
    <w:p w:rsidR="00567E86" w:rsidRDefault="00567E86" w:rsidP="00567E86">
      <w:pPr>
        <w:spacing w:line="216" w:lineRule="auto"/>
        <w:jc w:val="both"/>
        <w:rPr>
          <w:sz w:val="22"/>
          <w:szCs w:val="22"/>
        </w:rPr>
      </w:pPr>
    </w:p>
    <w:p w:rsidR="00567E86" w:rsidRDefault="00567E86" w:rsidP="00567E86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>
        <w:rPr>
          <w:b/>
          <w:sz w:val="22"/>
          <w:szCs w:val="22"/>
        </w:rPr>
        <w:t>2. Стоимость Имущества и порядок его оплаты</w:t>
      </w:r>
    </w:p>
    <w:p w:rsidR="00567E86" w:rsidRDefault="00567E86" w:rsidP="00567E86">
      <w:pPr>
        <w:jc w:val="center"/>
        <w:rPr>
          <w:sz w:val="22"/>
          <w:szCs w:val="22"/>
        </w:rPr>
      </w:pPr>
    </w:p>
    <w:p w:rsidR="00567E86" w:rsidRDefault="00567E86" w:rsidP="00567E8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Общая стоимость Имущества составляет </w:t>
      </w:r>
      <w:r>
        <w:rPr>
          <w:sz w:val="22"/>
          <w:szCs w:val="22"/>
          <w:highlight w:val="yellow"/>
        </w:rPr>
        <w:t>_____ (___________)</w:t>
      </w:r>
      <w:r>
        <w:rPr>
          <w:sz w:val="22"/>
          <w:szCs w:val="22"/>
        </w:rPr>
        <w:t xml:space="preserve"> рублей.   </w:t>
      </w:r>
    </w:p>
    <w:p w:rsidR="00567E86" w:rsidRDefault="00567E86" w:rsidP="00567E86">
      <w:pPr>
        <w:pStyle w:val="ConsNormal"/>
        <w:ind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2.2. С момента заключения настоящего договора, сумма задатка, перечисленная Покупателем на расчетный счет Организатора торгов, засчитывается в счет цены договора и сохраняет свою функцию – обеспечения исполнения обязательств по оплате имущества.   За вычетом суммы задатка в </w:t>
      </w:r>
      <w:proofErr w:type="gramStart"/>
      <w:r>
        <w:rPr>
          <w:rFonts w:ascii="Times New Roman" w:hAnsi="Times New Roman"/>
          <w:sz w:val="22"/>
          <w:szCs w:val="22"/>
        </w:rPr>
        <w:t xml:space="preserve">размере  </w:t>
      </w:r>
      <w:r>
        <w:rPr>
          <w:rFonts w:ascii="Times New Roman" w:hAnsi="Times New Roman"/>
          <w:sz w:val="22"/>
          <w:szCs w:val="22"/>
          <w:highlight w:val="yellow"/>
        </w:rPr>
        <w:t>_</w:t>
      </w:r>
      <w:proofErr w:type="gramEnd"/>
      <w:r>
        <w:rPr>
          <w:rFonts w:ascii="Times New Roman" w:hAnsi="Times New Roman"/>
          <w:sz w:val="22"/>
          <w:szCs w:val="22"/>
          <w:highlight w:val="yellow"/>
        </w:rPr>
        <w:t>________</w:t>
      </w:r>
      <w:r>
        <w:rPr>
          <w:rFonts w:ascii="Times New Roman" w:hAnsi="Times New Roman"/>
          <w:sz w:val="22"/>
          <w:szCs w:val="22"/>
        </w:rPr>
        <w:t xml:space="preserve"> рублей </w:t>
      </w:r>
      <w:r>
        <w:rPr>
          <w:rFonts w:ascii="Times New Roman" w:hAnsi="Times New Roman"/>
          <w:sz w:val="22"/>
          <w:szCs w:val="22"/>
          <w:highlight w:val="yellow"/>
        </w:rPr>
        <w:t>__</w:t>
      </w:r>
      <w:r>
        <w:rPr>
          <w:rFonts w:ascii="Times New Roman" w:hAnsi="Times New Roman"/>
          <w:sz w:val="22"/>
          <w:szCs w:val="22"/>
        </w:rPr>
        <w:t xml:space="preserve"> копеек, внесенного при подаче заявки на участие в торгах на расчетный счет Организатора торгов и зачтенного в счет цены договора, Покупатель в течение 30 дней с момента подписания настоящего договора, обязуется оплатить ценовую разницу в размере 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b/>
          <w:sz w:val="22"/>
          <w:szCs w:val="22"/>
          <w:highlight w:val="yellow"/>
        </w:rPr>
        <w:t>_____ (___________)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рублей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на расчетный счет Продавца.  </w:t>
      </w:r>
    </w:p>
    <w:p w:rsidR="00567E86" w:rsidRDefault="00567E86" w:rsidP="00567E86">
      <w:pPr>
        <w:jc w:val="both"/>
        <w:rPr>
          <w:sz w:val="22"/>
          <w:szCs w:val="22"/>
        </w:rPr>
      </w:pPr>
      <w:r>
        <w:rPr>
          <w:sz w:val="22"/>
          <w:szCs w:val="22"/>
        </w:rPr>
        <w:t>2.3. Фактом оплаты Имущества является поступление денежных средств на расчетный счет: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 xml:space="preserve">Номер счета: 40817810330850888244 Банк получателя: КРАСНОДАРСКОЕ ОТДЕЛЕНИЕ </w:t>
      </w:r>
      <w:proofErr w:type="spellStart"/>
      <w:r>
        <w:rPr>
          <w:sz w:val="22"/>
          <w:szCs w:val="22"/>
        </w:rPr>
        <w:t>N8619</w:t>
      </w:r>
      <w:proofErr w:type="spellEnd"/>
      <w:r>
        <w:rPr>
          <w:sz w:val="22"/>
          <w:szCs w:val="22"/>
        </w:rPr>
        <w:t xml:space="preserve"> ПАО СБЕРБАНК Г.СТАВРОПОЛЬ БИК: 040349602 Корреспондентский счет: 30101810100000000602 КПП: 231043001 ИНН: 7707083893.</w:t>
      </w:r>
    </w:p>
    <w:p w:rsidR="00567E86" w:rsidRDefault="00567E86" w:rsidP="00567E86">
      <w:pPr>
        <w:jc w:val="both"/>
        <w:rPr>
          <w:sz w:val="22"/>
          <w:szCs w:val="22"/>
        </w:rPr>
      </w:pPr>
    </w:p>
    <w:p w:rsidR="00567E86" w:rsidRDefault="00567E86" w:rsidP="00567E86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>3. Передача Имущества и обязанности сторон</w:t>
      </w:r>
      <w:r>
        <w:rPr>
          <w:sz w:val="22"/>
          <w:szCs w:val="22"/>
        </w:rPr>
        <w:t>.</w:t>
      </w:r>
    </w:p>
    <w:p w:rsidR="00567E86" w:rsidRDefault="00567E86" w:rsidP="00567E86">
      <w:pPr>
        <w:jc w:val="both"/>
        <w:rPr>
          <w:sz w:val="22"/>
          <w:szCs w:val="22"/>
        </w:rPr>
      </w:pPr>
      <w:r>
        <w:rPr>
          <w:sz w:val="22"/>
          <w:szCs w:val="22"/>
        </w:rPr>
        <w:t>3.1. После полной оплаты Имущества Покупателем оно передается в течение 7 дней со дня подписания Сторонами акта приема передачи Имущества. Со дня подписания данного акта Покупатель, несет бремя содержания и риск случайной гибели приобретенного имущества.</w:t>
      </w:r>
    </w:p>
    <w:p w:rsidR="00567E86" w:rsidRDefault="00567E86" w:rsidP="00567E8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3.2. Принятое Покупателем Имущество возврату не подлежит. </w:t>
      </w:r>
    </w:p>
    <w:p w:rsidR="00567E86" w:rsidRDefault="00567E86" w:rsidP="00567E86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567E86" w:rsidRDefault="00567E86" w:rsidP="00567E8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4. Возникновение права собственности</w:t>
      </w:r>
    </w:p>
    <w:p w:rsidR="00567E86" w:rsidRDefault="00567E86" w:rsidP="00567E86">
      <w:pPr>
        <w:rPr>
          <w:sz w:val="22"/>
          <w:szCs w:val="22"/>
        </w:rPr>
      </w:pPr>
      <w:r>
        <w:rPr>
          <w:sz w:val="22"/>
          <w:szCs w:val="22"/>
        </w:rPr>
        <w:t xml:space="preserve">4.1. Стороны договорились, что государственная регистрация права собственности производится после подписания передаточного акта. Все расходы по государственной регистрации права собственности несет Покупатель. </w:t>
      </w:r>
    </w:p>
    <w:p w:rsidR="00567E86" w:rsidRDefault="00567E86" w:rsidP="00567E86">
      <w:pPr>
        <w:rPr>
          <w:sz w:val="22"/>
          <w:szCs w:val="22"/>
        </w:rPr>
      </w:pPr>
    </w:p>
    <w:p w:rsidR="00567E86" w:rsidRDefault="00567E86" w:rsidP="00567E8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5. Ответственность сторон</w:t>
      </w:r>
    </w:p>
    <w:p w:rsidR="00567E86" w:rsidRDefault="00567E86" w:rsidP="00567E86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5.1. 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 Не поступление денежных средств в счет оплаты Имущества в сумме и в сроки, указанные в настоящем Договоре,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   </w:t>
      </w:r>
    </w:p>
    <w:p w:rsidR="00567E86" w:rsidRDefault="00567E86" w:rsidP="00567E8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 Прочие условия</w:t>
      </w:r>
    </w:p>
    <w:p w:rsidR="00567E86" w:rsidRDefault="00567E86" w:rsidP="00567E86">
      <w:pPr>
        <w:jc w:val="both"/>
        <w:rPr>
          <w:sz w:val="22"/>
          <w:szCs w:val="22"/>
        </w:rPr>
      </w:pPr>
      <w:r>
        <w:rPr>
          <w:sz w:val="22"/>
          <w:szCs w:val="22"/>
        </w:rPr>
        <w:t>6.1.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надлежащим образом уполномоченными на это представителями Сторон.</w:t>
      </w:r>
    </w:p>
    <w:p w:rsidR="00567E86" w:rsidRDefault="00567E86" w:rsidP="00567E86">
      <w:pPr>
        <w:jc w:val="both"/>
        <w:rPr>
          <w:sz w:val="22"/>
          <w:szCs w:val="22"/>
        </w:rPr>
      </w:pPr>
      <w:r>
        <w:rPr>
          <w:sz w:val="22"/>
          <w:szCs w:val="22"/>
        </w:rPr>
        <w:t>6.2.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 При не урегулировании в процессе переговоров спорных вопросов споры разрешаются в суде в порядке, установленном федеральным законодательством.</w:t>
      </w:r>
    </w:p>
    <w:p w:rsidR="00567E86" w:rsidRDefault="00567E86" w:rsidP="00567E8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6.3. Настоящий Договор составлен в </w:t>
      </w:r>
      <w:r>
        <w:rPr>
          <w:sz w:val="22"/>
          <w:szCs w:val="22"/>
          <w:highlight w:val="yellow"/>
        </w:rPr>
        <w:t>___</w:t>
      </w:r>
      <w:r>
        <w:rPr>
          <w:sz w:val="22"/>
          <w:szCs w:val="22"/>
        </w:rPr>
        <w:t xml:space="preserve"> экземплярах, имеющих одинаковую юридическую силу. </w:t>
      </w:r>
    </w:p>
    <w:p w:rsidR="00567E86" w:rsidRDefault="00567E86" w:rsidP="00567E86">
      <w:pPr>
        <w:pStyle w:val="a4"/>
        <w:tabs>
          <w:tab w:val="left" w:pos="708"/>
        </w:tabs>
      </w:pPr>
    </w:p>
    <w:p w:rsidR="00567E86" w:rsidRDefault="00567E86" w:rsidP="00567E8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 Место нахождения и реквизиты Сторон</w:t>
      </w:r>
    </w:p>
    <w:p w:rsidR="00567E86" w:rsidRDefault="00567E86" w:rsidP="00567E86">
      <w:pPr>
        <w:jc w:val="center"/>
        <w:rPr>
          <w:b/>
          <w:sz w:val="22"/>
          <w:szCs w:val="22"/>
        </w:rPr>
      </w:pPr>
    </w:p>
    <w:p w:rsidR="00567E86" w:rsidRDefault="00567E86" w:rsidP="00567E86">
      <w:pPr>
        <w:jc w:val="center"/>
        <w:rPr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20"/>
        <w:gridCol w:w="3863"/>
      </w:tblGrid>
      <w:tr w:rsidR="00567E86" w:rsidTr="00567E86">
        <w:trPr>
          <w:trHeight w:val="2799"/>
        </w:trPr>
        <w:tc>
          <w:tcPr>
            <w:tcW w:w="4820" w:type="dxa"/>
          </w:tcPr>
          <w:p w:rsidR="00567E86" w:rsidRDefault="00567E86">
            <w:pPr>
              <w:suppressLineNumbers/>
              <w:suppressAutoHyphens/>
              <w:snapToGrid w:val="0"/>
              <w:ind w:right="320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bCs/>
                <w:sz w:val="22"/>
                <w:szCs w:val="22"/>
                <w:lang w:eastAsia="ar-SA"/>
              </w:rPr>
              <w:t xml:space="preserve">                  Продавец </w:t>
            </w:r>
          </w:p>
          <w:p w:rsidR="00567E86" w:rsidRDefault="00567E86">
            <w:pPr>
              <w:suppressAutoHyphens/>
              <w:ind w:left="5" w:right="320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 xml:space="preserve">              </w:t>
            </w:r>
          </w:p>
          <w:p w:rsidR="00B34AC2" w:rsidRDefault="00B34AC2">
            <w:pPr>
              <w:suppressAutoHyphens/>
              <w:ind w:left="5" w:right="320"/>
              <w:rPr>
                <w:bCs/>
                <w:sz w:val="19"/>
              </w:rPr>
            </w:pPr>
            <w:r>
              <w:rPr>
                <w:bCs/>
                <w:sz w:val="19"/>
              </w:rPr>
              <w:t xml:space="preserve">350015, Краснодарский край, </w:t>
            </w:r>
            <w:proofErr w:type="spellStart"/>
            <w:r>
              <w:rPr>
                <w:bCs/>
                <w:sz w:val="19"/>
              </w:rPr>
              <w:t>г.Краснодар</w:t>
            </w:r>
            <w:proofErr w:type="spellEnd"/>
            <w:r>
              <w:rPr>
                <w:bCs/>
                <w:sz w:val="19"/>
              </w:rPr>
              <w:t xml:space="preserve">, ул. Северная, д. 400, офис, 309 </w:t>
            </w:r>
          </w:p>
          <w:p w:rsidR="00567E86" w:rsidRDefault="00567E86">
            <w:pPr>
              <w:suppressAutoHyphens/>
              <w:ind w:left="5" w:right="320"/>
              <w:rPr>
                <w:sz w:val="22"/>
                <w:szCs w:val="22"/>
                <w:lang w:eastAsia="ar-SA"/>
              </w:rPr>
            </w:pPr>
            <w:bookmarkStart w:id="0" w:name="_GoBack"/>
            <w:bookmarkEnd w:id="0"/>
            <w:r>
              <w:rPr>
                <w:sz w:val="22"/>
                <w:szCs w:val="22"/>
                <w:lang w:eastAsia="ar-SA"/>
              </w:rPr>
              <w:t>ИНН 260805494606</w:t>
            </w:r>
          </w:p>
          <w:p w:rsidR="00567E86" w:rsidRDefault="00567E86">
            <w:pPr>
              <w:suppressAutoHyphens/>
              <w:ind w:left="5" w:right="32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СНИЛС 12685776201 </w:t>
            </w:r>
          </w:p>
          <w:p w:rsidR="00567E86" w:rsidRDefault="00567E86">
            <w:pPr>
              <w:suppressAutoHyphens/>
              <w:ind w:left="5" w:right="320"/>
              <w:rPr>
                <w:sz w:val="22"/>
                <w:szCs w:val="22"/>
                <w:lang w:eastAsia="ar-SA"/>
              </w:rPr>
            </w:pPr>
          </w:p>
        </w:tc>
        <w:tc>
          <w:tcPr>
            <w:tcW w:w="3863" w:type="dxa"/>
            <w:hideMark/>
          </w:tcPr>
          <w:p w:rsidR="00567E86" w:rsidRDefault="00567E86">
            <w:pPr>
              <w:suppressLineNumbers/>
              <w:suppressAutoHyphens/>
              <w:snapToGrid w:val="0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    </w:t>
            </w:r>
            <w:r>
              <w:rPr>
                <w:b/>
                <w:bCs/>
                <w:sz w:val="22"/>
                <w:szCs w:val="22"/>
                <w:highlight w:val="yellow"/>
                <w:lang w:eastAsia="ar-SA"/>
              </w:rPr>
              <w:t>Покупатель</w:t>
            </w:r>
          </w:p>
          <w:p w:rsidR="00567E86" w:rsidRDefault="00567E86">
            <w:pPr>
              <w:suppressLineNumbers/>
              <w:suppressAutoHyphens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      </w:t>
            </w:r>
          </w:p>
        </w:tc>
      </w:tr>
    </w:tbl>
    <w:p w:rsidR="00567E86" w:rsidRDefault="00567E86" w:rsidP="00567E86">
      <w:pPr>
        <w:spacing w:line="276" w:lineRule="auto"/>
        <w:rPr>
          <w:rFonts w:eastAsia="Calibri"/>
          <w:bCs/>
          <w:sz w:val="22"/>
          <w:szCs w:val="22"/>
          <w:lang w:eastAsia="en-US"/>
        </w:rPr>
      </w:pPr>
      <w:r>
        <w:rPr>
          <w:rFonts w:eastAsia="Calibri"/>
          <w:bCs/>
          <w:sz w:val="22"/>
          <w:szCs w:val="22"/>
          <w:lang w:eastAsia="en-US"/>
        </w:rPr>
        <w:t xml:space="preserve">Финансовый управляющий </w:t>
      </w:r>
    </w:p>
    <w:p w:rsidR="00567E86" w:rsidRDefault="00567E86" w:rsidP="00567E86">
      <w:pPr>
        <w:spacing w:line="276" w:lineRule="auto"/>
        <w:rPr>
          <w:rFonts w:eastAsia="Calibri"/>
          <w:bCs/>
          <w:sz w:val="22"/>
          <w:szCs w:val="22"/>
          <w:lang w:eastAsia="en-US"/>
        </w:rPr>
      </w:pPr>
      <w:r>
        <w:rPr>
          <w:rFonts w:eastAsia="Calibri"/>
          <w:bCs/>
          <w:sz w:val="22"/>
          <w:szCs w:val="22"/>
          <w:lang w:eastAsia="en-US"/>
        </w:rPr>
        <w:t xml:space="preserve"> ИП </w:t>
      </w:r>
      <w:proofErr w:type="spellStart"/>
      <w:r>
        <w:rPr>
          <w:sz w:val="22"/>
          <w:szCs w:val="22"/>
        </w:rPr>
        <w:t>Крицкого</w:t>
      </w:r>
      <w:proofErr w:type="spellEnd"/>
      <w:r>
        <w:rPr>
          <w:sz w:val="22"/>
          <w:szCs w:val="22"/>
        </w:rPr>
        <w:t xml:space="preserve"> И.В.</w:t>
      </w:r>
    </w:p>
    <w:p w:rsidR="00567E86" w:rsidRDefault="00567E86" w:rsidP="00567E86">
      <w:pPr>
        <w:spacing w:line="276" w:lineRule="auto"/>
        <w:rPr>
          <w:rFonts w:eastAsia="Calibri"/>
          <w:bCs/>
          <w:sz w:val="22"/>
          <w:szCs w:val="22"/>
          <w:lang w:eastAsia="en-US"/>
        </w:rPr>
      </w:pPr>
    </w:p>
    <w:p w:rsidR="00567E86" w:rsidRDefault="00567E86" w:rsidP="00567E86">
      <w:pPr>
        <w:spacing w:line="276" w:lineRule="auto"/>
        <w:rPr>
          <w:rFonts w:eastAsia="Calibri"/>
          <w:bCs/>
          <w:sz w:val="22"/>
          <w:szCs w:val="22"/>
          <w:lang w:eastAsia="en-US"/>
        </w:rPr>
      </w:pPr>
      <w:r>
        <w:rPr>
          <w:rFonts w:eastAsia="Calibri"/>
          <w:bCs/>
          <w:sz w:val="22"/>
          <w:szCs w:val="22"/>
          <w:lang w:eastAsia="en-US"/>
        </w:rPr>
        <w:t xml:space="preserve">__________________ Д.Н. </w:t>
      </w:r>
      <w:proofErr w:type="spellStart"/>
      <w:r>
        <w:rPr>
          <w:rFonts w:eastAsia="Calibri"/>
          <w:bCs/>
          <w:sz w:val="22"/>
          <w:szCs w:val="22"/>
          <w:lang w:eastAsia="en-US"/>
        </w:rPr>
        <w:t>Дерипаско</w:t>
      </w:r>
      <w:proofErr w:type="spellEnd"/>
    </w:p>
    <w:p w:rsidR="00567E86" w:rsidRDefault="00567E86" w:rsidP="00567E86">
      <w:pPr>
        <w:spacing w:line="276" w:lineRule="auto"/>
        <w:rPr>
          <w:rFonts w:eastAsia="Calibri"/>
          <w:bCs/>
          <w:sz w:val="22"/>
          <w:szCs w:val="22"/>
          <w:lang w:eastAsia="en-US"/>
        </w:rPr>
      </w:pPr>
    </w:p>
    <w:p w:rsidR="00567E86" w:rsidRDefault="00567E86" w:rsidP="00567E86">
      <w:pPr>
        <w:spacing w:line="276" w:lineRule="auto"/>
        <w:rPr>
          <w:rFonts w:eastAsia="Calibri"/>
          <w:bCs/>
          <w:sz w:val="22"/>
          <w:szCs w:val="22"/>
          <w:lang w:eastAsia="en-US"/>
        </w:rPr>
      </w:pPr>
    </w:p>
    <w:p w:rsidR="00567E86" w:rsidRDefault="00567E86" w:rsidP="00567E86">
      <w:pPr>
        <w:spacing w:line="276" w:lineRule="auto"/>
        <w:rPr>
          <w:rFonts w:eastAsia="Calibri"/>
          <w:bCs/>
          <w:sz w:val="22"/>
          <w:szCs w:val="22"/>
          <w:lang w:eastAsia="en-US"/>
        </w:rPr>
      </w:pPr>
    </w:p>
    <w:p w:rsidR="00567E86" w:rsidRDefault="00567E86" w:rsidP="00567E86">
      <w:pPr>
        <w:tabs>
          <w:tab w:val="left" w:pos="2160"/>
          <w:tab w:val="left" w:pos="3119"/>
        </w:tabs>
        <w:suppressAutoHyphens/>
        <w:rPr>
          <w:b/>
          <w:bCs/>
          <w:sz w:val="24"/>
          <w:szCs w:val="24"/>
          <w:lang w:eastAsia="ar-SA"/>
        </w:rPr>
      </w:pPr>
      <w:r>
        <w:rPr>
          <w:b/>
          <w:bCs/>
          <w:color w:val="FF0000"/>
          <w:sz w:val="24"/>
          <w:szCs w:val="24"/>
          <w:lang w:eastAsia="ar-SA"/>
        </w:rPr>
        <w:tab/>
      </w:r>
      <w:r>
        <w:rPr>
          <w:b/>
          <w:bCs/>
          <w:sz w:val="24"/>
          <w:szCs w:val="24"/>
          <w:lang w:eastAsia="ar-SA"/>
        </w:rPr>
        <w:t>ПРИЛОЖЕНИЕ К ДОГОВОРУ</w:t>
      </w:r>
      <w:r>
        <w:rPr>
          <w:b/>
          <w:bCs/>
          <w:sz w:val="24"/>
          <w:szCs w:val="24"/>
          <w:lang w:eastAsia="ar-SA"/>
        </w:rPr>
        <w:tab/>
      </w:r>
    </w:p>
    <w:p w:rsidR="00567E86" w:rsidRDefault="00567E86" w:rsidP="00567E86">
      <w:pPr>
        <w:tabs>
          <w:tab w:val="left" w:pos="3119"/>
        </w:tabs>
        <w:suppressAutoHyphens/>
        <w:jc w:val="center"/>
        <w:rPr>
          <w:b/>
          <w:bCs/>
          <w:color w:val="FF0000"/>
          <w:sz w:val="24"/>
          <w:szCs w:val="24"/>
          <w:lang w:eastAsia="ar-SA"/>
        </w:rPr>
      </w:pPr>
    </w:p>
    <w:p w:rsidR="00567E86" w:rsidRDefault="00567E86" w:rsidP="00567E86">
      <w:pPr>
        <w:tabs>
          <w:tab w:val="left" w:pos="3119"/>
        </w:tabs>
        <w:suppressAutoHyphens/>
        <w:jc w:val="center"/>
        <w:rPr>
          <w:b/>
          <w:bCs/>
          <w:sz w:val="22"/>
          <w:szCs w:val="22"/>
          <w:lang w:eastAsia="ar-SA"/>
        </w:rPr>
      </w:pPr>
    </w:p>
    <w:p w:rsidR="00567E86" w:rsidRDefault="00567E86" w:rsidP="00567E86">
      <w:pPr>
        <w:widowControl w:val="0"/>
        <w:tabs>
          <w:tab w:val="left" w:pos="1276"/>
        </w:tabs>
        <w:suppressAutoHyphens/>
        <w:autoSpaceDE w:val="0"/>
        <w:autoSpaceDN w:val="0"/>
        <w:adjustRightInd w:val="0"/>
        <w:ind w:right="-9" w:firstLine="709"/>
        <w:jc w:val="both"/>
        <w:rPr>
          <w:b/>
          <w:bCs/>
          <w:sz w:val="22"/>
          <w:szCs w:val="22"/>
          <w:lang w:eastAsia="ar-SA"/>
        </w:rPr>
      </w:pPr>
    </w:p>
    <w:tbl>
      <w:tblPr>
        <w:tblW w:w="1020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384"/>
        <w:gridCol w:w="1609"/>
        <w:gridCol w:w="946"/>
        <w:gridCol w:w="945"/>
        <w:gridCol w:w="1077"/>
        <w:gridCol w:w="2671"/>
      </w:tblGrid>
      <w:tr w:rsidR="00567E86" w:rsidTr="00567E8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7E86" w:rsidRDefault="00567E86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  <w:lang w:eastAsia="ar-SA"/>
              </w:rPr>
            </w:pPr>
            <w:r>
              <w:rPr>
                <w:b/>
                <w:sz w:val="16"/>
                <w:szCs w:val="16"/>
                <w:lang w:eastAsia="ar-SA"/>
              </w:rPr>
              <w:t>№ п\п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7E86" w:rsidRDefault="00567E86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  <w:lang w:eastAsia="ar-SA"/>
              </w:rPr>
            </w:pPr>
            <w:r>
              <w:rPr>
                <w:b/>
                <w:sz w:val="16"/>
                <w:szCs w:val="16"/>
                <w:lang w:eastAsia="ar-SA"/>
              </w:rPr>
              <w:t>Наименование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7E86" w:rsidRDefault="00567E86">
            <w:pPr>
              <w:suppressAutoHyphens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16"/>
                <w:szCs w:val="16"/>
                <w:lang w:eastAsia="ar-SA"/>
              </w:rPr>
            </w:pPr>
            <w:r>
              <w:rPr>
                <w:b/>
                <w:sz w:val="16"/>
                <w:szCs w:val="16"/>
                <w:lang w:eastAsia="ar-SA"/>
              </w:rPr>
              <w:t>Кадастровый №</w:t>
            </w:r>
          </w:p>
          <w:p w:rsidR="00567E86" w:rsidRDefault="00567E86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  <w:lang w:eastAsia="ar-SA"/>
              </w:rPr>
            </w:pPr>
            <w:r>
              <w:rPr>
                <w:b/>
                <w:bCs/>
                <w:sz w:val="16"/>
                <w:szCs w:val="16"/>
                <w:lang w:eastAsia="ar-SA"/>
              </w:rPr>
              <w:t>Инв. №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7E86" w:rsidRDefault="00567E86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  <w:lang w:eastAsia="ar-SA"/>
              </w:rPr>
            </w:pPr>
            <w:r>
              <w:rPr>
                <w:b/>
                <w:sz w:val="16"/>
                <w:szCs w:val="16"/>
                <w:lang w:eastAsia="ar-SA"/>
              </w:rPr>
              <w:t>Площадь общая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7E86" w:rsidRDefault="00567E86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  <w:lang w:eastAsia="ar-SA"/>
              </w:rPr>
            </w:pPr>
            <w:r>
              <w:rPr>
                <w:b/>
                <w:sz w:val="16"/>
                <w:szCs w:val="16"/>
                <w:lang w:eastAsia="ar-SA"/>
              </w:rPr>
              <w:t>Год выпуска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7E86" w:rsidRDefault="00567E86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  <w:lang w:eastAsia="ar-SA"/>
              </w:rPr>
            </w:pPr>
            <w:r>
              <w:rPr>
                <w:b/>
                <w:sz w:val="16"/>
                <w:szCs w:val="16"/>
                <w:lang w:eastAsia="ar-SA"/>
              </w:rPr>
              <w:t>Количество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7E86" w:rsidRDefault="00567E86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  <w:lang w:eastAsia="ar-SA"/>
              </w:rPr>
            </w:pPr>
            <w:r>
              <w:rPr>
                <w:b/>
                <w:sz w:val="16"/>
                <w:szCs w:val="16"/>
                <w:lang w:eastAsia="ar-SA"/>
              </w:rPr>
              <w:t>Адрес (местоположение)</w:t>
            </w:r>
          </w:p>
        </w:tc>
      </w:tr>
      <w:tr w:rsidR="00567E86" w:rsidTr="00567E8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7E86" w:rsidRDefault="00567E86">
            <w:pPr>
              <w:suppressAutoHyphens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7E86" w:rsidRDefault="00567E86">
            <w:pPr>
              <w:suppressAutoHyphens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  <w:lang w:eastAsia="ar-SA"/>
              </w:rPr>
            </w:pPr>
            <w:r>
              <w:rPr>
                <w:bCs/>
                <w:sz w:val="16"/>
                <w:szCs w:val="16"/>
                <w:lang w:eastAsia="ar-SA"/>
              </w:rPr>
              <w:t xml:space="preserve">жилой дом с пристройкой 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7E86" w:rsidRDefault="00567E86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23:11:0309070:38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7E86" w:rsidRDefault="00567E86">
            <w:pPr>
              <w:suppressAutoHyphens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  <w:lang w:eastAsia="ar-SA"/>
              </w:rPr>
            </w:pPr>
            <w:r>
              <w:rPr>
                <w:bCs/>
                <w:sz w:val="16"/>
                <w:szCs w:val="16"/>
                <w:lang w:eastAsia="ar-SA"/>
              </w:rPr>
              <w:t xml:space="preserve">57,5 </w:t>
            </w:r>
            <w:proofErr w:type="spellStart"/>
            <w:r>
              <w:rPr>
                <w:bCs/>
                <w:sz w:val="16"/>
                <w:szCs w:val="16"/>
                <w:lang w:eastAsia="ar-SA"/>
              </w:rPr>
              <w:t>кв.м</w:t>
            </w:r>
            <w:proofErr w:type="spellEnd"/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7E86" w:rsidRDefault="00567E86">
            <w:pPr>
              <w:suppressAutoHyphens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7E86" w:rsidRDefault="00567E86">
            <w:pPr>
              <w:suppressAutoHyphens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  <w:lang w:eastAsia="ar-SA"/>
              </w:rPr>
            </w:pPr>
            <w:r>
              <w:rPr>
                <w:bCs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7E86" w:rsidRDefault="00567E86">
            <w:pPr>
              <w:suppressAutoHyphens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  <w:lang w:eastAsia="ar-SA"/>
              </w:rPr>
            </w:pPr>
            <w:r>
              <w:rPr>
                <w:bCs/>
                <w:sz w:val="16"/>
                <w:szCs w:val="16"/>
                <w:lang w:eastAsia="ar-SA"/>
              </w:rPr>
              <w:t xml:space="preserve">край Краснодарский, Каневской район, ст. </w:t>
            </w:r>
            <w:proofErr w:type="spellStart"/>
            <w:r>
              <w:rPr>
                <w:bCs/>
                <w:sz w:val="16"/>
                <w:szCs w:val="16"/>
                <w:lang w:eastAsia="ar-SA"/>
              </w:rPr>
              <w:t>Стародеревянковская</w:t>
            </w:r>
            <w:proofErr w:type="spellEnd"/>
            <w:r>
              <w:rPr>
                <w:bCs/>
                <w:sz w:val="16"/>
                <w:szCs w:val="16"/>
                <w:lang w:eastAsia="ar-SA"/>
              </w:rPr>
              <w:t>, пер. Калинина, д. 13</w:t>
            </w:r>
          </w:p>
        </w:tc>
      </w:tr>
      <w:tr w:rsidR="00567E86" w:rsidTr="00567E8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7E86" w:rsidRDefault="00567E86">
            <w:pPr>
              <w:suppressAutoHyphens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  <w:lang w:eastAsia="ar-SA"/>
              </w:rPr>
            </w:pPr>
            <w:r>
              <w:rPr>
                <w:bCs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7E86" w:rsidRDefault="00567E86">
            <w:pPr>
              <w:suppressAutoHyphens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  <w:lang w:eastAsia="ar-SA"/>
              </w:rPr>
            </w:pPr>
            <w:r>
              <w:rPr>
                <w:bCs/>
                <w:sz w:val="16"/>
                <w:szCs w:val="16"/>
                <w:lang w:eastAsia="ar-SA"/>
              </w:rPr>
              <w:t>земельный участок общей площадью земли населенных пунктов – для ведения личного подсобного хозяйства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7E86" w:rsidRDefault="00567E86">
            <w:pPr>
              <w:suppressAutoHyphens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  <w:lang w:eastAsia="ar-SA"/>
              </w:rPr>
            </w:pPr>
            <w:r>
              <w:rPr>
                <w:bCs/>
                <w:sz w:val="16"/>
                <w:szCs w:val="16"/>
                <w:lang w:eastAsia="ar-SA"/>
              </w:rPr>
              <w:t>23:11:0309070:5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7E86" w:rsidRDefault="00567E86">
            <w:pPr>
              <w:suppressAutoHyphens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  <w:lang w:eastAsia="ar-SA"/>
              </w:rPr>
            </w:pPr>
            <w:r>
              <w:rPr>
                <w:bCs/>
                <w:sz w:val="16"/>
                <w:szCs w:val="16"/>
                <w:lang w:eastAsia="ar-SA"/>
              </w:rPr>
              <w:t xml:space="preserve">1 500 </w:t>
            </w:r>
            <w:proofErr w:type="spellStart"/>
            <w:r>
              <w:rPr>
                <w:bCs/>
                <w:sz w:val="16"/>
                <w:szCs w:val="16"/>
                <w:lang w:eastAsia="ar-SA"/>
              </w:rPr>
              <w:t>кв.м</w:t>
            </w:r>
            <w:proofErr w:type="spellEnd"/>
            <w:r>
              <w:rPr>
                <w:bCs/>
                <w:sz w:val="16"/>
                <w:szCs w:val="16"/>
                <w:lang w:eastAsia="ar-SA"/>
              </w:rPr>
              <w:t>.</w:t>
            </w:r>
          </w:p>
          <w:p w:rsidR="00567E86" w:rsidRDefault="00567E86">
            <w:pPr>
              <w:suppressAutoHyphens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7E86" w:rsidRDefault="00567E86">
            <w:pPr>
              <w:suppressAutoHyphens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7E86" w:rsidRDefault="00567E86">
            <w:pPr>
              <w:suppressAutoHyphens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  <w:lang w:eastAsia="ar-SA"/>
              </w:rPr>
            </w:pPr>
            <w:r>
              <w:rPr>
                <w:bCs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7E86" w:rsidRDefault="00567E86">
            <w:pPr>
              <w:suppressAutoHyphens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  <w:lang w:eastAsia="ar-SA"/>
              </w:rPr>
            </w:pPr>
            <w:r>
              <w:rPr>
                <w:bCs/>
                <w:sz w:val="16"/>
                <w:szCs w:val="16"/>
                <w:lang w:eastAsia="ar-SA"/>
              </w:rPr>
              <w:t xml:space="preserve">край Краснодарский, Каневской район, ст. </w:t>
            </w:r>
            <w:proofErr w:type="spellStart"/>
            <w:r>
              <w:rPr>
                <w:bCs/>
                <w:sz w:val="16"/>
                <w:szCs w:val="16"/>
                <w:lang w:eastAsia="ar-SA"/>
              </w:rPr>
              <w:t>Стародеревянковская</w:t>
            </w:r>
            <w:proofErr w:type="spellEnd"/>
            <w:r>
              <w:rPr>
                <w:bCs/>
                <w:sz w:val="16"/>
                <w:szCs w:val="16"/>
                <w:lang w:eastAsia="ar-SA"/>
              </w:rPr>
              <w:t>, пер. Калинина, д. 13</w:t>
            </w:r>
          </w:p>
        </w:tc>
      </w:tr>
    </w:tbl>
    <w:p w:rsidR="00567E86" w:rsidRDefault="00567E86" w:rsidP="00567E86">
      <w:pPr>
        <w:spacing w:line="276" w:lineRule="auto"/>
        <w:rPr>
          <w:rFonts w:eastAsia="Calibri"/>
          <w:bCs/>
          <w:sz w:val="22"/>
          <w:szCs w:val="22"/>
          <w:lang w:eastAsia="en-US"/>
        </w:rPr>
      </w:pPr>
    </w:p>
    <w:p w:rsidR="00567E86" w:rsidRDefault="00567E86" w:rsidP="00567E86">
      <w:pPr>
        <w:spacing w:line="276" w:lineRule="auto"/>
        <w:rPr>
          <w:rFonts w:eastAsia="Calibri"/>
          <w:bCs/>
          <w:sz w:val="22"/>
          <w:szCs w:val="22"/>
          <w:lang w:eastAsia="en-US"/>
        </w:rPr>
      </w:pPr>
    </w:p>
    <w:p w:rsidR="00567E86" w:rsidRDefault="00567E86" w:rsidP="00567E86">
      <w:pPr>
        <w:spacing w:line="276" w:lineRule="auto"/>
        <w:rPr>
          <w:rFonts w:eastAsia="Calibri"/>
          <w:bCs/>
          <w:sz w:val="22"/>
          <w:szCs w:val="22"/>
          <w:lang w:eastAsia="en-US"/>
        </w:rPr>
      </w:pPr>
      <w:r>
        <w:rPr>
          <w:rFonts w:eastAsia="Calibri"/>
          <w:bCs/>
          <w:sz w:val="22"/>
          <w:szCs w:val="22"/>
          <w:lang w:eastAsia="en-US"/>
        </w:rPr>
        <w:lastRenderedPageBreak/>
        <w:t xml:space="preserve">Финансовый управляющий </w:t>
      </w:r>
    </w:p>
    <w:p w:rsidR="00567E86" w:rsidRDefault="00567E86" w:rsidP="00567E86">
      <w:pPr>
        <w:spacing w:line="276" w:lineRule="auto"/>
        <w:rPr>
          <w:rFonts w:eastAsia="Calibri"/>
          <w:bCs/>
          <w:sz w:val="22"/>
          <w:szCs w:val="22"/>
          <w:lang w:eastAsia="en-US"/>
        </w:rPr>
      </w:pPr>
      <w:r>
        <w:rPr>
          <w:rFonts w:eastAsia="Calibri"/>
          <w:bCs/>
          <w:sz w:val="22"/>
          <w:szCs w:val="22"/>
          <w:lang w:eastAsia="en-US"/>
        </w:rPr>
        <w:t xml:space="preserve"> ИП </w:t>
      </w:r>
      <w:proofErr w:type="spellStart"/>
      <w:r>
        <w:rPr>
          <w:rFonts w:eastAsia="Calibri"/>
          <w:bCs/>
          <w:sz w:val="22"/>
          <w:szCs w:val="22"/>
          <w:lang w:eastAsia="en-US"/>
        </w:rPr>
        <w:t>Крицкого</w:t>
      </w:r>
      <w:proofErr w:type="spellEnd"/>
      <w:r>
        <w:rPr>
          <w:rFonts w:eastAsia="Calibri"/>
          <w:bCs/>
          <w:sz w:val="22"/>
          <w:szCs w:val="22"/>
          <w:lang w:eastAsia="en-US"/>
        </w:rPr>
        <w:t xml:space="preserve"> И.В.</w:t>
      </w:r>
    </w:p>
    <w:p w:rsidR="00567E86" w:rsidRDefault="00567E86" w:rsidP="00567E86">
      <w:pPr>
        <w:spacing w:line="276" w:lineRule="auto"/>
        <w:rPr>
          <w:rFonts w:eastAsia="Calibri"/>
          <w:bCs/>
          <w:sz w:val="22"/>
          <w:szCs w:val="22"/>
          <w:lang w:eastAsia="en-US"/>
        </w:rPr>
      </w:pPr>
    </w:p>
    <w:p w:rsidR="00567E86" w:rsidRDefault="00567E86" w:rsidP="00567E86">
      <w:pPr>
        <w:spacing w:line="276" w:lineRule="auto"/>
        <w:rPr>
          <w:rFonts w:eastAsia="Calibri"/>
          <w:bCs/>
          <w:sz w:val="22"/>
          <w:szCs w:val="22"/>
          <w:lang w:eastAsia="en-US"/>
        </w:rPr>
      </w:pPr>
      <w:r>
        <w:rPr>
          <w:rFonts w:eastAsia="Calibri"/>
          <w:bCs/>
          <w:sz w:val="22"/>
          <w:szCs w:val="22"/>
          <w:lang w:eastAsia="en-US"/>
        </w:rPr>
        <w:t xml:space="preserve">__________________ Д.Н. </w:t>
      </w:r>
      <w:proofErr w:type="spellStart"/>
      <w:r>
        <w:rPr>
          <w:rFonts w:eastAsia="Calibri"/>
          <w:bCs/>
          <w:sz w:val="22"/>
          <w:szCs w:val="22"/>
          <w:lang w:eastAsia="en-US"/>
        </w:rPr>
        <w:t>Дерипаско</w:t>
      </w:r>
      <w:proofErr w:type="spellEnd"/>
    </w:p>
    <w:p w:rsidR="00C403E8" w:rsidRDefault="00C403E8"/>
    <w:sectPr w:rsidR="00C403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E86"/>
    <w:rsid w:val="00567E86"/>
    <w:rsid w:val="00B34AC2"/>
    <w:rsid w:val="00C4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B118F"/>
  <w15:chartTrackingRefBased/>
  <w15:docId w15:val="{4B480449-6A9B-492C-A43B-7BD4AE1AB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7E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aliases w:val="ВерхКолонтитул Знак,ВерхКолонтитул Знак Знак Знак"/>
    <w:basedOn w:val="a0"/>
    <w:link w:val="a4"/>
    <w:uiPriority w:val="99"/>
    <w:semiHidden/>
    <w:locked/>
    <w:rsid w:val="00567E86"/>
  </w:style>
  <w:style w:type="paragraph" w:styleId="a4">
    <w:name w:val="header"/>
    <w:aliases w:val="ВерхКолонтитул,ВерхКолонтитул Знак Знак"/>
    <w:basedOn w:val="a"/>
    <w:link w:val="a3"/>
    <w:uiPriority w:val="99"/>
    <w:semiHidden/>
    <w:unhideWhenUsed/>
    <w:rsid w:val="00567E86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567E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567E86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2023-05-31T12:53:00Z</dcterms:created>
  <dcterms:modified xsi:type="dcterms:W3CDTF">2023-05-31T13:07:00Z</dcterms:modified>
</cp:coreProperties>
</file>