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54BD" w:rsidRDefault="00F613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ДОГОВОР О ЗАДАТКЕ (ПРОЕКТ)</w:t>
      </w:r>
    </w:p>
    <w:p w:rsidR="007B54BD" w:rsidRDefault="00F613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       «__» _________ 2023 </w:t>
      </w:r>
    </w:p>
    <w:p w:rsidR="007B54BD" w:rsidRDefault="007B54B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54BD" w:rsidRDefault="00F613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Финансовый управляющий Хабибова Ибрагима Ахмеднабиевича  (25.04.1976 года рождения в с.Гигатли Цумадинского района ДАССР; адрес регистрации: РД, Кизлярский район, с. Некрасовка) Абдуллаев Муслим Гаджиомарович, именуемый в дальнейшем «Организатор т</w:t>
      </w:r>
      <w:r>
        <w:rPr>
          <w:rFonts w:ascii="Times New Roman" w:hAnsi="Times New Roman"/>
          <w:sz w:val="24"/>
          <w:szCs w:val="24"/>
        </w:rPr>
        <w:t>оргов», действующий на основании решения Арбитражного Суда Республики Дагестан от 28 апреля 2022 года по делу №А15-2252/2021, с одной стороны и ________________________________,  именуемое (-ый, -ая) в дальнейшем «Заявитель», с другой стороны, заключили на</w:t>
      </w:r>
      <w:r>
        <w:rPr>
          <w:rFonts w:ascii="Times New Roman" w:hAnsi="Times New Roman"/>
          <w:sz w:val="24"/>
          <w:szCs w:val="24"/>
        </w:rPr>
        <w:t xml:space="preserve">стоящий договор о нижеследующем:                                                                                                                                                                               </w:t>
      </w:r>
    </w:p>
    <w:p w:rsidR="007B54BD" w:rsidRDefault="007B54B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54BD" w:rsidRDefault="00F613FB">
      <w:pPr>
        <w:pStyle w:val="a4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7B54BD" w:rsidRDefault="007B54BD">
      <w:pPr>
        <w:pStyle w:val="a4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7B54BD" w:rsidRDefault="00F613FB">
      <w:pPr>
        <w:pStyle w:val="a6"/>
        <w:tabs>
          <w:tab w:val="left" w:pos="1130"/>
          <w:tab w:val="left" w:pos="2797"/>
        </w:tabs>
        <w:jc w:val="both"/>
        <w:rPr>
          <w:color w:val="000000"/>
        </w:rPr>
      </w:pPr>
      <w:r>
        <w:rPr>
          <w:sz w:val="24"/>
          <w:szCs w:val="24"/>
        </w:rPr>
        <w:t xml:space="preserve"> В соответствии с условиями н</w:t>
      </w:r>
      <w:r>
        <w:rPr>
          <w:sz w:val="24"/>
          <w:szCs w:val="24"/>
        </w:rPr>
        <w:t>астоящего Договора Заявитель для участия в торгах по продаже имущества Хабибова Ибрагима Ахмеднабиевича по лоту №1 -  земельный участок по адресу: Республика Дагестан,р-н Кизлярский, с. Некрасовка, ул Школьная, № 105, кад. номер: 05:02:000043:458 проводимы</w:t>
      </w:r>
      <w:r>
        <w:rPr>
          <w:sz w:val="24"/>
          <w:szCs w:val="24"/>
        </w:rPr>
        <w:t>х 20</w:t>
      </w:r>
      <w:bookmarkStart w:id="0" w:name="_GoBack"/>
      <w:bookmarkEnd w:id="0"/>
      <w:r>
        <w:rPr>
          <w:sz w:val="24"/>
          <w:szCs w:val="24"/>
        </w:rPr>
        <w:t xml:space="preserve"> июня в 15:00</w:t>
      </w:r>
      <w:r>
        <w:rPr>
          <w:sz w:val="24"/>
          <w:szCs w:val="24"/>
        </w:rPr>
        <w:t xml:space="preserve"> часов на электронной торговой площадке «Новые информационные сервисы», размещенной на сайте </w:t>
      </w:r>
      <w:hyperlink r:id="rId8" w:history="1">
        <w:r>
          <w:rPr>
            <w:rStyle w:val="a3"/>
            <w:sz w:val="24"/>
            <w:szCs w:val="24"/>
          </w:rPr>
          <w:t>https://nistp.ru/</w:t>
        </w:r>
      </w:hyperlink>
      <w:r>
        <w:rPr>
          <w:sz w:val="24"/>
          <w:szCs w:val="24"/>
        </w:rPr>
        <w:t xml:space="preserve"> в сети Интернет, перечисляет задаток в сумме 855</w:t>
      </w:r>
      <w:r>
        <w:rPr>
          <w:sz w:val="24"/>
          <w:szCs w:val="24"/>
        </w:rPr>
        <w:t xml:space="preserve"> 000 (восемьсот </w:t>
      </w:r>
      <w:r>
        <w:rPr>
          <w:sz w:val="24"/>
          <w:szCs w:val="24"/>
        </w:rPr>
        <w:t xml:space="preserve">пятьдесят пять </w:t>
      </w:r>
      <w:r>
        <w:rPr>
          <w:sz w:val="24"/>
          <w:szCs w:val="24"/>
        </w:rPr>
        <w:t>тысяч) руб. 0 коп. в п</w:t>
      </w:r>
      <w:r>
        <w:rPr>
          <w:sz w:val="24"/>
          <w:szCs w:val="24"/>
        </w:rPr>
        <w:t>орядке, установленном настоящим Договором.</w:t>
      </w:r>
    </w:p>
    <w:p w:rsidR="007B54BD" w:rsidRDefault="00F613FB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</w:t>
      </w:r>
      <w:r>
        <w:rPr>
          <w:rFonts w:ascii="Times New Roman" w:hAnsi="Times New Roman"/>
          <w:sz w:val="24"/>
          <w:szCs w:val="24"/>
        </w:rPr>
        <w:t xml:space="preserve">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7B54BD" w:rsidRDefault="00F613FB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</w:t>
      </w:r>
      <w:r>
        <w:rPr>
          <w:rFonts w:ascii="Times New Roman" w:hAnsi="Times New Roman"/>
          <w:sz w:val="24"/>
          <w:szCs w:val="24"/>
        </w:rPr>
        <w:t>лю не возвращается и засчитывается в счет оплаты приобретенного на торгах имущества.</w:t>
      </w:r>
    </w:p>
    <w:p w:rsidR="007B54BD" w:rsidRDefault="00F613FB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</w:t>
      </w:r>
      <w:r>
        <w:rPr>
          <w:rFonts w:ascii="Times New Roman" w:hAnsi="Times New Roman"/>
          <w:sz w:val="24"/>
          <w:szCs w:val="24"/>
        </w:rPr>
        <w:t xml:space="preserve">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7B54BD" w:rsidRDefault="00F613FB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</w:t>
      </w:r>
      <w:r>
        <w:rPr>
          <w:rFonts w:ascii="Times New Roman" w:hAnsi="Times New Roman"/>
          <w:sz w:val="24"/>
          <w:szCs w:val="24"/>
        </w:rPr>
        <w:t xml:space="preserve">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7B54BD" w:rsidRDefault="007B54BD">
      <w:pPr>
        <w:pStyle w:val="a4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7B54BD" w:rsidRDefault="00F613FB">
      <w:pPr>
        <w:pStyle w:val="a4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7B54BD" w:rsidRDefault="007B54BD">
      <w:pPr>
        <w:pStyle w:val="a4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7B54BD" w:rsidRDefault="00F613FB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</w:t>
      </w:r>
      <w:r>
        <w:rPr>
          <w:rFonts w:ascii="Times New Roman" w:hAnsi="Times New Roman"/>
          <w:sz w:val="24"/>
          <w:szCs w:val="24"/>
        </w:rPr>
        <w:t>е 4 настоящего договора, в срок не позднее подачи заявки с 05.05.2023 по 13.06.2023</w:t>
      </w:r>
      <w:r>
        <w:rPr>
          <w:rFonts w:ascii="Times New Roman" w:hAnsi="Times New Roman"/>
          <w:sz w:val="24"/>
          <w:szCs w:val="24"/>
        </w:rPr>
        <w:t>. В назначении платежа необходимо указать: «Задаток для участия в торгах по продаже имущества Хабибова Ибрагима Ахмеднабиевича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проводимых «20</w:t>
      </w:r>
      <w:r>
        <w:rPr>
          <w:rFonts w:ascii="Times New Roman" w:hAnsi="Times New Roman"/>
          <w:sz w:val="24"/>
          <w:szCs w:val="24"/>
        </w:rPr>
        <w:t>» июня</w:t>
      </w:r>
      <w:r>
        <w:rPr>
          <w:rFonts w:ascii="Times New Roman" w:hAnsi="Times New Roman"/>
          <w:sz w:val="24"/>
          <w:szCs w:val="24"/>
        </w:rPr>
        <w:t xml:space="preserve"> 2023 в 15:00 часов на ЭТП </w:t>
      </w:r>
      <w:r>
        <w:rPr>
          <w:rFonts w:ascii="Times New Roman" w:hAnsi="Times New Roman"/>
          <w:sz w:val="24"/>
          <w:szCs w:val="24"/>
        </w:rPr>
        <w:t>«Новые информационные сервисы», лот № 1».</w:t>
      </w:r>
    </w:p>
    <w:p w:rsidR="007B54BD" w:rsidRDefault="00F613FB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7B54BD" w:rsidRDefault="00F613FB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</w:t>
      </w:r>
      <w:r>
        <w:rPr>
          <w:rFonts w:ascii="Times New Roman" w:hAnsi="Times New Roman"/>
          <w:sz w:val="24"/>
          <w:szCs w:val="24"/>
        </w:rPr>
        <w:t xml:space="preserve">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</w:t>
      </w:r>
      <w:r>
        <w:rPr>
          <w:rFonts w:ascii="Times New Roman" w:hAnsi="Times New Roman"/>
          <w:sz w:val="24"/>
          <w:szCs w:val="24"/>
        </w:rPr>
        <w:t>озвращаются ему в общем порядке, установленном в п. 1.5. настоящего договора.</w:t>
      </w:r>
    </w:p>
    <w:p w:rsidR="007B54BD" w:rsidRDefault="00F613FB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7B54BD" w:rsidRDefault="007B54BD">
      <w:pPr>
        <w:pStyle w:val="a4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7B54BD" w:rsidRDefault="00F613FB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7B54BD" w:rsidRDefault="007B54BD">
      <w:pPr>
        <w:pStyle w:val="a4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B54BD" w:rsidRDefault="00F613FB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 Арбитражный Суд</w:t>
      </w:r>
      <w:r>
        <w:rPr>
          <w:rFonts w:ascii="Times New Roman" w:hAnsi="Times New Roman"/>
          <w:color w:val="000000"/>
          <w:lang w:eastAsia="ru-RU"/>
        </w:rPr>
        <w:t xml:space="preserve"> </w:t>
      </w:r>
      <w:r>
        <w:rPr>
          <w:rFonts w:ascii="Times New Roman" w:hAnsi="Times New Roman"/>
          <w:color w:val="000000"/>
          <w:sz w:val="24"/>
          <w:lang w:eastAsia="ru-RU"/>
        </w:rPr>
        <w:t>Республики Дагестан</w:t>
      </w:r>
      <w:r>
        <w:rPr>
          <w:rFonts w:ascii="Times New Roman" w:hAnsi="Times New Roman"/>
          <w:color w:val="000000"/>
          <w:sz w:val="28"/>
          <w:szCs w:val="24"/>
          <w:lang w:eastAsia="ru-RU"/>
        </w:rPr>
        <w:t>.</w:t>
      </w:r>
    </w:p>
    <w:p w:rsidR="007B54BD" w:rsidRDefault="00F613FB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всем ином, не предусмотренном насто</w:t>
      </w:r>
      <w:r>
        <w:rPr>
          <w:rFonts w:ascii="Times New Roman" w:hAnsi="Times New Roman"/>
          <w:sz w:val="24"/>
          <w:szCs w:val="24"/>
        </w:rPr>
        <w:t>ящим Договором, Стороны руководствуются действующим законодательством Российской Федерации.</w:t>
      </w:r>
    </w:p>
    <w:p w:rsidR="007B54BD" w:rsidRDefault="007B54B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54BD" w:rsidRDefault="00F613FB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7B54BD" w:rsidRDefault="007B54BD">
      <w:pPr>
        <w:pStyle w:val="a4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1"/>
        <w:gridCol w:w="4802"/>
      </w:tblGrid>
      <w:tr w:rsidR="007B54B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54BD" w:rsidRDefault="00F613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54BD" w:rsidRDefault="00F613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7B54B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54BD" w:rsidRDefault="007B54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B54BD" w:rsidRDefault="00F613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:rsidR="007B54BD" w:rsidRDefault="00F613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Хабибова Ибрагима Ахмеднабиевича </w:t>
            </w:r>
          </w:p>
          <w:p w:rsidR="007B54BD" w:rsidRDefault="00F613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Абдуллаев Муслим Гаджиомарович</w:t>
            </w:r>
          </w:p>
          <w:p w:rsidR="007B54BD" w:rsidRDefault="007B54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B54BD" w:rsidRDefault="00F613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Реквизиты специального текущего счета для учета средств, поступивших в виде задатков от участников торгов: </w:t>
            </w:r>
          </w:p>
          <w:p w:rsidR="007B54BD" w:rsidRDefault="007B54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u w:val="single"/>
              </w:rPr>
            </w:pPr>
          </w:p>
          <w:p w:rsidR="007B54BD" w:rsidRDefault="00F613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Получатель: Хабибов Ибрагим Ахмеднабиевич</w:t>
            </w:r>
          </w:p>
          <w:p w:rsidR="007B54BD" w:rsidRDefault="00F613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банка получателя: Дагестанский РФ АО «Россельхозбанк»</w:t>
            </w:r>
          </w:p>
          <w:p w:rsidR="007B54BD" w:rsidRDefault="00F613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7725114488, КПП 770343001</w:t>
            </w:r>
          </w:p>
          <w:p w:rsidR="007B54BD" w:rsidRDefault="00F613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р/счет 4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0817810363380004740 в Дагестанском РФ АО «Россельхозбанк» </w:t>
            </w:r>
          </w:p>
          <w:p w:rsidR="007B54BD" w:rsidRDefault="00F613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к/счет 30101810045250000430, БИК 044525430</w:t>
            </w:r>
          </w:p>
          <w:p w:rsidR="007B54BD" w:rsidRDefault="00F613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044525430 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54BD" w:rsidRDefault="007B54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B54B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54BD" w:rsidRDefault="00F613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Финансовый управляющий</w:t>
            </w:r>
          </w:p>
          <w:p w:rsidR="007B54BD" w:rsidRDefault="007B54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B54BD" w:rsidRDefault="00F613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 М.Г. Абдуллаев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54BD" w:rsidRDefault="007B54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7B54BD" w:rsidRDefault="007B54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7B54BD" w:rsidRDefault="00F613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7B54BD" w:rsidRDefault="007B54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B54BD" w:rsidRDefault="007B54BD"/>
    <w:sectPr w:rsidR="007B54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54BD" w:rsidRDefault="00F613FB">
      <w:pPr>
        <w:spacing w:line="240" w:lineRule="auto"/>
      </w:pPr>
      <w:r>
        <w:separator/>
      </w:r>
    </w:p>
  </w:endnote>
  <w:endnote w:type="continuationSeparator" w:id="0">
    <w:p w:rsidR="007B54BD" w:rsidRDefault="00F613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54BD" w:rsidRDefault="00F613FB">
      <w:pPr>
        <w:spacing w:after="0"/>
      </w:pPr>
      <w:r>
        <w:separator/>
      </w:r>
    </w:p>
  </w:footnote>
  <w:footnote w:type="continuationSeparator" w:id="0">
    <w:p w:rsidR="007B54BD" w:rsidRDefault="00F613F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71F7537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3A8"/>
    <w:rsid w:val="000115A9"/>
    <w:rsid w:val="00076C11"/>
    <w:rsid w:val="000B12F7"/>
    <w:rsid w:val="000E4A2A"/>
    <w:rsid w:val="000F0575"/>
    <w:rsid w:val="000F463C"/>
    <w:rsid w:val="002427CB"/>
    <w:rsid w:val="002A190F"/>
    <w:rsid w:val="00316D5A"/>
    <w:rsid w:val="00381E6C"/>
    <w:rsid w:val="003A721E"/>
    <w:rsid w:val="003A74A8"/>
    <w:rsid w:val="003C33A8"/>
    <w:rsid w:val="003C7068"/>
    <w:rsid w:val="003F3C84"/>
    <w:rsid w:val="003F6181"/>
    <w:rsid w:val="00450D4E"/>
    <w:rsid w:val="0046587A"/>
    <w:rsid w:val="004C1D00"/>
    <w:rsid w:val="004D16D0"/>
    <w:rsid w:val="004E3E09"/>
    <w:rsid w:val="004F64BB"/>
    <w:rsid w:val="00580F8D"/>
    <w:rsid w:val="005E31A4"/>
    <w:rsid w:val="005F372D"/>
    <w:rsid w:val="006E4B40"/>
    <w:rsid w:val="007464FF"/>
    <w:rsid w:val="007511CB"/>
    <w:rsid w:val="00787BC9"/>
    <w:rsid w:val="007B06FA"/>
    <w:rsid w:val="007B54BD"/>
    <w:rsid w:val="007B56E5"/>
    <w:rsid w:val="007C53E9"/>
    <w:rsid w:val="007E6929"/>
    <w:rsid w:val="008023EC"/>
    <w:rsid w:val="0083316D"/>
    <w:rsid w:val="00837C43"/>
    <w:rsid w:val="008612DE"/>
    <w:rsid w:val="008904CE"/>
    <w:rsid w:val="008D550B"/>
    <w:rsid w:val="008F0A2E"/>
    <w:rsid w:val="009104B0"/>
    <w:rsid w:val="00940A17"/>
    <w:rsid w:val="00947230"/>
    <w:rsid w:val="009B48D7"/>
    <w:rsid w:val="009D1EC1"/>
    <w:rsid w:val="00A64200"/>
    <w:rsid w:val="00AB77F4"/>
    <w:rsid w:val="00B958AF"/>
    <w:rsid w:val="00BD6DC6"/>
    <w:rsid w:val="00BF05FD"/>
    <w:rsid w:val="00BF6A90"/>
    <w:rsid w:val="00C1440B"/>
    <w:rsid w:val="00C1524D"/>
    <w:rsid w:val="00C56A4C"/>
    <w:rsid w:val="00C65964"/>
    <w:rsid w:val="00D20458"/>
    <w:rsid w:val="00D30D9B"/>
    <w:rsid w:val="00D442AA"/>
    <w:rsid w:val="00D90F87"/>
    <w:rsid w:val="00D9207F"/>
    <w:rsid w:val="00DA6969"/>
    <w:rsid w:val="00DB4385"/>
    <w:rsid w:val="00E227EA"/>
    <w:rsid w:val="00E25632"/>
    <w:rsid w:val="00EA344F"/>
    <w:rsid w:val="00F4257B"/>
    <w:rsid w:val="00F5139C"/>
    <w:rsid w:val="00F613FB"/>
    <w:rsid w:val="00FC1AE3"/>
    <w:rsid w:val="00FC5E46"/>
    <w:rsid w:val="017A0E79"/>
    <w:rsid w:val="06107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0AC8B"/>
  <w15:docId w15:val="{38C50829-BF3F-4217-AF39-C28AF00F8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Pr>
      <w:color w:val="0563C1"/>
      <w:u w:val="single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Другое_"/>
    <w:link w:val="a6"/>
    <w:qFormat/>
    <w:rPr>
      <w:rFonts w:ascii="Times New Roman" w:eastAsia="Times New Roman" w:hAnsi="Times New Roman"/>
      <w:sz w:val="22"/>
      <w:szCs w:val="22"/>
    </w:rPr>
  </w:style>
  <w:style w:type="paragraph" w:customStyle="1" w:styleId="a6">
    <w:name w:val="Другое"/>
    <w:basedOn w:val="a"/>
    <w:link w:val="a5"/>
    <w:qFormat/>
    <w:pPr>
      <w:widowControl w:val="0"/>
      <w:spacing w:after="0" w:line="262" w:lineRule="auto"/>
    </w:pPr>
    <w:rPr>
      <w:rFonts w:ascii="Times New Roman" w:eastAsia="Times New Roman" w:hAnsi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istp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11BCA1-D3B1-4964-9EFF-B40D92B8A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696</Words>
  <Characters>3972</Characters>
  <Application>Microsoft Office Word</Application>
  <DocSecurity>0</DocSecurity>
  <Lines>33</Lines>
  <Paragraphs>9</Paragraphs>
  <ScaleCrop>false</ScaleCrop>
  <Company>Microsoft</Company>
  <LinksUpToDate>false</LinksUpToDate>
  <CharactersWithSpaces>4659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7</cp:revision>
  <dcterms:created xsi:type="dcterms:W3CDTF">2023-02-06T08:39:00Z</dcterms:created>
  <dcterms:modified xsi:type="dcterms:W3CDTF">2023-05-04T09:52:00Z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1049-11.2.0.11513</vt:lpwstr>
  </property>
  <property fmtid="{D5CDD505-2E9C-101B-9397-08002B2CF9AE}" pid="3" name="ICV">
    <vt:lpwstr>7066361C6B8B44F8AE92937B0B5BACF2</vt:lpwstr>
  </property>
</Properties>
</file>