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28.03.2023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45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Габдулхакова Светлана Разимовна (02.07.1973г.р., место рожд: г. Белебей Респ Башкортастан, адрес рег: 410001, Саратовская обл, Саратов г, 5-я Нагорная ул, дом № 68, СНИЛС11037080902, ИНН 020901736198, паспорт РФ серия 8018, номер 776026, выдан 05.07.2018, кем выдан МВД по Республике Башкортостан, код подразделения 020-022),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Саратовской области от 30.01.2023г. по делу №А57-35488/2022,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1.1.  В соответствии с Протоколом №  от 04.05.2023г. по продаже имущества Габдулхаковой Светланы Разимовны, размещенным на торговой площадке  </w:t>
            </w:r>
            <w:r>
              <w:rPr>
                <w:rFonts w:ascii="Times New Roman" w:hAnsi="Times New Roman"/>
                <w:kern w:val="0"/>
                <w:sz w:val="20"/>
                <w:szCs w:val="20"/>
              </w:rPr>
              <w:t>ЭТП</w:t>
            </w:r>
            <w:r>
              <w:rPr>
                <w:rFonts w:ascii="Times New Roman" w:hAnsi="Times New Roman"/>
                <w:kern w:val="0"/>
                <w:sz w:val="20"/>
                <w:szCs w:val="20"/>
              </w:rPr>
              <w:t xml:space="preserve">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400м², адрес (местонахождение): Башкортостан респ, г Салават, садоводческое товарищество №42, садовый участок №104., разрешенное использование: Для ведения садоводства, кадастровый номер: 02:59:020212:199</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04.05.2023г. на сайте https://nistp.ru/ , и указана в Протоколе  от 04.05.2023г.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Шуховцев Алексей Алексеевич (ИНН 745303758710)</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69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Габдулхакова Светлана Разимовна (02.07.1973г.р., место рожд: г. Белебей Респ Башкортастан, адрес рег: 410001, Саратовская обл, Саратов г, 5-я Нагорная ул, дом № 68, СНИЛС11037080902, ИНН 020901736198, паспорт РФ серия 8018, номер 776026, выдан 05.07.2018, кем выдан МВД по Республике Башкортостан, код подразделения 020-022)</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Шуховцев Алексей Алексеевич (ИНН 745303758710)</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40802810972000066742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Габдулхаковой Светланы Разимовны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Шуховцев Алексей Алексеевич</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1081</Words>
  <Characters>7788</Characters>
  <CharactersWithSpaces>9313</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2023-03-28T15:24:57Z</dcterms:modified>
  <cp:revision>1</cp:revision>
  <dc:subject/>
  <dc:title/>
</cp:coreProperties>
</file>