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63" w:rsidRPr="000570CF" w:rsidRDefault="006D1273" w:rsidP="000570CF">
      <w:pPr>
        <w:autoSpaceDE w:val="0"/>
        <w:autoSpaceDN w:val="0"/>
        <w:adjustRightInd w:val="0"/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hyperlink r:id="rId6" w:history="1">
        <w:r w:rsidR="006B7F62" w:rsidRPr="000570CF">
          <w:rPr>
            <w:rFonts w:ascii="Times New Roman" w:hAnsi="Times New Roman" w:cs="Times New Roman"/>
            <w:b/>
            <w:bCs/>
            <w:color w:val="000000" w:themeColor="text1"/>
          </w:rPr>
          <w:t>ДОГОВОР</w:t>
        </w:r>
      </w:hyperlink>
      <w:r w:rsidR="006B7F62" w:rsidRPr="000570CF">
        <w:rPr>
          <w:rFonts w:ascii="Times New Roman" w:hAnsi="Times New Roman" w:cs="Times New Roman"/>
        </w:rPr>
        <w:t xml:space="preserve"> </w:t>
      </w:r>
      <w:r w:rsidR="006B7F62" w:rsidRPr="000570CF">
        <w:rPr>
          <w:rFonts w:ascii="Times New Roman" w:hAnsi="Times New Roman" w:cs="Times New Roman"/>
          <w:b/>
          <w:bCs/>
          <w:color w:val="000000" w:themeColor="text1"/>
        </w:rPr>
        <w:t xml:space="preserve">КУПЛИ-ПРОДАЖИ 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:rsidR="006B7F62" w:rsidRPr="000570CF" w:rsidRDefault="002A19F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г. </w:t>
      </w:r>
      <w:r w:rsidR="00D57E8B">
        <w:rPr>
          <w:rFonts w:ascii="Times New Roman" w:hAnsi="Times New Roman" w:cs="Times New Roman"/>
          <w:color w:val="000000"/>
        </w:rPr>
        <w:t>Челябинск</w:t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6B7F62" w:rsidRPr="000570CF">
        <w:rPr>
          <w:rFonts w:ascii="Times New Roman" w:hAnsi="Times New Roman" w:cs="Times New Roman"/>
          <w:color w:val="000000"/>
        </w:rPr>
        <w:tab/>
      </w:r>
      <w:r w:rsidR="00784C08">
        <w:rPr>
          <w:rFonts w:ascii="Times New Roman" w:hAnsi="Times New Roman" w:cs="Times New Roman"/>
          <w:color w:val="000000"/>
        </w:rPr>
        <w:t xml:space="preserve">                 </w:t>
      </w:r>
      <w:r w:rsidR="006B7F62" w:rsidRPr="000570CF">
        <w:rPr>
          <w:rFonts w:ascii="Times New Roman" w:hAnsi="Times New Roman" w:cs="Times New Roman"/>
          <w:color w:val="000000"/>
        </w:rPr>
        <w:t>«</w:t>
      </w:r>
      <w:r w:rsidR="00F1407E" w:rsidRPr="000570CF">
        <w:rPr>
          <w:rFonts w:ascii="Times New Roman" w:hAnsi="Times New Roman" w:cs="Times New Roman"/>
          <w:color w:val="000000"/>
        </w:rPr>
        <w:t>__» ________</w:t>
      </w:r>
      <w:r w:rsidR="00392906">
        <w:rPr>
          <w:rFonts w:ascii="Times New Roman" w:hAnsi="Times New Roman" w:cs="Times New Roman"/>
          <w:color w:val="000000"/>
        </w:rPr>
        <w:t>202</w:t>
      </w:r>
      <w:r w:rsidR="008B6ABF">
        <w:rPr>
          <w:rFonts w:ascii="Times New Roman" w:hAnsi="Times New Roman" w:cs="Times New Roman"/>
          <w:color w:val="000000"/>
        </w:rPr>
        <w:t>3</w:t>
      </w:r>
      <w:bookmarkStart w:id="0" w:name="_GoBack"/>
      <w:bookmarkEnd w:id="0"/>
      <w:r w:rsidR="006B7F62" w:rsidRPr="000570CF">
        <w:rPr>
          <w:rFonts w:ascii="Times New Roman" w:hAnsi="Times New Roman" w:cs="Times New Roman"/>
          <w:color w:val="000000"/>
        </w:rPr>
        <w:t xml:space="preserve"> г.</w:t>
      </w:r>
    </w:p>
    <w:p w:rsidR="006B7F62" w:rsidRPr="000570CF" w:rsidRDefault="006B7F62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008250"/>
          <w:u w:val="single"/>
        </w:rPr>
      </w:pPr>
    </w:p>
    <w:p w:rsidR="00D85907" w:rsidRPr="000570CF" w:rsidRDefault="00176266" w:rsidP="000570CF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</w:rPr>
      </w:pPr>
      <w:r w:rsidRPr="00176266">
        <w:rPr>
          <w:sz w:val="24"/>
          <w:szCs w:val="24"/>
        </w:rPr>
        <w:t>Грозных Лариса Сергеевна</w:t>
      </w:r>
      <w:r w:rsidR="00033D4D" w:rsidRPr="00033D4D">
        <w:rPr>
          <w:sz w:val="24"/>
          <w:szCs w:val="24"/>
        </w:rPr>
        <w:t xml:space="preserve"> </w:t>
      </w:r>
      <w:r w:rsidR="006D1273" w:rsidRPr="006D1273">
        <w:rPr>
          <w:sz w:val="24"/>
          <w:szCs w:val="24"/>
        </w:rPr>
        <w:t xml:space="preserve">в лице финансового управляющего Михайленко Евгения Владимировича, именуемый в дальнейшем «Продавец», действующий на основании Решения Арбитражного суда </w:t>
      </w:r>
      <w:r w:rsidRPr="00176266">
        <w:rPr>
          <w:sz w:val="24"/>
          <w:szCs w:val="24"/>
        </w:rPr>
        <w:t>Свердловской области от 22.07.2022 г. по делу № А60-34862/2022</w:t>
      </w:r>
      <w:r w:rsidR="00E96655" w:rsidRPr="00D1102A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>с одной стороны, и</w:t>
      </w:r>
      <w:r w:rsidR="00007409" w:rsidRPr="000570CF">
        <w:rPr>
          <w:rFonts w:ascii="Times New Roman" w:hAnsi="Times New Roman" w:cs="Times New Roman"/>
        </w:rPr>
        <w:tab/>
      </w:r>
    </w:p>
    <w:p w:rsidR="006B7F62" w:rsidRPr="000570CF" w:rsidRDefault="00D1102A" w:rsidP="00383B7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</w:t>
      </w:r>
      <w:r w:rsidR="00007409" w:rsidRPr="000570CF">
        <w:rPr>
          <w:rFonts w:ascii="Times New Roman" w:hAnsi="Times New Roman" w:cs="Times New Roman"/>
        </w:rPr>
        <w:t xml:space="preserve">, </w:t>
      </w:r>
      <w:r w:rsidR="003F00D9" w:rsidRPr="000570CF">
        <w:rPr>
          <w:rFonts w:ascii="Times New Roman" w:hAnsi="Times New Roman" w:cs="Times New Roman"/>
        </w:rPr>
        <w:t xml:space="preserve">именуемый далее </w:t>
      </w:r>
      <w:r w:rsidR="003F00D9" w:rsidRPr="000570CF">
        <w:rPr>
          <w:rFonts w:ascii="Times New Roman" w:hAnsi="Times New Roman" w:cs="Times New Roman"/>
          <w:b/>
        </w:rPr>
        <w:t>«Покупатель»</w:t>
      </w:r>
      <w:r w:rsidR="003F00D9" w:rsidRPr="000570CF">
        <w:rPr>
          <w:rFonts w:ascii="Times New Roman" w:hAnsi="Times New Roman" w:cs="Times New Roman"/>
        </w:rPr>
        <w:t>, с другой стороны, совместно именуемые «Стороны», а по отдельности «Сторона», заключили настоящий договор о нижеследующем:</w:t>
      </w:r>
    </w:p>
    <w:p w:rsidR="006B7F62" w:rsidRPr="000570CF" w:rsidRDefault="006B7F62" w:rsidP="000570CF">
      <w:pPr>
        <w:pStyle w:val="ConsNormal"/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1.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ПРЕДМЕТ ДОГОВОРА И ОБЩИЕ УСЛОВИЯ ДОГОВОРА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1.1.   Предметом настоящего договора является купля-продажа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следующего </w:t>
      </w:r>
      <w:r w:rsidR="00E52CA5">
        <w:rPr>
          <w:rFonts w:ascii="Times New Roman" w:eastAsia="Times New Roman" w:hAnsi="Times New Roman" w:cs="Times New Roman"/>
          <w:color w:val="000000"/>
          <w:lang w:eastAsia="ru-RU"/>
        </w:rPr>
        <w:t>не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движимого </w:t>
      </w:r>
      <w:r w:rsidR="00D70B86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имущества:</w:t>
      </w:r>
      <w:r w:rsidR="000850C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76266" w:rsidRPr="00176266">
        <w:rPr>
          <w:rFonts w:ascii="Times New Roman" w:hAnsi="Times New Roman" w:cs="Times New Roman"/>
          <w:i/>
        </w:rPr>
        <w:t>Земельный участок, общей площадью 1127 кв.м., расположенный по адресу: Свердловская обл., г. Верхняя Пышма, п. Красный, СТ «Металлург», участок № 4, кадастровый номер 66:36:1301016:49</w:t>
      </w:r>
      <w:r w:rsidR="00033D4D" w:rsidRPr="00033D4D">
        <w:rPr>
          <w:rFonts w:ascii="Times New Roman" w:hAnsi="Times New Roman" w:cs="Times New Roman"/>
          <w:i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(далее – «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»), которое Продавец в соответствии с условиями договора, а также в соответствии с </w:t>
      </w:r>
      <w:r w:rsidRPr="000570CF">
        <w:rPr>
          <w:rFonts w:ascii="Times New Roman" w:hAnsi="Times New Roman" w:cs="Times New Roman"/>
        </w:rPr>
        <w:t xml:space="preserve">Протоколом </w:t>
      </w:r>
      <w:r w:rsidR="0098692B" w:rsidRPr="000570CF">
        <w:rPr>
          <w:rFonts w:ascii="Times New Roman" w:hAnsi="Times New Roman" w:cs="Times New Roman"/>
        </w:rPr>
        <w:t>о результатах</w:t>
      </w:r>
      <w:r w:rsidR="00D85907" w:rsidRPr="000570CF">
        <w:rPr>
          <w:rFonts w:ascii="Times New Roman" w:hAnsi="Times New Roman" w:cs="Times New Roman"/>
        </w:rPr>
        <w:t xml:space="preserve"> торгов №</w:t>
      </w:r>
      <w:r w:rsidRPr="000570CF">
        <w:rPr>
          <w:rFonts w:ascii="Times New Roman" w:hAnsi="Times New Roman" w:cs="Times New Roman"/>
        </w:rPr>
        <w:t xml:space="preserve"> </w:t>
      </w:r>
      <w:r w:rsidR="00BF5957">
        <w:rPr>
          <w:rFonts w:ascii="Times New Roman" w:hAnsi="Times New Roman" w:cs="Times New Roman"/>
          <w:b/>
        </w:rPr>
        <w:t>__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="00D1102A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передать в собственность Покупателю, а Покупатель обязуется принять и оплатить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порядке и на условиях, установленных договором.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2.      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СТОИМОСТЬ </w:t>
      </w:r>
      <w:r w:rsidR="00D85907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</w:t>
      </w:r>
      <w:r w:rsidR="00D70B86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МУЩЕСТВА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 ПОРЯДОК РАСЧЕТОВ</w:t>
      </w:r>
    </w:p>
    <w:p w:rsidR="00007409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2.1.   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Согласно Протоколу </w:t>
      </w:r>
      <w:r w:rsidR="00D85907" w:rsidRPr="000570CF">
        <w:rPr>
          <w:rFonts w:ascii="Times New Roman" w:hAnsi="Times New Roman" w:cs="Times New Roman"/>
        </w:rPr>
        <w:t>о результатах торгов №</w:t>
      </w:r>
      <w:r w:rsidR="00CF3A09">
        <w:rPr>
          <w:rFonts w:ascii="Times New Roman" w:hAnsi="Times New Roman" w:cs="Times New Roman"/>
        </w:rPr>
        <w:t xml:space="preserve">___ </w:t>
      </w:r>
      <w:r w:rsidR="00D85907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 w:rsidR="00CF3A09">
        <w:rPr>
          <w:rFonts w:ascii="Times New Roman" w:eastAsia="Times New Roman" w:hAnsi="Times New Roman" w:cs="Times New Roman"/>
          <w:color w:val="000000"/>
          <w:lang w:eastAsia="ru-RU"/>
        </w:rPr>
        <w:t xml:space="preserve">________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общая стоимость Имущества составляет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007409"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рублей.</w:t>
      </w:r>
    </w:p>
    <w:p w:rsidR="00007409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2.2. Задаток в сумме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рублей, перечисленный Покупателем, засчитывается в счет оплаты приобретенного Имущества.</w:t>
      </w:r>
    </w:p>
    <w:p w:rsidR="0098692B" w:rsidRPr="000570CF" w:rsidRDefault="00007409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2.3.  За вычетом </w:t>
      </w:r>
      <w:r w:rsidRPr="006D23BF">
        <w:rPr>
          <w:rFonts w:ascii="Times New Roman" w:eastAsia="Times New Roman" w:hAnsi="Times New Roman" w:cs="Times New Roman"/>
          <w:color w:val="000000"/>
          <w:lang w:eastAsia="ru-RU"/>
        </w:rPr>
        <w:t xml:space="preserve">суммы задатка Покупатель обязан уплатить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_______</w:t>
      </w:r>
      <w:r w:rsidR="0098692B" w:rsidRPr="006D23BF">
        <w:rPr>
          <w:rFonts w:ascii="Times New Roman" w:eastAsia="Times New Roman" w:hAnsi="Times New Roman" w:cs="Times New Roman"/>
          <w:color w:val="000000"/>
          <w:lang w:eastAsia="ru-RU"/>
        </w:rPr>
        <w:t>рублей</w:t>
      </w:r>
      <w:r w:rsidR="006D23BF" w:rsidRP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98692B" w:rsidRPr="000570CF" w:rsidRDefault="00591500" w:rsidP="00570D32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2.</w:t>
      </w:r>
      <w:r w:rsidR="0098692B" w:rsidRPr="000570CF">
        <w:rPr>
          <w:rFonts w:ascii="Times New Roman" w:eastAsia="Times New Roman" w:hAnsi="Times New Roman" w:cs="Times New Roman"/>
          <w:color w:val="000000"/>
          <w:lang w:eastAsia="ru-RU"/>
        </w:rPr>
        <w:t>4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.   Оплата </w:t>
      </w:r>
      <w:r w:rsidR="00866881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Имущества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98692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должна быть произведена в течение 30 (Тридцати) дней с момента подписания настоящего Договора </w:t>
      </w:r>
      <w:r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Покупателем путем перечисления денежных средств в рублях на расчетный счет </w:t>
      </w:r>
      <w:r w:rsidR="00CD0BCB" w:rsidRPr="00392906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должника </w:t>
      </w:r>
      <w:r w:rsidR="00D57E8B" w:rsidRPr="00D57E8B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>№</w:t>
      </w:r>
      <w:r w:rsidR="00796644">
        <w:rPr>
          <w:rFonts w:ascii="Times New Roman" w:eastAsia="Times New Roman" w:hAnsi="Times New Roman" w:cs="Times New Roman"/>
          <w:color w:val="000000"/>
          <w:highlight w:val="yellow"/>
          <w:lang w:eastAsia="ru-RU"/>
        </w:rPr>
        <w:t xml:space="preserve"> </w:t>
      </w:r>
      <w:r w:rsidR="00176266" w:rsidRPr="00176266">
        <w:rPr>
          <w:highlight w:val="yellow"/>
        </w:rPr>
        <w:t>с 40817810872000609731 в ЧЕЛЯБИНСКОЕ ОТДЕЛЕНИЕ №8597 ПАО СБЕРБАНК  к/с №30101810700000000602, БИК047501602 Получатель: Грозных Лариса Сергеевна, ИНН 662800823876</w:t>
      </w:r>
      <w:r w:rsidR="00816B36" w:rsidRPr="00816B36">
        <w:rPr>
          <w:highlight w:val="yellow"/>
        </w:rPr>
        <w:t>.</w:t>
      </w:r>
    </w:p>
    <w:p w:rsidR="002839C4" w:rsidRDefault="002839C4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3.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УСЛОВИЯ ПЕРЕДАЧИ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 3.1.   Подтверждением факта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является подписание между Покупателем и Продавцом или их уполномоченными представителями Акта приема-передачи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="00A47A5C">
        <w:rPr>
          <w:rFonts w:ascii="Times New Roman" w:eastAsia="Times New Roman" w:hAnsi="Times New Roman" w:cs="Times New Roman"/>
          <w:color w:val="000000"/>
          <w:lang w:eastAsia="ru-RU"/>
        </w:rPr>
        <w:t>, составленного в 3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-х одинаковых экземплярах.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3.2.   Датой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считается дата подп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исания сторонами Акта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3.3.   Передача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в течение 10 (десяти) дней от даты полной оплаты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по настоящему договору силами и средствами Покупателя.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3.5.   Право собственности на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Имущество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риск случайной гибели, случайной порчи и утраты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переходит к Покупателю с момента его получения по Акту приема-передачи.</w:t>
      </w:r>
    </w:p>
    <w:p w:rsidR="00866881" w:rsidRPr="000570CF" w:rsidRDefault="00866881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3.6. Право Собственности на передаваемое имущество подлежит регистрации в органах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РФ</w:t>
      </w:r>
      <w:r w:rsidR="006D23BF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4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УСЛОВИЕ О КАЧЕСТВЕ </w:t>
      </w:r>
      <w:r w:rsidR="00866881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ИМУЩЕСТВА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4.1.   Покупатель удовлетворен качественным, техническим и санитарным состоянием указанного 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, установленным путем внешнего и внутреннего осмотра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до подписания договора и Акта приема-передачи.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 </w:t>
      </w: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5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.      </w:t>
      </w: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ПРОДЛЕНИЕ СРОКОВ И ФОРС-МАЖОР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5.1.   Продавец не имеет право продлить каким-либо образом сроки передачи </w:t>
      </w:r>
      <w:r w:rsidR="00866881" w:rsidRPr="000570CF">
        <w:rPr>
          <w:rFonts w:ascii="Times New Roman" w:eastAsia="Times New Roman" w:hAnsi="Times New Roman" w:cs="Times New Roman"/>
          <w:color w:val="000000"/>
          <w:lang w:eastAsia="ru-RU"/>
        </w:rPr>
        <w:t>Имущества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, за исключением форс-мажорных обстоятельств, предусмотренных российским законодательством.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5.2.   Любые просрочки или невыполнения обязательств Стороной согласно данному Договору не считаются невыполнением или ненадлежащим выполнением Договора данной Стороной и не дают основания для предъявления каких-либо претензий, если невыполнение или ненадлежащее выполнение было обусловлено форс-мажором - такими обстоятельствами как: войны, революции, пожары, наводнения, землетрясения и другие катастрофы; блокады или эмбарго; забастовки или любые другие обстоятельства, независящие от соответствующей Стороны и которые нельзя было предвидеть, обойти или предотвратить старанием данной Стороны.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5.3.   Ни одна из сторон не обвиняется в невыполнении своих обязательств или нарушении данного Договора, если выполнение обязательств откладывается вследствие любого обстоятельства форс-мажора, причем сроки исполнения обязательств соответственно продлеваются.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5.4.   В том случае, если обстоятельства форс-мажора продлеваются на период более чем 1 (Один) месяц, любая сторона вправе расторгнуть настоящий Договор, причем она должна поставить другую Сторону в известность не позднее, чем за 10 (Десять) дней до предполагаемой даты расторжения.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5.5.   Каждая из сторон должна действовать с целью минимизации потерь для другой стороны, которые явились результатом обстоятельств форс – мажора.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5.6.   Сторона, для которой создалась невозможность исполнения обязательств по Договору, обязана немедленно, однако не позднее 3 календарных суток с момента их наступления, известить в письменной форме другую Сторону о наступлении и прекращении вышеуказанных</w:t>
      </w:r>
      <w:r w:rsidR="009430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обстоятельств. Если такое сообщение о форс-мажорных обстоятельствах не дается в установленный срок, то соответствующая Сторона не вправе ссылаться на форс-мажорные обстоятельства.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color w:val="000000"/>
          <w:lang w:eastAsia="ru-RU"/>
        </w:rPr>
        <w:t>6</w:t>
      </w:r>
      <w:r w:rsidRPr="000570CF">
        <w:rPr>
          <w:rFonts w:ascii="Times New Roman" w:eastAsia="Times New Roman" w:hAnsi="Times New Roman" w:cs="Times New Roman"/>
          <w:b/>
          <w:color w:val="000000"/>
          <w:lang w:val="x-none" w:eastAsia="ru-RU"/>
        </w:rPr>
        <w:t>. ОТВЕТСТВЕННОСТЬ СТОРОН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6.2. За нарушение сроков внесения денежных средств в счет оплаты имущества в порядке, предусмотренном разделом 2 настоящего договора, Покупатель уплачивает Продавцу пен</w:t>
      </w:r>
      <w:r w:rsidR="00BF5957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в размере 0,05 % от невнесенной суммы за каждый день просрочки.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6.3.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Просрочка внесения денежных средств в счет оплаты имущества в сумме и сроки, указанные в разделе 2 настоящего договора, не может составлять более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(далее – «допустимая просрочка»). Просрочка свыше </w:t>
      </w: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двух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дней считается отказом Покупателя от исполнения обязательств по оплате имущества, установленных разделом 2 настоящего Договора.</w:t>
      </w:r>
    </w:p>
    <w:p w:rsidR="002E28AF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6.4. </w:t>
      </w:r>
      <w:r w:rsidR="002E28AF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Продавец в течение 3 (трех) дней с момента истечения допустимой просрочки, вправе направить Покупателю письменное уведомление, с даты отправления которого договор считается расторгнутым, все обязательства сторон по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 </w:t>
      </w: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E28AF" w:rsidRPr="000570CF" w:rsidRDefault="002E28AF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       </w:t>
      </w:r>
      <w:r w:rsidR="00591500" w:rsidRPr="000570C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ПРОЧИЕ УСЛОВИЯ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bCs/>
          <w:color w:val="000000"/>
          <w:lang w:eastAsia="ru-RU"/>
        </w:rPr>
        <w:t>.1.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   Настоящий договор вступает в силу со дня его подписания обеими Сторонами и действует до выполнения сторонами своих обязательств.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 xml:space="preserve">.2.   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письменной форме, имеют ссылку на настоящий договор и подписаны полномочными представителями обеих сторон.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.3.   Настоящий договор составлен в двух одинаковых экземплярах, имеющих равную юридическую силу, по одному экземпляру для каждой стороны.</w:t>
      </w:r>
    </w:p>
    <w:p w:rsidR="00591500" w:rsidRPr="000570CF" w:rsidRDefault="007C5235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0570CF">
        <w:rPr>
          <w:rFonts w:ascii="Times New Roman" w:eastAsia="Times New Roman" w:hAnsi="Times New Roman" w:cs="Times New Roman"/>
          <w:color w:val="000000"/>
          <w:lang w:eastAsia="ru-RU"/>
        </w:rPr>
        <w:t>7</w:t>
      </w:r>
      <w:r w:rsidR="00591500" w:rsidRPr="000570CF">
        <w:rPr>
          <w:rFonts w:ascii="Times New Roman" w:eastAsia="Times New Roman" w:hAnsi="Times New Roman" w:cs="Times New Roman"/>
          <w:color w:val="000000"/>
          <w:lang w:eastAsia="ru-RU"/>
        </w:rPr>
        <w:t>.4.   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 w:rsidR="00591500" w:rsidRPr="000570CF" w:rsidRDefault="00591500" w:rsidP="000570CF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8356" w:type="dxa"/>
        <w:tblLook w:val="00A0" w:firstRow="1" w:lastRow="0" w:firstColumn="1" w:lastColumn="0" w:noHBand="0" w:noVBand="0"/>
      </w:tblPr>
      <w:tblGrid>
        <w:gridCol w:w="4103"/>
        <w:gridCol w:w="4253"/>
      </w:tblGrid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tabs>
                <w:tab w:val="left" w:pos="2821"/>
                <w:tab w:val="left" w:pos="6974"/>
              </w:tabs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Продавец:</w:t>
            </w: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B7F62" w:rsidRPr="000570CF" w:rsidRDefault="006B7F62" w:rsidP="000570CF">
            <w:pPr>
              <w:keepNext/>
              <w:autoSpaceDE w:val="0"/>
              <w:autoSpaceDN w:val="0"/>
              <w:adjustRightInd w:val="0"/>
              <w:spacing w:after="0"/>
              <w:ind w:firstLine="567"/>
              <w:jc w:val="both"/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0570CF">
              <w:rPr>
                <w:rFonts w:ascii="Times New Roman" w:hAnsi="Times New Roman" w:cs="Times New Roman"/>
                <w:bCs/>
                <w:color w:val="000000" w:themeColor="text1"/>
              </w:rPr>
              <w:t>Покупатель:</w:t>
            </w:r>
          </w:p>
        </w:tc>
      </w:tr>
      <w:tr w:rsidR="006B7F62" w:rsidRPr="000570CF" w:rsidTr="003A4883">
        <w:tc>
          <w:tcPr>
            <w:tcW w:w="4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96644" w:rsidRPr="00796644" w:rsidRDefault="00796644" w:rsidP="00796644">
            <w:pPr>
              <w:shd w:val="clear" w:color="auto" w:fill="FFFFFF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 xml:space="preserve">Финансовый управляющий </w:t>
            </w:r>
            <w:r w:rsidR="00176266" w:rsidRPr="00176266">
              <w:rPr>
                <w:noProof/>
                <w:color w:val="000000"/>
                <w:sz w:val="24"/>
                <w:szCs w:val="24"/>
              </w:rPr>
              <w:t xml:space="preserve">Грозных Ларисы Сергеевны </w:t>
            </w:r>
            <w:r w:rsidRPr="00796644">
              <w:rPr>
                <w:noProof/>
                <w:color w:val="000000"/>
                <w:sz w:val="24"/>
                <w:szCs w:val="24"/>
              </w:rPr>
              <w:t xml:space="preserve">Михайленко Евгений Владимирович </w:t>
            </w:r>
          </w:p>
          <w:p w:rsidR="0081056C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noProof/>
                <w:color w:val="000000"/>
                <w:sz w:val="24"/>
                <w:szCs w:val="24"/>
              </w:rPr>
            </w:pPr>
            <w:r w:rsidRPr="00796644">
              <w:rPr>
                <w:noProof/>
                <w:color w:val="000000"/>
                <w:sz w:val="24"/>
                <w:szCs w:val="24"/>
              </w:rPr>
              <w:t>454008 г. Челябинск, Свердловский проспект, д.10а, кв.123</w:t>
            </w:r>
          </w:p>
          <w:p w:rsidR="00796644" w:rsidRDefault="00796644" w:rsidP="0079664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noProof/>
                <w:color w:val="000000"/>
                <w:lang w:eastAsia="ru-RU"/>
              </w:rPr>
            </w:pP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95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  <w:r w:rsidRPr="00BF5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F5957" w:rsidRPr="00BF5957" w:rsidRDefault="00BF5957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F5957" w:rsidRPr="00BF5957" w:rsidRDefault="00CD0BCB" w:rsidP="00BF59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__________________Е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.В.Михайленко</w:t>
            </w:r>
          </w:p>
          <w:p w:rsidR="00BF5957" w:rsidRPr="000570CF" w:rsidRDefault="00BF5957" w:rsidP="00BF5957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u w:val="single"/>
              </w:rPr>
            </w:pPr>
          </w:p>
        </w:tc>
        <w:tc>
          <w:tcPr>
            <w:tcW w:w="4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Default="001C0294" w:rsidP="002839C4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</w:p>
          <w:p w:rsidR="001C0294" w:rsidRPr="000570CF" w:rsidRDefault="002839C4" w:rsidP="00BF5957">
            <w:pPr>
              <w:pStyle w:val="a3"/>
              <w:spacing w:line="276" w:lineRule="auto"/>
              <w:ind w:firstLine="56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_________________/</w:t>
            </w:r>
            <w:r w:rsidR="00BF5957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CF7B20" w:rsidRPr="000570CF" w:rsidRDefault="00F1407E" w:rsidP="000570CF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</w:rPr>
      </w:pPr>
      <w:r w:rsidRPr="000570CF">
        <w:rPr>
          <w:rFonts w:ascii="Times New Roman" w:hAnsi="Times New Roman" w:cs="Times New Roman"/>
        </w:rPr>
        <w:tab/>
      </w:r>
      <w:r w:rsidRPr="000570CF">
        <w:rPr>
          <w:rFonts w:ascii="Times New Roman" w:hAnsi="Times New Roman" w:cs="Times New Roman"/>
        </w:rPr>
        <w:tab/>
      </w:r>
      <w:r w:rsidR="006B7F62" w:rsidRPr="000570CF">
        <w:rPr>
          <w:rFonts w:ascii="Times New Roman" w:hAnsi="Times New Roman" w:cs="Times New Roman"/>
        </w:rPr>
        <w:t xml:space="preserve"> </w:t>
      </w:r>
    </w:p>
    <w:sectPr w:rsidR="00CF7B20" w:rsidRPr="000570CF" w:rsidSect="001C0294">
      <w:footerReference w:type="default" r:id="rId7"/>
      <w:pgSz w:w="11906" w:h="16838"/>
      <w:pgMar w:top="851" w:right="850" w:bottom="993" w:left="1701" w:header="708" w:footer="2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2CA" w:rsidRDefault="00C542CA">
      <w:pPr>
        <w:spacing w:after="0" w:line="240" w:lineRule="auto"/>
      </w:pPr>
      <w:r>
        <w:separator/>
      </w:r>
    </w:p>
  </w:endnote>
  <w:endnote w:type="continuationSeparator" w:id="0">
    <w:p w:rsidR="00C542CA" w:rsidRDefault="00C5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9F0" w:rsidRPr="00F1407E" w:rsidRDefault="00E13123" w:rsidP="0073153A">
    <w:pPr>
      <w:tabs>
        <w:tab w:val="left" w:pos="1259"/>
      </w:tabs>
      <w:autoSpaceDE w:val="0"/>
      <w:autoSpaceDN w:val="0"/>
      <w:adjustRightInd w:val="0"/>
      <w:spacing w:after="0" w:line="240" w:lineRule="auto"/>
      <w:jc w:val="both"/>
      <w:rPr>
        <w:rFonts w:ascii="Times New Roman" w:hAnsi="Times New Roman" w:cs="Times New Roman"/>
        <w:b/>
        <w:color w:val="000000" w:themeColor="text1"/>
        <w:sz w:val="20"/>
        <w:szCs w:val="20"/>
      </w:rPr>
    </w:pP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_________________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>/</w:t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="00BF5957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ab/>
    </w:r>
    <w:r w:rsidRPr="00F1407E">
      <w:rPr>
        <w:rFonts w:ascii="Times New Roman" w:hAnsi="Times New Roman" w:cs="Times New Roman"/>
        <w:b/>
        <w:bCs/>
        <w:color w:val="000000" w:themeColor="text1"/>
        <w:sz w:val="20"/>
        <w:szCs w:val="20"/>
      </w:rPr>
      <w:t xml:space="preserve"> _________________</w:t>
    </w:r>
    <w:r w:rsidRPr="00F1407E">
      <w:rPr>
        <w:rFonts w:ascii="Times New Roman" w:hAnsi="Times New Roman" w:cs="Times New Roman"/>
        <w:b/>
        <w:sz w:val="20"/>
        <w:szCs w:val="20"/>
      </w:rPr>
      <w:t xml:space="preserve"> </w:t>
    </w:r>
    <w:r w:rsidR="003D284C" w:rsidRPr="00F1407E">
      <w:rPr>
        <w:rFonts w:ascii="Times New Roman" w:hAnsi="Times New Roman" w:cs="Times New Roman"/>
        <w:b/>
        <w:sz w:val="20"/>
        <w:szCs w:val="20"/>
      </w:rPr>
      <w:t>/</w:t>
    </w:r>
    <w:r w:rsidR="006D23BF">
      <w:rPr>
        <w:rFonts w:ascii="Times New Roman" w:hAnsi="Times New Roman" w:cs="Times New Roman"/>
        <w:b/>
        <w:sz w:val="20"/>
        <w:szCs w:val="20"/>
      </w:rPr>
      <w:t xml:space="preserve"> </w:t>
    </w:r>
  </w:p>
  <w:p w:rsidR="00F96EF2" w:rsidRPr="00F1407E" w:rsidRDefault="008B6ABF">
    <w:pPr>
      <w:pStyle w:val="a4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2CA" w:rsidRDefault="00C542CA">
      <w:pPr>
        <w:spacing w:after="0" w:line="240" w:lineRule="auto"/>
      </w:pPr>
      <w:r>
        <w:separator/>
      </w:r>
    </w:p>
  </w:footnote>
  <w:footnote w:type="continuationSeparator" w:id="0">
    <w:p w:rsidR="00C542CA" w:rsidRDefault="00C542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F62"/>
    <w:rsid w:val="00007409"/>
    <w:rsid w:val="00033D4D"/>
    <w:rsid w:val="000570CF"/>
    <w:rsid w:val="000850CD"/>
    <w:rsid w:val="000D0BB8"/>
    <w:rsid w:val="001073C1"/>
    <w:rsid w:val="00125087"/>
    <w:rsid w:val="00176266"/>
    <w:rsid w:val="001B3150"/>
    <w:rsid w:val="001C0294"/>
    <w:rsid w:val="001D0B3A"/>
    <w:rsid w:val="001F1B7C"/>
    <w:rsid w:val="0025641A"/>
    <w:rsid w:val="002839C4"/>
    <w:rsid w:val="002A19F2"/>
    <w:rsid w:val="002E28AF"/>
    <w:rsid w:val="00377932"/>
    <w:rsid w:val="00383B7A"/>
    <w:rsid w:val="00392906"/>
    <w:rsid w:val="003D284C"/>
    <w:rsid w:val="003F00D9"/>
    <w:rsid w:val="0048346F"/>
    <w:rsid w:val="0048671F"/>
    <w:rsid w:val="004D4063"/>
    <w:rsid w:val="0055412D"/>
    <w:rsid w:val="00570D32"/>
    <w:rsid w:val="00591500"/>
    <w:rsid w:val="005D2A9F"/>
    <w:rsid w:val="00655C83"/>
    <w:rsid w:val="006B7F62"/>
    <w:rsid w:val="006C00B4"/>
    <w:rsid w:val="006C626E"/>
    <w:rsid w:val="006D1273"/>
    <w:rsid w:val="006D23BF"/>
    <w:rsid w:val="00740A9F"/>
    <w:rsid w:val="00782D4B"/>
    <w:rsid w:val="00784C08"/>
    <w:rsid w:val="00791304"/>
    <w:rsid w:val="00796644"/>
    <w:rsid w:val="007B7D96"/>
    <w:rsid w:val="007C5235"/>
    <w:rsid w:val="007D24E6"/>
    <w:rsid w:val="0081056C"/>
    <w:rsid w:val="00816B36"/>
    <w:rsid w:val="00831EB0"/>
    <w:rsid w:val="0086478E"/>
    <w:rsid w:val="00866881"/>
    <w:rsid w:val="008846E1"/>
    <w:rsid w:val="008B2F34"/>
    <w:rsid w:val="008B6ABF"/>
    <w:rsid w:val="00943059"/>
    <w:rsid w:val="00955198"/>
    <w:rsid w:val="0098692B"/>
    <w:rsid w:val="009C4313"/>
    <w:rsid w:val="00A235FD"/>
    <w:rsid w:val="00A47A5C"/>
    <w:rsid w:val="00A542F1"/>
    <w:rsid w:val="00AC371C"/>
    <w:rsid w:val="00BA17E4"/>
    <w:rsid w:val="00BD3DFF"/>
    <w:rsid w:val="00BF5957"/>
    <w:rsid w:val="00C24D25"/>
    <w:rsid w:val="00C542CA"/>
    <w:rsid w:val="00C81A56"/>
    <w:rsid w:val="00C92FAB"/>
    <w:rsid w:val="00CD0BCB"/>
    <w:rsid w:val="00CE77B3"/>
    <w:rsid w:val="00CF3A09"/>
    <w:rsid w:val="00CF7B20"/>
    <w:rsid w:val="00D1102A"/>
    <w:rsid w:val="00D23789"/>
    <w:rsid w:val="00D40F59"/>
    <w:rsid w:val="00D57E8B"/>
    <w:rsid w:val="00D70B86"/>
    <w:rsid w:val="00D85907"/>
    <w:rsid w:val="00DC5E05"/>
    <w:rsid w:val="00E13123"/>
    <w:rsid w:val="00E23294"/>
    <w:rsid w:val="00E42630"/>
    <w:rsid w:val="00E52CA5"/>
    <w:rsid w:val="00E96655"/>
    <w:rsid w:val="00F1407E"/>
    <w:rsid w:val="00F6783A"/>
    <w:rsid w:val="00FA14BC"/>
    <w:rsid w:val="00FF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0E7C-2297-49C1-A689-94233093A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7F62"/>
    <w:pPr>
      <w:spacing w:after="0" w:line="240" w:lineRule="auto"/>
    </w:pPr>
  </w:style>
  <w:style w:type="paragraph" w:customStyle="1" w:styleId="ConsNormal">
    <w:name w:val="ConsNormal"/>
    <w:rsid w:val="006B7F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unhideWhenUsed/>
    <w:rsid w:val="006B7F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6B7F62"/>
  </w:style>
  <w:style w:type="paragraph" w:styleId="a6">
    <w:name w:val="header"/>
    <w:basedOn w:val="a"/>
    <w:link w:val="a7"/>
    <w:uiPriority w:val="99"/>
    <w:unhideWhenUsed/>
    <w:rsid w:val="00DC5E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C5E05"/>
  </w:style>
  <w:style w:type="paragraph" w:styleId="a8">
    <w:name w:val="Balloon Text"/>
    <w:basedOn w:val="a"/>
    <w:link w:val="a9"/>
    <w:uiPriority w:val="99"/>
    <w:semiHidden/>
    <w:unhideWhenUsed/>
    <w:rsid w:val="00CE77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E77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31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Notes:///C52576B700330404/1F131B805FEB83ACC52576A9003DC090/561D278F227B5A45C52576C0002F45F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Бузуртанов Ислам Курейшевич</dc:creator>
  <cp:lastModifiedBy>manager</cp:lastModifiedBy>
  <cp:revision>25</cp:revision>
  <cp:lastPrinted>2016-09-20T12:47:00Z</cp:lastPrinted>
  <dcterms:created xsi:type="dcterms:W3CDTF">2019-09-16T06:17:00Z</dcterms:created>
  <dcterms:modified xsi:type="dcterms:W3CDTF">2023-02-03T11:03:00Z</dcterms:modified>
</cp:coreProperties>
</file>