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154" w:rsidRPr="00797C78" w:rsidRDefault="00012154" w:rsidP="00012154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№ </w:t>
      </w:r>
      <w:r w:rsidR="00897452">
        <w:rPr>
          <w:rFonts w:ascii="Times New Roman" w:hAnsi="Times New Roman" w:cs="Times New Roman"/>
          <w:b/>
        </w:rPr>
        <w:t>1</w:t>
      </w:r>
      <w:r w:rsidRPr="00797C78">
        <w:rPr>
          <w:rFonts w:ascii="Times New Roman" w:hAnsi="Times New Roman" w:cs="Times New Roman"/>
          <w:b/>
        </w:rPr>
        <w:t xml:space="preserve"> </w:t>
      </w:r>
    </w:p>
    <w:p w:rsidR="007825A9" w:rsidRDefault="00012154" w:rsidP="00100EF8">
      <w:pPr>
        <w:spacing w:after="0"/>
        <w:jc w:val="right"/>
        <w:rPr>
          <w:rFonts w:ascii="Times New Roman" w:hAnsi="Times New Roman" w:cs="Times New Roman"/>
        </w:rPr>
      </w:pPr>
      <w:r w:rsidRPr="00797C78">
        <w:rPr>
          <w:rFonts w:ascii="Times New Roman" w:hAnsi="Times New Roman" w:cs="Times New Roman"/>
        </w:rPr>
        <w:t xml:space="preserve">к Положению </w:t>
      </w:r>
      <w:r w:rsidR="00185E38">
        <w:rPr>
          <w:rFonts w:ascii="Times New Roman" w:hAnsi="Times New Roman" w:cs="Times New Roman"/>
        </w:rPr>
        <w:t>№ 2</w:t>
      </w:r>
      <w:r w:rsidR="007825A9">
        <w:rPr>
          <w:rFonts w:ascii="Times New Roman" w:hAnsi="Times New Roman" w:cs="Times New Roman"/>
        </w:rPr>
        <w:t xml:space="preserve"> о порядке, </w:t>
      </w:r>
      <w:r w:rsidRPr="00797C78">
        <w:rPr>
          <w:rFonts w:ascii="Times New Roman" w:hAnsi="Times New Roman" w:cs="Times New Roman"/>
        </w:rPr>
        <w:t xml:space="preserve">сроках и условиях продажи </w:t>
      </w:r>
    </w:p>
    <w:p w:rsidR="00012154" w:rsidRDefault="00012154" w:rsidP="00100EF8">
      <w:pPr>
        <w:spacing w:after="0"/>
        <w:jc w:val="right"/>
        <w:rPr>
          <w:rFonts w:ascii="Times New Roman" w:hAnsi="Times New Roman" w:cs="Times New Roman"/>
        </w:rPr>
      </w:pPr>
      <w:r w:rsidRPr="00797C78">
        <w:rPr>
          <w:rFonts w:ascii="Times New Roman" w:hAnsi="Times New Roman" w:cs="Times New Roman"/>
        </w:rPr>
        <w:t>имущества ООО «Инжитех»,</w:t>
      </w:r>
      <w:r w:rsidR="007825A9">
        <w:rPr>
          <w:rFonts w:ascii="Times New Roman" w:hAnsi="Times New Roman" w:cs="Times New Roman"/>
        </w:rPr>
        <w:t xml:space="preserve"> не обремененного </w:t>
      </w:r>
      <w:r w:rsidRPr="00797C78">
        <w:rPr>
          <w:rFonts w:ascii="Times New Roman" w:hAnsi="Times New Roman" w:cs="Times New Roman"/>
        </w:rPr>
        <w:t>залог</w:t>
      </w:r>
      <w:r w:rsidR="007825A9">
        <w:rPr>
          <w:rFonts w:ascii="Times New Roman" w:hAnsi="Times New Roman" w:cs="Times New Roman"/>
        </w:rPr>
        <w:t>ом</w:t>
      </w:r>
    </w:p>
    <w:p w:rsidR="001F098C" w:rsidRDefault="001F098C" w:rsidP="00012154">
      <w:pPr>
        <w:spacing w:after="120"/>
        <w:rPr>
          <w:rFonts w:ascii="Times New Roman" w:hAnsi="Times New Roman" w:cs="Times New Roman"/>
        </w:rPr>
      </w:pPr>
    </w:p>
    <w:p w:rsidR="006F513D" w:rsidRDefault="00897452" w:rsidP="00607F44">
      <w:pPr>
        <w:spacing w:after="120"/>
        <w:jc w:val="both"/>
        <w:rPr>
          <w:rFonts w:ascii="Times New Roman" w:hAnsi="Times New Roman" w:cs="Times New Roman"/>
        </w:rPr>
      </w:pPr>
      <w:r w:rsidRPr="00897452">
        <w:rPr>
          <w:rFonts w:ascii="Times New Roman" w:hAnsi="Times New Roman" w:cs="Times New Roman"/>
        </w:rPr>
        <w:t xml:space="preserve">Перечень имущества, входящего в состав </w:t>
      </w:r>
      <w:r w:rsidRPr="00897452">
        <w:rPr>
          <w:rFonts w:ascii="Times New Roman" w:hAnsi="Times New Roman" w:cs="Times New Roman"/>
          <w:b/>
        </w:rPr>
        <w:t>Лота № 1</w:t>
      </w:r>
      <w:r w:rsidRPr="00897452">
        <w:rPr>
          <w:rFonts w:ascii="Times New Roman" w:hAnsi="Times New Roman" w:cs="Times New Roman"/>
        </w:rPr>
        <w:t xml:space="preserve"> «</w:t>
      </w:r>
      <w:r w:rsidR="007825A9" w:rsidRPr="00607F44">
        <w:rPr>
          <w:rFonts w:ascii="Times New Roman" w:hAnsi="Times New Roman" w:cs="Times New Roman"/>
        </w:rPr>
        <w:t>Товарно-материальные ценности, включающие подшипники, стеллажи, фланцы, фильтры, бронедиски, насосы, футеровки, рабочие колеса, улиты, рамы, грохот, агрегат насосный и пр.</w:t>
      </w:r>
      <w:r w:rsidRPr="00897452">
        <w:rPr>
          <w:rFonts w:ascii="Times New Roman" w:hAnsi="Times New Roman" w:cs="Times New Roman"/>
        </w:rPr>
        <w:t>»</w:t>
      </w:r>
      <w:r w:rsidR="00607F44">
        <w:rPr>
          <w:rFonts w:ascii="Times New Roman" w:hAnsi="Times New Roman" w:cs="Times New Roman"/>
        </w:rPr>
        <w:t>:</w:t>
      </w:r>
    </w:p>
    <w:tbl>
      <w:tblPr>
        <w:tblW w:w="9659" w:type="dxa"/>
        <w:tblInd w:w="118" w:type="dxa"/>
        <w:tblLook w:val="04A0" w:firstRow="1" w:lastRow="0" w:firstColumn="1" w:lastColumn="0" w:noHBand="0" w:noVBand="1"/>
      </w:tblPr>
      <w:tblGrid>
        <w:gridCol w:w="445"/>
        <w:gridCol w:w="2286"/>
        <w:gridCol w:w="972"/>
        <w:gridCol w:w="1127"/>
        <w:gridCol w:w="1271"/>
        <w:gridCol w:w="1112"/>
        <w:gridCol w:w="1181"/>
        <w:gridCol w:w="1265"/>
      </w:tblGrid>
      <w:tr w:rsidR="00D94B44" w:rsidRPr="00607F44" w:rsidTr="00C4146F">
        <w:trPr>
          <w:trHeight w:val="900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Наименование, характеристика (вид, сорт, группа)</w:t>
            </w:r>
          </w:p>
        </w:tc>
        <w:tc>
          <w:tcPr>
            <w:tcW w:w="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Номенкла</w:t>
            </w:r>
            <w:proofErr w:type="spellEnd"/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турный</w:t>
            </w:r>
            <w:proofErr w:type="spellEnd"/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номер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Един 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ица</w:t>
            </w:r>
            <w:proofErr w:type="spellEnd"/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измер</w:t>
            </w:r>
            <w:proofErr w:type="spellEnd"/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ения</w:t>
            </w:r>
            <w:proofErr w:type="spellEnd"/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B44" w:rsidRPr="00607F44" w:rsidRDefault="00D94B44" w:rsidP="00F4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Балансовая стоимость за ед., руб.</w:t>
            </w:r>
            <w:bookmarkStart w:id="0" w:name="_GoBack"/>
            <w:bookmarkEnd w:id="0"/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Количество, ед.</w:t>
            </w:r>
          </w:p>
        </w:tc>
        <w:tc>
          <w:tcPr>
            <w:tcW w:w="11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B44" w:rsidRPr="00607F44" w:rsidRDefault="00D94B44" w:rsidP="00F4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Балансовая стоимость, всего, руб.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Рыночная стоимость, руб.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Улита DAH3110A05C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37 826,00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Улита SL35110A05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182 783,00</w:t>
            </w:r>
          </w:p>
        </w:tc>
      </w:tr>
      <w:tr w:rsidR="00D94B44" w:rsidRPr="00607F44" w:rsidTr="00C4146F">
        <w:trPr>
          <w:trHeight w:val="45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Задний 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бронедиск</w:t>
            </w:r>
            <w:proofErr w:type="spellEnd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G8041EPA.05CH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49 805,00</w:t>
            </w:r>
          </w:p>
        </w:tc>
      </w:tr>
      <w:tr w:rsidR="00D94B44" w:rsidRPr="00607F44" w:rsidTr="00C4146F">
        <w:trPr>
          <w:trHeight w:val="45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Передний 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бронедиск</w:t>
            </w:r>
            <w:proofErr w:type="spellEnd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G10083MA05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260 145,00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Рабочее колесо F6145WRT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79 034,00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Рабочее колесо Е8147А05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90 036,00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Рабочее колесо E4147B05Q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24 834,00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7 268,00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 выставочная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7 268,00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Крышка корпуса насоса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4 910,00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 насоса ULP65032022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68 855,00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Улита к насосу 18/16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65 350,00</w:t>
            </w:r>
          </w:p>
        </w:tc>
      </w:tr>
      <w:tr w:rsidR="00D94B44" w:rsidRPr="00607F44" w:rsidTr="00E0455F">
        <w:trPr>
          <w:trHeight w:val="31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Футеровка улиты к насосу 18/16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277 890,00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 выставочная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7 268,00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 (М090)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7 268,00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Крышка корпуса насоса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 ; 279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9 821,00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14 535,00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Улита FG10131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65 350,00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Улита 111214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39 087,00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Передний 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бронедиск</w:t>
            </w:r>
            <w:proofErr w:type="spellEnd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Ս225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65 444,00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Улита(маленькая)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39 087,00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Задний 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бронедиск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30 741,00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Рабочее колесо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29 044,00</w:t>
            </w:r>
          </w:p>
        </w:tc>
      </w:tr>
      <w:tr w:rsidR="00D94B44" w:rsidRPr="00607F44" w:rsidTr="00E0455F">
        <w:trPr>
          <w:trHeight w:val="28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Агрегат насосный ВР2018-350 65 UB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273 093,00</w:t>
            </w:r>
          </w:p>
        </w:tc>
      </w:tr>
      <w:tr w:rsidR="00D94B44" w:rsidRPr="00607F44" w:rsidTr="00E0455F">
        <w:trPr>
          <w:trHeight w:val="581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Футеровка насоса (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крышка+корпус</w:t>
            </w:r>
            <w:proofErr w:type="spellEnd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КЛЛП 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ПРк~Г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68 855,00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19 544,00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Улита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19 544,00</w:t>
            </w:r>
          </w:p>
        </w:tc>
      </w:tr>
      <w:tr w:rsidR="00D94B44" w:rsidRPr="00607F44" w:rsidTr="00C4146F">
        <w:trPr>
          <w:trHeight w:val="45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Насос TUMCR35013D20 (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корпус+крышка</w:t>
            </w:r>
            <w:proofErr w:type="spellEnd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комплект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68 855,00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Броня GMN 18 HG 130329-1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101 813,00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Футеровка улиты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21 376,00</w:t>
            </w:r>
          </w:p>
        </w:tc>
      </w:tr>
      <w:tr w:rsidR="00D94B44" w:rsidRPr="00607F44" w:rsidTr="00E0455F">
        <w:trPr>
          <w:trHeight w:val="386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Футеровка гидроциклона 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компект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25 205,00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Сальниковая коробка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6 841,00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Насос в сборе 6/4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90 415,00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Насос в сборе 4/3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40 902,00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Экспеллер</w:t>
            </w:r>
            <w:proofErr w:type="spellEnd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C028HS1A05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6 211,00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Фильтры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34 912,00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Сливные насадки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5 312,00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Фланцы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13 130,00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Фланцы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59 085,00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16 593,00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16 593,00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16 593,00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16 593,00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Дистрибьюторы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8 716,00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Направляющие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103 380,00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Рама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14 535,00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Муфта 500 NB/500KP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8 730,00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Передний 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бронедиск</w:t>
            </w:r>
            <w:proofErr w:type="spellEnd"/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32 722,00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Кабельный блок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9 548,00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 для кабеля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1 908,00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208 624,00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Стеллажи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312 937,00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Грохот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149 400,00</w:t>
            </w:r>
          </w:p>
        </w:tc>
      </w:tr>
      <w:tr w:rsidR="00D94B44" w:rsidRPr="00607F44" w:rsidTr="00C4146F">
        <w:trPr>
          <w:trHeight w:val="450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Передний </w:t>
            </w:r>
            <w:proofErr w:type="spellStart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бронедиск</w:t>
            </w:r>
            <w:proofErr w:type="spellEnd"/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G12083MB95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99 246,00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Привод HF47DRS90M4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29 216,00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Подшипник SQ09D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29 315,00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Подшипник Q009D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29 315,00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Подшипник SKFHY319ESQ/C3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38 681,00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Подшипник SКFНY320ESQ/C3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23 398,00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Подшипник В009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1 614,00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Подшипник Q230EG/E33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4B44" w:rsidRPr="00607F44" w:rsidRDefault="00D94B44" w:rsidP="00607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4B44" w:rsidRPr="00607F44" w:rsidRDefault="00D94B44" w:rsidP="00607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3 204,00</w:t>
            </w:r>
          </w:p>
        </w:tc>
      </w:tr>
      <w:tr w:rsidR="00D94B44" w:rsidRPr="00607F44" w:rsidTr="00C4146F">
        <w:trPr>
          <w:trHeight w:val="25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B44" w:rsidRPr="00D94B44" w:rsidRDefault="00D94B44" w:rsidP="00C4146F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08" w:hanging="284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B44" w:rsidRPr="00607F44" w:rsidRDefault="00D94B44" w:rsidP="00D9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Подшипник 6211ZZE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B44" w:rsidRPr="00607F44" w:rsidRDefault="00D94B44" w:rsidP="00D94B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B44" w:rsidRPr="00607F44" w:rsidRDefault="00D94B44" w:rsidP="00D9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B44" w:rsidRPr="00607F44" w:rsidRDefault="00D94B44" w:rsidP="00D9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B44" w:rsidRPr="00607F44" w:rsidRDefault="00D94B44" w:rsidP="00D94B44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B44" w:rsidRPr="00607F44" w:rsidRDefault="00D94B44" w:rsidP="00D9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4B44" w:rsidRPr="00607F44" w:rsidRDefault="00D94B44" w:rsidP="00D9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07F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583,00</w:t>
            </w:r>
          </w:p>
        </w:tc>
      </w:tr>
      <w:tr w:rsidR="00FB4587" w:rsidRPr="00607F44" w:rsidTr="0066051A">
        <w:trPr>
          <w:trHeight w:val="397"/>
        </w:trPr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587" w:rsidRPr="00FB4587" w:rsidRDefault="00FB4587" w:rsidP="00D9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ИТОГО: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587" w:rsidRPr="00FB4587" w:rsidRDefault="00FB4587" w:rsidP="00D9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FB4587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шт.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587" w:rsidRPr="00FB4587" w:rsidRDefault="00FB4587" w:rsidP="00D9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FB4587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н/д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587" w:rsidRPr="00FB4587" w:rsidRDefault="0059289F" w:rsidP="00D94B44">
            <w:pPr>
              <w:spacing w:after="0" w:line="240" w:lineRule="auto"/>
              <w:ind w:firstLineChars="100" w:firstLine="181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206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587" w:rsidRPr="00FB4587" w:rsidRDefault="00FB4587" w:rsidP="00D9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FB4587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н/д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4587" w:rsidRPr="00FB4587" w:rsidRDefault="00FB4587" w:rsidP="00D94B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FB4587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3 490 186,00</w:t>
            </w:r>
          </w:p>
        </w:tc>
      </w:tr>
    </w:tbl>
    <w:p w:rsidR="00BB0ADA" w:rsidRPr="00A26C3A" w:rsidRDefault="00BB0ADA" w:rsidP="0066051A">
      <w:pPr>
        <w:pStyle w:val="a3"/>
        <w:spacing w:after="120"/>
        <w:ind w:left="142"/>
        <w:rPr>
          <w:rFonts w:ascii="Times New Roman" w:hAnsi="Times New Roman" w:cs="Times New Roman"/>
          <w:b/>
        </w:rPr>
      </w:pPr>
    </w:p>
    <w:sectPr w:rsidR="00BB0ADA" w:rsidRPr="00A26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31B80"/>
    <w:multiLevelType w:val="hybridMultilevel"/>
    <w:tmpl w:val="63A2B1FC"/>
    <w:lvl w:ilvl="0" w:tplc="37AA003E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87BFB"/>
    <w:multiLevelType w:val="hybridMultilevel"/>
    <w:tmpl w:val="0830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B0A13"/>
    <w:multiLevelType w:val="hybridMultilevel"/>
    <w:tmpl w:val="4C1AE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F7318"/>
    <w:multiLevelType w:val="hybridMultilevel"/>
    <w:tmpl w:val="56BE4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A14F1"/>
    <w:multiLevelType w:val="hybridMultilevel"/>
    <w:tmpl w:val="29225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663A6"/>
    <w:multiLevelType w:val="hybridMultilevel"/>
    <w:tmpl w:val="08307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21"/>
    <w:rsid w:val="00012154"/>
    <w:rsid w:val="00080A8A"/>
    <w:rsid w:val="00080DE0"/>
    <w:rsid w:val="00100EF8"/>
    <w:rsid w:val="001078AB"/>
    <w:rsid w:val="00163EBF"/>
    <w:rsid w:val="00185E38"/>
    <w:rsid w:val="001B38C0"/>
    <w:rsid w:val="001F098C"/>
    <w:rsid w:val="00294360"/>
    <w:rsid w:val="002B077B"/>
    <w:rsid w:val="002D66D7"/>
    <w:rsid w:val="002F5BE0"/>
    <w:rsid w:val="00322B33"/>
    <w:rsid w:val="003745E0"/>
    <w:rsid w:val="00382E21"/>
    <w:rsid w:val="004070B0"/>
    <w:rsid w:val="00461998"/>
    <w:rsid w:val="005005DC"/>
    <w:rsid w:val="0059289F"/>
    <w:rsid w:val="00607F44"/>
    <w:rsid w:val="00641584"/>
    <w:rsid w:val="0066051A"/>
    <w:rsid w:val="006B5CBE"/>
    <w:rsid w:val="006F513D"/>
    <w:rsid w:val="00706B5F"/>
    <w:rsid w:val="007825A9"/>
    <w:rsid w:val="007A5518"/>
    <w:rsid w:val="007C1A26"/>
    <w:rsid w:val="007C3BF2"/>
    <w:rsid w:val="007D35A2"/>
    <w:rsid w:val="00820C2B"/>
    <w:rsid w:val="00851620"/>
    <w:rsid w:val="00897452"/>
    <w:rsid w:val="008B6383"/>
    <w:rsid w:val="008D3F6B"/>
    <w:rsid w:val="00943C1E"/>
    <w:rsid w:val="009B3690"/>
    <w:rsid w:val="009C64A9"/>
    <w:rsid w:val="009D641C"/>
    <w:rsid w:val="009F12AB"/>
    <w:rsid w:val="00A26C3A"/>
    <w:rsid w:val="00AB21FE"/>
    <w:rsid w:val="00BB0ADA"/>
    <w:rsid w:val="00C04AF6"/>
    <w:rsid w:val="00C4146F"/>
    <w:rsid w:val="00C92E3D"/>
    <w:rsid w:val="00CD4CB7"/>
    <w:rsid w:val="00D60E80"/>
    <w:rsid w:val="00D657F0"/>
    <w:rsid w:val="00D94B44"/>
    <w:rsid w:val="00DF16E3"/>
    <w:rsid w:val="00E0455F"/>
    <w:rsid w:val="00E36A7A"/>
    <w:rsid w:val="00E86D87"/>
    <w:rsid w:val="00E90D1D"/>
    <w:rsid w:val="00EF7965"/>
    <w:rsid w:val="00F44ED1"/>
    <w:rsid w:val="00FB4587"/>
    <w:rsid w:val="00FC2E03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42423-E6AA-4E09-8E14-7E26E34D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ный,Уровент 2.2,Абзац списка4,маркировка1"/>
    <w:basedOn w:val="a"/>
    <w:link w:val="a4"/>
    <w:uiPriority w:val="34"/>
    <w:qFormat/>
    <w:rsid w:val="00382E21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C04AF6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04AF6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C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Нумерованный Знак,Уровент 2.2 Знак,Абзац списка4 Знак,маркировка1 Знак"/>
    <w:basedOn w:val="a0"/>
    <w:link w:val="a3"/>
    <w:uiPriority w:val="34"/>
    <w:rsid w:val="009D641C"/>
  </w:style>
  <w:style w:type="paragraph" w:styleId="a6">
    <w:name w:val="Balloon Text"/>
    <w:basedOn w:val="a"/>
    <w:link w:val="a7"/>
    <w:uiPriority w:val="99"/>
    <w:semiHidden/>
    <w:unhideWhenUsed/>
    <w:rsid w:val="00185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85E38"/>
    <w:rPr>
      <w:rFonts w:ascii="Segoe UI" w:hAnsi="Segoe UI" w:cs="Segoe UI"/>
      <w:sz w:val="18"/>
      <w:szCs w:val="18"/>
    </w:rPr>
  </w:style>
  <w:style w:type="paragraph" w:styleId="a8">
    <w:name w:val="Revision"/>
    <w:hidden/>
    <w:uiPriority w:val="99"/>
    <w:semiHidden/>
    <w:rsid w:val="00185E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3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tvikat@rambler.ru</dc:creator>
  <cp:lastModifiedBy>goral</cp:lastModifiedBy>
  <cp:revision>5</cp:revision>
  <dcterms:created xsi:type="dcterms:W3CDTF">2021-11-03T12:22:00Z</dcterms:created>
  <dcterms:modified xsi:type="dcterms:W3CDTF">2022-05-13T12:23:00Z</dcterms:modified>
</cp:coreProperties>
</file>