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Кениг Валентина Николаевна (08.05.1953г.р., место рожд: гор. Магнитогорск Челябинской обл., адрес рег: 454031, Челябинская обл, Челябинск г, Сталеваров ул, дом № 33, квартира 33, СНИЛС00226235588, ИНН 745002122520, паспорт РФ серия 7500, номер 471633, выдан 10.07.2001, кем выдан УВД МЕТАЛЛУРГИЧЕСКОГО Р-НА Г.ЧЕЛЯБИНСКА, код подразделения 742-045),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28.11.2022г. по делу №А76-32609/2022,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Кениг Валентины Николаевны от               г., размещенным на сайте ЭП АО "Новые информационные сервисы» (https://nistp.ru/) 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Участие в коммерческих организациях, ООО ТК "ЭНЕРГОДИЗЕЛЬ", доля 100%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и указана в Протоколе  от 22.03.2023г.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Кениг Валентина Николаевна (08.05.1953г.р., место рожд: гор. Магнитогорск Челябинской обл., адрес рег: 454031, Челябинская обл, Челябинск г, Сталеваров ул, дом № 33, квартира 33, СНИЛС00226235588, ИНН 745002122520, паспорт РФ серия 7500, номер 471633, выдан 10.07.2001, кем выдан УВД МЕТАЛЛУРГИЧЕСКОГО Р-НА Г.ЧЕЛЯБИНСКА, код подразделения 742-045)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Кениг Валентины Николаевны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