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Договор о внесении задатка № __</w:t>
      </w:r>
    </w:p>
    <w:p w:rsidR="00000000" w:rsidDel="00000000" w:rsidP="00000000" w:rsidRDefault="00000000" w:rsidRPr="00000000" w14:paraId="00000002">
      <w:pPr>
        <w:pStyle w:val="Title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right" w:pos="9356"/>
        </w:tabs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г. Санкт-Петербург</w:t>
        <w:tab/>
        <w:t xml:space="preserve">   «____»___________ 2023 года.</w:t>
      </w:r>
    </w:p>
    <w:p w:rsidR="00000000" w:rsidDel="00000000" w:rsidP="00000000" w:rsidRDefault="00000000" w:rsidRPr="00000000" w14:paraId="00000004">
      <w:pPr>
        <w:tabs>
          <w:tab w:val="right" w:pos="9356"/>
        </w:tabs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708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Финансовый управляющий Амирханова Гаджи Абдулбасировича Курбанов Тимур Айдынович, действующий на основании Решения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Арбитражного суда </w:t>
      </w:r>
      <w:r w:rsidDel="00000000" w:rsidR="00000000" w:rsidRPr="00000000">
        <w:rPr>
          <w:sz w:val="22"/>
          <w:szCs w:val="22"/>
          <w:rtl w:val="0"/>
        </w:rPr>
        <w:t xml:space="preserve">Республики Дагестан от 29.09.2021 по делу № А15-337/2021</w:t>
      </w:r>
      <w:r w:rsidDel="00000000" w:rsidR="00000000" w:rsidRPr="00000000">
        <w:rPr>
          <w:color w:val="000000"/>
          <w:sz w:val="22"/>
          <w:szCs w:val="22"/>
          <w:highlight w:val="white"/>
          <w:rtl w:val="0"/>
        </w:rPr>
        <w:t xml:space="preserve">,</w:t>
      </w:r>
      <w:r w:rsidDel="00000000" w:rsidR="00000000" w:rsidRPr="00000000">
        <w:rPr>
          <w:sz w:val="22"/>
          <w:szCs w:val="22"/>
          <w:rtl w:val="0"/>
        </w:rPr>
        <w:t xml:space="preserve"> именуемый в дальнейшем </w:t>
      </w:r>
      <w:r w:rsidDel="00000000" w:rsidR="00000000" w:rsidRPr="00000000">
        <w:rPr>
          <w:b w:val="1"/>
          <w:sz w:val="22"/>
          <w:szCs w:val="22"/>
          <w:rtl w:val="0"/>
        </w:rPr>
        <w:t xml:space="preserve">«Организатор торгов»</w:t>
      </w:r>
      <w:r w:rsidDel="00000000" w:rsidR="00000000" w:rsidRPr="00000000">
        <w:rPr>
          <w:sz w:val="22"/>
          <w:szCs w:val="22"/>
          <w:rtl w:val="0"/>
        </w:rPr>
        <w:t xml:space="preserve">, с одной стороны, и</w:t>
      </w:r>
    </w:p>
    <w:p w:rsidR="00000000" w:rsidDel="00000000" w:rsidP="00000000" w:rsidRDefault="00000000" w:rsidRPr="00000000" w14:paraId="00000006">
      <w:pPr>
        <w:ind w:firstLine="708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_________________________________________________________________,в лице ______________________________________________ действующего на основании  _________________________, именуемый в дальнейшем </w:t>
      </w:r>
      <w:r w:rsidDel="00000000" w:rsidR="00000000" w:rsidRPr="00000000">
        <w:rPr>
          <w:b w:val="1"/>
          <w:sz w:val="22"/>
          <w:szCs w:val="22"/>
          <w:rtl w:val="0"/>
        </w:rPr>
        <w:t xml:space="preserve">«Претендент»</w:t>
      </w:r>
      <w:r w:rsidDel="00000000" w:rsidR="00000000" w:rsidRPr="00000000">
        <w:rPr>
          <w:sz w:val="22"/>
          <w:szCs w:val="22"/>
          <w:rtl w:val="0"/>
        </w:rPr>
        <w:t xml:space="preserve">, с другой стороны, совместно именуемые «Стороны», заключили настоящий Договор о нижеследующем:</w:t>
      </w:r>
    </w:p>
    <w:p w:rsidR="00000000" w:rsidDel="00000000" w:rsidP="00000000" w:rsidRDefault="00000000" w:rsidRPr="00000000" w14:paraId="00000007">
      <w:pPr>
        <w:ind w:firstLine="708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firstLine="90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 В подтверждение своего намерения принять участие в открытых торгах в электронной форме по продаже имущества должника, определенного, как лот __: ___________________________________________________________________________________ на открытых торгах имуществом должника Амирханова Г.А, проводимых на электронной торговой площадке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ООО «Новые информационные сервисы» (</w:t>
      </w:r>
      <w:hyperlink r:id="rId7">
        <w:r w:rsidDel="00000000" w:rsidR="00000000" w:rsidRPr="00000000">
          <w:rPr>
            <w:color w:val="0000ff"/>
            <w:sz w:val="22"/>
            <w:szCs w:val="22"/>
            <w:u w:val="single"/>
            <w:rtl w:val="0"/>
          </w:rPr>
          <w:t xml:space="preserve">www.nistp.ru</w:t>
        </w:r>
      </w:hyperlink>
      <w:r w:rsidDel="00000000" w:rsidR="00000000" w:rsidRPr="00000000">
        <w:rPr>
          <w:color w:val="000000"/>
          <w:sz w:val="22"/>
          <w:szCs w:val="22"/>
          <w:rtl w:val="0"/>
        </w:rPr>
        <w:t xml:space="preserve">) </w:t>
      </w:r>
      <w:r w:rsidDel="00000000" w:rsidR="00000000" w:rsidRPr="00000000">
        <w:rPr>
          <w:sz w:val="22"/>
          <w:szCs w:val="22"/>
          <w:rtl w:val="0"/>
        </w:rPr>
        <w:t xml:space="preserve">в соответствии с сообщением № _____________ о проведении торгов, опубликованном в ЕФРСБ № ___ от «__»___________ 2023 года, Претендент вносит задаток в размере   _______________________________, что составляет 10 (Десять) процентов от начальной цены лота, составляющей  _________________________________________________.</w:t>
      </w:r>
    </w:p>
    <w:p w:rsidR="00000000" w:rsidDel="00000000" w:rsidP="00000000" w:rsidRDefault="00000000" w:rsidRPr="00000000" w14:paraId="00000009">
      <w:pPr>
        <w:ind w:firstLine="851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 </w:t>
      </w:r>
    </w:p>
    <w:p w:rsidR="00000000" w:rsidDel="00000000" w:rsidP="00000000" w:rsidRDefault="00000000" w:rsidRPr="00000000" w14:paraId="0000000A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Получатель – Курбанов Тимур Айдынович</w:t>
      </w:r>
    </w:p>
    <w:p w:rsidR="00000000" w:rsidDel="00000000" w:rsidP="00000000" w:rsidRDefault="00000000" w:rsidRPr="00000000" w14:paraId="0000000B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highlight w:val="white"/>
          <w:rtl w:val="0"/>
        </w:rPr>
        <w:t xml:space="preserve">ИНН </w:t>
      </w:r>
      <w:r w:rsidDel="00000000" w:rsidR="00000000" w:rsidRPr="00000000">
        <w:rPr>
          <w:sz w:val="22"/>
          <w:szCs w:val="22"/>
          <w:rtl w:val="0"/>
        </w:rPr>
        <w:t xml:space="preserve">507504965364</w:t>
      </w:r>
    </w:p>
    <w:p w:rsidR="00000000" w:rsidDel="00000000" w:rsidP="00000000" w:rsidRDefault="00000000" w:rsidRPr="00000000" w14:paraId="0000000C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р/с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40817810108190095157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Банк получателя: АО «АЛЬФА-БАНК» г. Москва</w:t>
      </w:r>
    </w:p>
    <w:p w:rsidR="00000000" w:rsidDel="00000000" w:rsidP="00000000" w:rsidRDefault="00000000" w:rsidRPr="00000000" w14:paraId="0000000E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БИК 044525593</w:t>
      </w:r>
    </w:p>
    <w:p w:rsidR="00000000" w:rsidDel="00000000" w:rsidP="00000000" w:rsidRDefault="00000000" w:rsidRPr="00000000" w14:paraId="0000000F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к/с 30101810200000000593</w:t>
      </w:r>
    </w:p>
    <w:p w:rsidR="00000000" w:rsidDel="00000000" w:rsidP="00000000" w:rsidRDefault="00000000" w:rsidRPr="00000000" w14:paraId="00000010">
      <w:pPr>
        <w:ind w:firstLine="90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3. В случае признания торгов несостоявшимися и незаключения договора купли-продажи с единственным участником Организатор торгов обязуется возвратить Претенденту внесенный задаток в течение 5 (Пяти) рабочих дней с даты проведения торгов.</w:t>
      </w:r>
    </w:p>
    <w:p w:rsidR="00000000" w:rsidDel="00000000" w:rsidP="00000000" w:rsidRDefault="00000000" w:rsidRPr="00000000" w14:paraId="00000011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4. 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18"/>
        </w:tabs>
        <w:spacing w:after="0" w:before="0" w:line="240" w:lineRule="auto"/>
        <w:ind w:left="0" w:right="-7" w:firstLine="85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:rsidR="00000000" w:rsidDel="00000000" w:rsidP="00000000" w:rsidRDefault="00000000" w:rsidRPr="00000000" w14:paraId="00000013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6. 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000000" w:rsidDel="00000000" w:rsidP="00000000" w:rsidRDefault="00000000" w:rsidRPr="00000000" w14:paraId="00000014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7. 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:rsidR="00000000" w:rsidDel="00000000" w:rsidP="00000000" w:rsidRDefault="00000000" w:rsidRPr="00000000" w14:paraId="0000001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8. В случае отказа Организатора торгов от подписания Протокола торгов Организатор обязан вернуть Претенденту, признанному  Победителем торгов, задаток в двойном размере не позднее 5 (Пяти) рабочих дней со дня проведения торгов.</w:t>
      </w:r>
    </w:p>
    <w:p w:rsidR="00000000" w:rsidDel="00000000" w:rsidP="00000000" w:rsidRDefault="00000000" w:rsidRPr="00000000" w14:paraId="00000016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9.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Del="00000000" w:rsidP="00000000" w:rsidRDefault="00000000" w:rsidRPr="00000000" w14:paraId="00000017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10. Все споры между Сторонами, возникающие из настоящего Договора, подлежат рассмотрению в Арбитражном суде респ.Дагестан</w:t>
      </w:r>
    </w:p>
    <w:p w:rsidR="00000000" w:rsidDel="00000000" w:rsidP="00000000" w:rsidRDefault="00000000" w:rsidRPr="00000000" w14:paraId="00000018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11. Настоящий Договор составлен в 2-х экземплярах, имеющих равную юридическую силу, по одному для каждой из Сторон </w:t>
      </w:r>
    </w:p>
    <w:p w:rsidR="00000000" w:rsidDel="00000000" w:rsidP="00000000" w:rsidRDefault="00000000" w:rsidRPr="00000000" w14:paraId="00000019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12.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:rsidR="00000000" w:rsidDel="00000000" w:rsidP="00000000" w:rsidRDefault="00000000" w:rsidRPr="00000000" w14:paraId="0000001A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Юридические адреса и банковские реквизиты сторон</w:t>
      </w:r>
    </w:p>
    <w:p w:rsidR="00000000" w:rsidDel="00000000" w:rsidP="00000000" w:rsidRDefault="00000000" w:rsidRPr="00000000" w14:paraId="0000001F">
      <w:pPr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91.0" w:type="dxa"/>
        <w:jc w:val="center"/>
        <w:tblLayout w:type="fixed"/>
        <w:tblLook w:val="0000"/>
      </w:tblPr>
      <w:tblGrid>
        <w:gridCol w:w="5132"/>
        <w:gridCol w:w="4959"/>
        <w:tblGridChange w:id="0">
          <w:tblGrid>
            <w:gridCol w:w="5132"/>
            <w:gridCol w:w="495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Организатор торгов:</w:t>
            </w:r>
            <w:r w:rsidDel="00000000" w:rsidR="00000000" w:rsidRPr="00000000">
              <w:rPr>
                <w:rtl w:val="0"/>
              </w:rPr>
            </w:r>
          </w:p>
          <w:bookmarkStart w:colFirst="0" w:colLast="0" w:name="bookmark=id.gjdgxs" w:id="0"/>
          <w:bookmarkEnd w:id="0"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Финансовый управляющий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tabs>
                <w:tab w:val="left" w:pos="1418"/>
              </w:tabs>
              <w:ind w:right="-7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Амирханова Гаджи Абдулбасировича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tabs>
                <w:tab w:val="left" w:pos="1418"/>
              </w:tabs>
              <w:ind w:right="-7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Курбанов Тимур Айдынович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tabs>
                <w:tab w:val="left" w:pos="1418"/>
              </w:tabs>
              <w:ind w:right="-7"/>
              <w:rPr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ИНН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507504965364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р/с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40817810108190095157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Банк получателя: АО «АЛЬФА-БАНК» г. Москва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БИК 044525593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к/с 30101810200000000593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________________ / Т.А. Курбанов/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color w:val="c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Претендент: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/>
            </w:pPr>
            <w:bookmarkStart w:colFirst="0" w:colLast="0" w:name="_heading=h.30j0zll" w:id="1"/>
            <w:bookmarkEnd w:id="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_____________  /______________/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709" w:left="1701" w:right="849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0"/>
      <w:jc w:val="center"/>
    </w:pPr>
    <w:rPr>
      <w:b w:val="1"/>
      <w:sz w:val="28"/>
      <w:szCs w:val="28"/>
    </w:rPr>
  </w:style>
  <w:style w:type="paragraph" w:styleId="a" w:default="1">
    <w:name w:val="Normal"/>
    <w:qFormat w:val="1"/>
    <w:rsid w:val="00D76358"/>
    <w:pPr>
      <w:suppressAutoHyphens w:val="1"/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ar-SA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paragraph" w:customStyle="1">
    <w:name w:val="paragraph"/>
    <w:basedOn w:val="a0"/>
    <w:rsid w:val="00D76358"/>
  </w:style>
  <w:style w:type="paragraph" w:styleId="a3">
    <w:name w:val="Body Text Indent"/>
    <w:basedOn w:val="a"/>
    <w:link w:val="a4"/>
    <w:semiHidden w:val="1"/>
    <w:rsid w:val="00D76358"/>
    <w:pPr>
      <w:spacing w:line="360" w:lineRule="auto"/>
      <w:ind w:firstLine="567"/>
      <w:jc w:val="both"/>
    </w:pPr>
    <w:rPr>
      <w:sz w:val="28"/>
      <w:szCs w:val="28"/>
    </w:rPr>
  </w:style>
  <w:style w:type="character" w:styleId="a4" w:customStyle="1">
    <w:name w:val="Основной текст с отступом Знак"/>
    <w:basedOn w:val="a0"/>
    <w:link w:val="a3"/>
    <w:semiHidden w:val="1"/>
    <w:rsid w:val="00D76358"/>
    <w:rPr>
      <w:rFonts w:ascii="Times New Roman" w:cs="Times New Roman" w:eastAsia="Times New Roman" w:hAnsi="Times New Roman"/>
      <w:sz w:val="28"/>
      <w:szCs w:val="28"/>
      <w:lang w:eastAsia="ar-SA"/>
    </w:rPr>
  </w:style>
  <w:style w:type="paragraph" w:styleId="a5">
    <w:name w:val="Title"/>
    <w:basedOn w:val="a"/>
    <w:next w:val="a"/>
    <w:link w:val="a6"/>
    <w:qFormat w:val="1"/>
    <w:rsid w:val="00D76358"/>
    <w:pPr>
      <w:widowControl w:val="0"/>
      <w:jc w:val="center"/>
    </w:pPr>
    <w:rPr>
      <w:b w:val="1"/>
      <w:sz w:val="28"/>
      <w:szCs w:val="20"/>
    </w:rPr>
  </w:style>
  <w:style w:type="character" w:styleId="a6" w:customStyle="1">
    <w:name w:val="Название Знак"/>
    <w:basedOn w:val="a0"/>
    <w:link w:val="a5"/>
    <w:rsid w:val="00D76358"/>
    <w:rPr>
      <w:rFonts w:ascii="Times New Roman" w:cs="Times New Roman" w:eastAsia="Times New Roman" w:hAnsi="Times New Roman"/>
      <w:b w:val="1"/>
      <w:sz w:val="28"/>
      <w:szCs w:val="20"/>
      <w:lang w:eastAsia="ar-SA"/>
    </w:rPr>
  </w:style>
  <w:style w:type="character" w:styleId="apple-converted-space" w:customStyle="1">
    <w:name w:val="apple-converted-space"/>
    <w:basedOn w:val="a0"/>
    <w:rsid w:val="00742B0E"/>
  </w:style>
  <w:style w:type="character" w:styleId="a7">
    <w:name w:val="Hyperlink"/>
    <w:basedOn w:val="a0"/>
    <w:uiPriority w:val="99"/>
    <w:unhideWhenUsed w:val="1"/>
    <w:rsid w:val="00FA7E07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nist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uu2bOaXu5D4TffFS981H7I+B99w==">AMUW2mXshJ9ijYTV4c9ElGt+s6a5wiNpKBAm/9BRbFunZcIsbMp7+IwY8tIW7CTkNappqu9dEJciuWFpKUGISf11mz0IXtX3XrGZ2SPhtcqSCDNlnqh/Q7MdAfNLflE5pLjFKEKQSK97cR2HUMetEmSQVNGmtZNdiA==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2016-12-07T08:54:00Z</dcterms:created>
  <dc:creator>Ekaterina</dc:creator>
</cp:coreProperties>
</file>