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DF" w:rsidRDefault="005374DF">
      <w:pPr>
        <w:ind w:firstLine="705"/>
        <w:jc w:val="center"/>
      </w:pPr>
      <w:r>
        <w:t>ПРОЕКТ</w:t>
      </w:r>
    </w:p>
    <w:p w:rsidR="005374DF" w:rsidRDefault="00BE4D06">
      <w:pPr>
        <w:ind w:firstLine="705"/>
        <w:jc w:val="center"/>
      </w:pPr>
      <w:r>
        <w:t xml:space="preserve">ДОГОВОРА КУПЛИ-ПРОДАЖИ </w:t>
      </w:r>
    </w:p>
    <w:p w:rsidR="005374DF" w:rsidRDefault="005374DF">
      <w:pPr>
        <w:ind w:firstLine="705"/>
        <w:jc w:val="center"/>
      </w:pPr>
    </w:p>
    <w:p w:rsidR="007F7CA9" w:rsidRDefault="007F7CA9" w:rsidP="007F7CA9">
      <w:pPr>
        <w:jc w:val="both"/>
        <w:rPr>
          <w:b/>
          <w:bCs/>
          <w:iCs/>
          <w:lang w:eastAsia="ar-SA"/>
        </w:rPr>
      </w:pPr>
      <w:r>
        <w:t>Г. Дальнереченск</w:t>
      </w:r>
      <w:r>
        <w:tab/>
        <w:t xml:space="preserve">  </w:t>
      </w:r>
      <w:r>
        <w:rPr>
          <w:b/>
          <w:bCs/>
          <w:iCs/>
        </w:rPr>
        <w:t xml:space="preserve">                                 ***   20     г.</w:t>
      </w:r>
    </w:p>
    <w:p w:rsidR="007F6583" w:rsidRDefault="005374DF">
      <w:pPr>
        <w:ind w:firstLine="705"/>
        <w:jc w:val="both"/>
      </w:pPr>
      <w:r>
        <w:t xml:space="preserve">   </w:t>
      </w:r>
      <w:r w:rsidRPr="00873195">
        <w:t xml:space="preserve">  </w:t>
      </w:r>
    </w:p>
    <w:p w:rsidR="007F6583" w:rsidRDefault="007F7CA9" w:rsidP="00342958">
      <w:pPr>
        <w:ind w:firstLine="705"/>
        <w:jc w:val="both"/>
      </w:pPr>
      <w:proofErr w:type="gramStart"/>
      <w:r>
        <w:t>Общество с</w:t>
      </w:r>
      <w:r w:rsidR="00705EBC">
        <w:t xml:space="preserve"> ограниченной ответственностью </w:t>
      </w:r>
      <w:r w:rsidRPr="00875A84">
        <w:rPr>
          <w:bCs/>
          <w:iCs/>
          <w:color w:val="000000"/>
        </w:rPr>
        <w:t>«ДАЛЬНЕРЕЧЕНСКАВТОТРАНС»</w:t>
      </w:r>
      <w:r w:rsidRPr="007F6583">
        <w:t xml:space="preserve">, в лице Конкурсного управляющего </w:t>
      </w:r>
      <w:r>
        <w:t>Богомолова Александра Леонидовича</w:t>
      </w:r>
      <w:r w:rsidRPr="007F6583">
        <w:t>, действующего на основании</w:t>
      </w:r>
      <w:r w:rsidRPr="00D2576A">
        <w:t xml:space="preserve"> </w:t>
      </w:r>
      <w:r>
        <w:t>решения арбитражного суда</w:t>
      </w:r>
      <w:r w:rsidRPr="00D2576A">
        <w:t xml:space="preserve"> </w:t>
      </w:r>
      <w:r>
        <w:t>Приморского края</w:t>
      </w:r>
      <w:r w:rsidRPr="00D2576A">
        <w:t xml:space="preserve"> дело № А</w:t>
      </w:r>
      <w:r>
        <w:t>51</w:t>
      </w:r>
      <w:r w:rsidRPr="00D2576A">
        <w:t>-</w:t>
      </w:r>
      <w:r>
        <w:t>3609</w:t>
      </w:r>
      <w:r w:rsidRPr="00D2576A">
        <w:t xml:space="preserve">/2021 от </w:t>
      </w:r>
      <w:r>
        <w:t>05.10.2021</w:t>
      </w:r>
      <w:r w:rsidRPr="00D2576A">
        <w:t>г.</w:t>
      </w:r>
      <w:r w:rsidRPr="00902E2D">
        <w:t xml:space="preserve">, именуемый в дальнейшем «Организатор торгов», с одной стороны, и ***, именуемый в дальнейшем </w:t>
      </w:r>
      <w:r w:rsidR="00D57741" w:rsidRPr="00B257A5">
        <w:t>"Покупатель", де</w:t>
      </w:r>
      <w:r w:rsidR="00342958">
        <w:t>йствующего (</w:t>
      </w:r>
      <w:proofErr w:type="spellStart"/>
      <w:r w:rsidR="00342958">
        <w:t>ая</w:t>
      </w:r>
      <w:proofErr w:type="spellEnd"/>
      <w:r w:rsidR="00342958">
        <w:t>) на основании________</w:t>
      </w:r>
      <w:r w:rsidR="00D57741" w:rsidRPr="00B257A5">
        <w:t>, с другой стороны, а вместе именуемые "Стороны", заключили настоящий</w:t>
      </w:r>
      <w:r w:rsidR="00D57741" w:rsidRPr="00D57741">
        <w:t xml:space="preserve"> договор о нижеследующем:</w:t>
      </w:r>
      <w:proofErr w:type="gramEnd"/>
    </w:p>
    <w:p w:rsidR="005374DF" w:rsidRDefault="005374DF">
      <w:pPr>
        <w:ind w:firstLine="705"/>
        <w:jc w:val="both"/>
      </w:pPr>
      <w:r w:rsidRPr="00873195">
        <w:t xml:space="preserve"> </w:t>
      </w:r>
    </w:p>
    <w:p w:rsidR="005374DF" w:rsidRDefault="005374DF">
      <w:pPr>
        <w:ind w:firstLine="705"/>
        <w:jc w:val="center"/>
      </w:pPr>
      <w:r>
        <w:t>1. ПРЕДМЕТ ДОГОВОРА</w:t>
      </w:r>
    </w:p>
    <w:p w:rsidR="00A87F74" w:rsidRPr="002C1FFE" w:rsidRDefault="005374DF" w:rsidP="002C1FFE">
      <w:pPr>
        <w:ind w:firstLine="705"/>
        <w:jc w:val="both"/>
      </w:pPr>
      <w:r>
        <w:t>1.1</w:t>
      </w:r>
      <w:r w:rsidRPr="002C1FFE">
        <w:t xml:space="preserve">. Продавец продает, а Покупатель приобретает в собственность имущество </w:t>
      </w:r>
      <w:r w:rsidR="00705EBC">
        <w:t>_______________________________________</w:t>
      </w:r>
    </w:p>
    <w:p w:rsidR="002C1FFE" w:rsidRDefault="005374DF">
      <w:pPr>
        <w:ind w:firstLine="705"/>
        <w:jc w:val="both"/>
      </w:pPr>
      <w:r>
        <w:t>1.2. Имущ</w:t>
      </w:r>
      <w:r w:rsidR="002C1FFE">
        <w:t xml:space="preserve">ество является собственностью </w:t>
      </w:r>
      <w:r w:rsidR="00941980">
        <w:t xml:space="preserve">ООО </w:t>
      </w:r>
      <w:r w:rsidR="00705EBC" w:rsidRPr="00875A84">
        <w:rPr>
          <w:bCs/>
          <w:iCs/>
          <w:color w:val="000000"/>
        </w:rPr>
        <w:t>«ДАЛЬНЕРЕЧЕНСКАВТОТРАНС»</w:t>
      </w:r>
      <w:r w:rsidR="00705EBC">
        <w:rPr>
          <w:bCs/>
          <w:iCs/>
          <w:color w:val="000000"/>
        </w:rPr>
        <w:t>.</w:t>
      </w:r>
    </w:p>
    <w:p w:rsidR="005374DF" w:rsidRDefault="005374DF">
      <w:pPr>
        <w:ind w:firstLine="705"/>
        <w:jc w:val="both"/>
      </w:pPr>
      <w:r>
        <w:t xml:space="preserve">1.3. Стоимость </w:t>
      </w:r>
      <w:r w:rsidR="009568FF">
        <w:t>имущества,</w:t>
      </w:r>
      <w:r>
        <w:t xml:space="preserve"> сложившаяся в результате проведения торгов, составляет___________________(сумма прописью) руб.</w:t>
      </w:r>
    </w:p>
    <w:p w:rsidR="005374DF" w:rsidRDefault="005374DF">
      <w:pPr>
        <w:ind w:firstLine="705"/>
        <w:jc w:val="both"/>
      </w:pPr>
    </w:p>
    <w:p w:rsidR="005374DF" w:rsidRDefault="005374DF">
      <w:pPr>
        <w:ind w:firstLine="705"/>
        <w:jc w:val="center"/>
      </w:pPr>
      <w:r>
        <w:t>2. ОБЯЗАТЕЛЬСТВА СТОРОН</w:t>
      </w:r>
    </w:p>
    <w:p w:rsidR="005374DF" w:rsidRDefault="005374DF">
      <w:pPr>
        <w:ind w:firstLine="705"/>
        <w:jc w:val="both"/>
      </w:pPr>
      <w:r>
        <w:t>2.1. Продавец обязуется:</w:t>
      </w:r>
    </w:p>
    <w:p w:rsidR="005374DF" w:rsidRDefault="005374DF">
      <w:pPr>
        <w:ind w:firstLine="705"/>
        <w:jc w:val="both"/>
      </w:pPr>
      <w:r>
        <w:t>2.1.1. Передать Покупателю Имущество по акту в течени</w:t>
      </w:r>
      <w:r w:rsidR="00DB05EE">
        <w:t>е</w:t>
      </w:r>
      <w:r>
        <w:t xml:space="preserve"> пяти календарных дней с момента дня полной оплаты Покупателем стоимости Имущества.</w:t>
      </w:r>
    </w:p>
    <w:p w:rsidR="005374DF" w:rsidRDefault="005374DF">
      <w:pPr>
        <w:ind w:firstLine="705"/>
        <w:jc w:val="both"/>
      </w:pPr>
      <w:r>
        <w:t xml:space="preserve">2.1.2. Продавец гарантирует Покупателю, что Имущество на момент заключения настоящего договора не продано, не подарено,  под арестом (запрещением) не состоит, не передано бесплатно во временное пользование, не передано в хозяйственное ведение, не состоит в споре. </w:t>
      </w:r>
    </w:p>
    <w:p w:rsidR="005374DF" w:rsidRDefault="005374DF">
      <w:pPr>
        <w:ind w:firstLine="705"/>
        <w:jc w:val="both"/>
      </w:pPr>
      <w:r>
        <w:t>2.2. Покупатель обязуется:</w:t>
      </w:r>
    </w:p>
    <w:p w:rsidR="005374DF" w:rsidRDefault="005374DF">
      <w:pPr>
        <w:ind w:firstLine="705"/>
        <w:jc w:val="both"/>
      </w:pPr>
      <w:r>
        <w:t xml:space="preserve">2.2.1. </w:t>
      </w:r>
      <w:proofErr w:type="gramStart"/>
      <w:r>
        <w:t>Оплатить стоимость Имущества</w:t>
      </w:r>
      <w:proofErr w:type="gramEnd"/>
      <w:r>
        <w:t xml:space="preserve"> в порядке, срок</w:t>
      </w:r>
      <w:r w:rsidR="000E50CC">
        <w:t>и и сумме, указанные в п. 3.1,3.2</w:t>
      </w:r>
      <w:r>
        <w:t xml:space="preserve"> настоящего договора.</w:t>
      </w:r>
    </w:p>
    <w:p w:rsidR="005374DF" w:rsidRDefault="005374DF">
      <w:pPr>
        <w:ind w:firstLine="705"/>
        <w:jc w:val="both"/>
      </w:pPr>
      <w:r>
        <w:t>2.2.2. Принять Имущество от Продавца по акту в течении пяти календарных дней с момента полной оплаты стоимости Имущества.</w:t>
      </w:r>
    </w:p>
    <w:p w:rsidR="005374DF" w:rsidRDefault="005374DF">
      <w:pPr>
        <w:ind w:firstLine="705"/>
        <w:jc w:val="both"/>
      </w:pPr>
      <w:r>
        <w:t>2.2.3.</w:t>
      </w:r>
      <w:r w:rsidR="009D54A0">
        <w:t xml:space="preserve"> Переоформить имущество в установленные сроки в органах ГИБДД с оплатой госпошлин и тарифов за свой счет.</w:t>
      </w:r>
    </w:p>
    <w:p w:rsidR="000E6D9D" w:rsidRPr="00E83194" w:rsidRDefault="000E6D9D" w:rsidP="000E6D9D">
      <w:pPr>
        <w:shd w:val="clear" w:color="auto" w:fill="FFFFFF"/>
        <w:spacing w:line="0" w:lineRule="atLeast"/>
        <w:ind w:firstLine="540"/>
        <w:jc w:val="both"/>
        <w:rPr>
          <w:color w:val="000000"/>
        </w:rPr>
      </w:pPr>
    </w:p>
    <w:p w:rsidR="005374DF" w:rsidRDefault="005374DF">
      <w:pPr>
        <w:ind w:firstLine="705"/>
        <w:jc w:val="both"/>
      </w:pPr>
    </w:p>
    <w:p w:rsidR="005374DF" w:rsidRDefault="005374DF">
      <w:pPr>
        <w:ind w:firstLine="705"/>
        <w:jc w:val="center"/>
      </w:pPr>
      <w:r>
        <w:t xml:space="preserve">3. РАСЧЕТЫ СТОРОН </w:t>
      </w:r>
      <w:r w:rsidR="00B15D26">
        <w:t xml:space="preserve"> </w:t>
      </w:r>
      <w:r>
        <w:t xml:space="preserve"> </w:t>
      </w:r>
    </w:p>
    <w:p w:rsidR="00B257A5" w:rsidRDefault="005374DF" w:rsidP="00B257A5">
      <w:pPr>
        <w:ind w:firstLine="705"/>
        <w:jc w:val="both"/>
      </w:pPr>
      <w:r>
        <w:t>3.1. Цена имущества составляет ______________(сумма прописью) руб.</w:t>
      </w:r>
      <w:r w:rsidR="00B257A5">
        <w:t xml:space="preserve"> </w:t>
      </w:r>
      <w:r w:rsidR="00B257A5" w:rsidRPr="00B257A5">
        <w:t>Задаток, оплаченный Покупателем, составляет</w:t>
      </w:r>
      <w:r w:rsidR="00B257A5">
        <w:t xml:space="preserve">  _______</w:t>
      </w:r>
      <w:r w:rsidR="00B257A5" w:rsidRPr="00B257A5">
        <w:t xml:space="preserve"> (</w:t>
      </w:r>
      <w:r w:rsidR="00B257A5">
        <w:t>сумма прописью) руб</w:t>
      </w:r>
      <w:r w:rsidR="00B257A5" w:rsidRPr="00B257A5">
        <w:t xml:space="preserve">. Итоговая сумма оплаты  Покупателем составляет </w:t>
      </w:r>
      <w:r w:rsidR="00B257A5">
        <w:t>______________(сумма прописью) руб</w:t>
      </w:r>
      <w:r w:rsidR="00B257A5" w:rsidRPr="00B257A5">
        <w:t>. Цена настоящего договора установлена результатом открытых торгов</w:t>
      </w:r>
      <w:r w:rsidR="00B257A5">
        <w:t xml:space="preserve"> в форме </w:t>
      </w:r>
      <w:r w:rsidR="00A977DD">
        <w:t>аукциона</w:t>
      </w:r>
      <w:r w:rsidR="00B257A5" w:rsidRPr="00B257A5">
        <w:t xml:space="preserve">, которые проводились на сайте </w:t>
      </w:r>
      <w:hyperlink r:id="rId6" w:history="1">
        <w:r w:rsidR="00D07D58" w:rsidRPr="00D2576A">
          <w:rPr>
            <w:rStyle w:val="a3"/>
            <w:shd w:val="clear" w:color="auto" w:fill="FFFFFF"/>
          </w:rPr>
          <w:t>http://trade.nistp.ru/</w:t>
        </w:r>
      </w:hyperlink>
      <w:r w:rsidR="00D07D58" w:rsidRPr="00D2576A">
        <w:rPr>
          <w:color w:val="000000"/>
          <w:u w:val="single"/>
          <w:shd w:val="clear" w:color="auto" w:fill="FFFFFF"/>
        </w:rPr>
        <w:t>.</w:t>
      </w:r>
      <w:r w:rsidR="00B257A5" w:rsidRPr="00B257A5">
        <w:t>и указана в Протоколе, является окончательной и изменению не подлежит.</w:t>
      </w:r>
    </w:p>
    <w:p w:rsidR="005374DF" w:rsidRDefault="005374DF">
      <w:pPr>
        <w:ind w:firstLine="705"/>
        <w:jc w:val="both"/>
      </w:pPr>
      <w:r>
        <w:t xml:space="preserve">3.2. Покупатель, перечисляет указанную в п. 3.1. настоящего договора сумму на расчетный счет Продавца </w:t>
      </w:r>
      <w:r w:rsidR="00B257A5" w:rsidRPr="000C3D9F">
        <w:t xml:space="preserve">в срок не более 30 (тридцати) дней </w:t>
      </w:r>
      <w:r>
        <w:t xml:space="preserve">со дня подписания настоящего договора. </w:t>
      </w:r>
    </w:p>
    <w:p w:rsidR="005374DF" w:rsidRDefault="005374DF">
      <w:pPr>
        <w:ind w:firstLine="705"/>
        <w:jc w:val="both"/>
      </w:pPr>
      <w:r>
        <w:t>3.3. Все расходы по заключению, оформлению и регистрации настоящего договора несет Покупатель.</w:t>
      </w:r>
    </w:p>
    <w:p w:rsidR="005374DF" w:rsidRDefault="005374DF">
      <w:pPr>
        <w:ind w:firstLine="705"/>
        <w:jc w:val="both"/>
      </w:pPr>
    </w:p>
    <w:p w:rsidR="005374DF" w:rsidRDefault="005374DF">
      <w:pPr>
        <w:ind w:firstLine="705"/>
        <w:jc w:val="center"/>
      </w:pPr>
      <w:r>
        <w:t>4.</w:t>
      </w:r>
      <w:r w:rsidR="00B257A5">
        <w:t xml:space="preserve"> </w:t>
      </w:r>
      <w:r>
        <w:t>ОТВЕТСТВЕННОСТЬ СТОРОН</w:t>
      </w:r>
    </w:p>
    <w:p w:rsidR="0041715F" w:rsidRPr="000C3D9F" w:rsidRDefault="0041715F" w:rsidP="0041715F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41715F" w:rsidRPr="000C3D9F" w:rsidRDefault="0041715F" w:rsidP="0041715F">
      <w:pPr>
        <w:pStyle w:val="11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C3D9F">
        <w:rPr>
          <w:rFonts w:ascii="Times New Roman" w:hAnsi="Times New Roman" w:cs="Times New Roman"/>
          <w:sz w:val="24"/>
          <w:szCs w:val="24"/>
        </w:rPr>
        <w:t>.2. Сторона, нарушившая свои обязательства, должна без промедления устранить эти нарушения.</w:t>
      </w:r>
    </w:p>
    <w:p w:rsidR="0041715F" w:rsidRPr="000C3D9F" w:rsidRDefault="0041715F" w:rsidP="0041715F">
      <w:pPr>
        <w:pStyle w:val="11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0C3D9F">
        <w:rPr>
          <w:rFonts w:ascii="Times New Roman" w:hAnsi="Times New Roman" w:cs="Times New Roman"/>
          <w:sz w:val="24"/>
          <w:szCs w:val="24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5374DF" w:rsidRDefault="005374DF">
      <w:pPr>
        <w:ind w:firstLine="705"/>
        <w:jc w:val="both"/>
      </w:pPr>
    </w:p>
    <w:p w:rsidR="005374DF" w:rsidRDefault="005374DF">
      <w:pPr>
        <w:ind w:firstLine="750"/>
        <w:jc w:val="center"/>
      </w:pPr>
      <w:r>
        <w:t>5. ОСОБЫЕ УСЛОВИЯ</w:t>
      </w:r>
    </w:p>
    <w:p w:rsidR="005374DF" w:rsidRDefault="000E50CC" w:rsidP="000E50CC">
      <w:pPr>
        <w:jc w:val="both"/>
      </w:pPr>
      <w:r>
        <w:t xml:space="preserve">       </w:t>
      </w:r>
      <w:r w:rsidR="005374DF">
        <w:t>5.1. Настоящий договор считается заключенным и вступает в силу с момента его подписания сторонами.</w:t>
      </w:r>
    </w:p>
    <w:p w:rsidR="005374DF" w:rsidRDefault="000E50CC" w:rsidP="000E50CC">
      <w:pPr>
        <w:jc w:val="both"/>
      </w:pPr>
      <w:r>
        <w:t xml:space="preserve">       </w:t>
      </w:r>
      <w:r w:rsidR="005374DF">
        <w:t>5.</w:t>
      </w:r>
      <w:r w:rsidR="005374DF" w:rsidRPr="005374DF">
        <w:t>2</w:t>
      </w:r>
      <w:r w:rsidR="00342958">
        <w:t>.</w:t>
      </w:r>
      <w:r w:rsidR="005374DF">
        <w:t>Переход права собственности по настоящ</w:t>
      </w:r>
      <w:r>
        <w:t xml:space="preserve">ему договору, регистрируется в </w:t>
      </w:r>
      <w:r w:rsidR="00565F9B">
        <w:t>органах регистрации транспортных средств.</w:t>
      </w:r>
    </w:p>
    <w:p w:rsidR="005374DF" w:rsidRDefault="000E50CC" w:rsidP="00772E6D">
      <w:pPr>
        <w:pStyle w:val="ab"/>
        <w:ind w:left="360"/>
        <w:jc w:val="both"/>
      </w:pPr>
      <w:r>
        <w:t xml:space="preserve"> </w:t>
      </w:r>
    </w:p>
    <w:p w:rsidR="005374DF" w:rsidRDefault="00F656CE">
      <w:pPr>
        <w:ind w:firstLine="705"/>
        <w:jc w:val="center"/>
      </w:pPr>
      <w:r>
        <w:t>6</w:t>
      </w:r>
      <w:r w:rsidR="005374DF">
        <w:t>.</w:t>
      </w:r>
      <w:r w:rsidR="00B257A5">
        <w:t xml:space="preserve"> </w:t>
      </w:r>
      <w:r w:rsidR="005374DF">
        <w:t>ДЕЙСТВИЕ ДОГОВОРА</w:t>
      </w:r>
    </w:p>
    <w:p w:rsidR="005374DF" w:rsidRDefault="00342958">
      <w:pPr>
        <w:ind w:firstLine="705"/>
        <w:jc w:val="both"/>
      </w:pPr>
      <w:r>
        <w:t>6.1.</w:t>
      </w:r>
      <w:r w:rsidR="005374DF">
        <w:t>Настоящий договор вступает в действие со дня его подписания уполномоченными представителями обеих сторон, и действует до выполнения сторонами своих обязательств по настоящему договору.</w:t>
      </w:r>
    </w:p>
    <w:p w:rsidR="005374DF" w:rsidRDefault="00342958">
      <w:pPr>
        <w:ind w:firstLine="705"/>
        <w:jc w:val="both"/>
      </w:pPr>
      <w:r>
        <w:t>6.2.</w:t>
      </w:r>
      <w:r w:rsidR="005374DF">
        <w:t>Отношения между сторонами прекращаются при выполнении ими всех условий договора и полного завершения расчетов.</w:t>
      </w:r>
    </w:p>
    <w:p w:rsidR="005374DF" w:rsidRDefault="005374DF">
      <w:pPr>
        <w:ind w:firstLine="705"/>
        <w:jc w:val="both"/>
      </w:pPr>
    </w:p>
    <w:p w:rsidR="005374DF" w:rsidRDefault="005374DF">
      <w:pPr>
        <w:ind w:firstLine="705"/>
        <w:jc w:val="center"/>
      </w:pPr>
      <w:r>
        <w:t>7.</w:t>
      </w:r>
      <w:r w:rsidR="00B257A5">
        <w:t xml:space="preserve"> </w:t>
      </w:r>
      <w:r>
        <w:t>ЗАКЛЮЧИТЕЛЬНЫЕ ПОЛОЖЕНИЯ</w:t>
      </w:r>
    </w:p>
    <w:p w:rsidR="005374DF" w:rsidRDefault="00342958">
      <w:pPr>
        <w:ind w:firstLine="705"/>
        <w:jc w:val="both"/>
      </w:pPr>
      <w:r>
        <w:t>7.1.</w:t>
      </w:r>
      <w:r w:rsidR="005374DF">
        <w:t xml:space="preserve">Споры сторон по настоящему договору разрешаются по их соглашению, а при отсутствии такого соглашения Арбитражным судом </w:t>
      </w:r>
      <w:r w:rsidR="00D6731A">
        <w:t>Приморского края</w:t>
      </w:r>
      <w:r w:rsidR="005374DF">
        <w:t>.</w:t>
      </w:r>
    </w:p>
    <w:p w:rsidR="005374DF" w:rsidRDefault="00342958">
      <w:pPr>
        <w:ind w:firstLine="705"/>
        <w:jc w:val="both"/>
      </w:pPr>
      <w:r>
        <w:t>7.2.</w:t>
      </w:r>
      <w:r w:rsidR="005374DF">
        <w:t>Во всех случаях, не</w:t>
      </w:r>
      <w:r w:rsidR="005374DF">
        <w:rPr>
          <w:color w:val="000000"/>
        </w:rPr>
        <w:t>предусмотренных настоящим договором, стороны руководствуются настоящим законодательством Российской Федерации.</w:t>
      </w:r>
    </w:p>
    <w:p w:rsidR="005374DF" w:rsidRDefault="005374DF">
      <w:pPr>
        <w:numPr>
          <w:ilvl w:val="1"/>
          <w:numId w:val="4"/>
        </w:numPr>
        <w:ind w:left="0" w:firstLine="705"/>
        <w:jc w:val="both"/>
      </w:pPr>
      <w:r>
        <w:t xml:space="preserve">Настоящий договор составлен в </w:t>
      </w:r>
      <w:r w:rsidR="00096205">
        <w:t xml:space="preserve">двух </w:t>
      </w:r>
      <w:r>
        <w:t>экземплярах по одному каждой из сторон договора, и носят одинаковую юридическую силу.</w:t>
      </w:r>
    </w:p>
    <w:p w:rsidR="005374DF" w:rsidRDefault="005374DF">
      <w:pPr>
        <w:ind w:firstLine="705"/>
        <w:jc w:val="both"/>
      </w:pPr>
    </w:p>
    <w:p w:rsidR="008A4243" w:rsidRPr="005374DF" w:rsidRDefault="008A4243" w:rsidP="008A4243">
      <w:pPr>
        <w:pStyle w:val="ab"/>
        <w:ind w:left="2061"/>
        <w:jc w:val="both"/>
      </w:pPr>
    </w:p>
    <w:p w:rsidR="005374DF" w:rsidRDefault="005374DF" w:rsidP="00964B5E">
      <w:pPr>
        <w:numPr>
          <w:ilvl w:val="0"/>
          <w:numId w:val="4"/>
        </w:numPr>
        <w:jc w:val="center"/>
      </w:pPr>
      <w:r>
        <w:t>ЮРИДИЧЕСКИЕ АДРЕСА И РЕКВИЗИТЫ СТОРОН.</w:t>
      </w:r>
    </w:p>
    <w:p w:rsidR="005374DF" w:rsidRDefault="005374DF">
      <w:pPr>
        <w:ind w:firstLine="705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1"/>
        <w:gridCol w:w="5111"/>
      </w:tblGrid>
      <w:tr w:rsidR="00964B5E" w:rsidTr="00753A95">
        <w:tc>
          <w:tcPr>
            <w:tcW w:w="5111" w:type="dxa"/>
          </w:tcPr>
          <w:p w:rsidR="0041715F" w:rsidRPr="0041715F" w:rsidRDefault="0041715F" w:rsidP="0041715F">
            <w:pPr>
              <w:jc w:val="both"/>
              <w:rPr>
                <w:b/>
              </w:rPr>
            </w:pPr>
            <w:r w:rsidRPr="0041715F">
              <w:rPr>
                <w:b/>
              </w:rPr>
              <w:t>Продавец:</w:t>
            </w:r>
          </w:p>
          <w:p w:rsidR="00C9792E" w:rsidRDefault="00C9792E" w:rsidP="00C9792E">
            <w:pPr>
              <w:jc w:val="both"/>
              <w:rPr>
                <w:bCs/>
                <w:iCs/>
                <w:color w:val="000000"/>
              </w:rPr>
            </w:pPr>
            <w:r w:rsidRPr="0041715F">
              <w:t>Конкурсный управляющий</w:t>
            </w:r>
            <w:r>
              <w:t xml:space="preserve"> ООО </w:t>
            </w:r>
            <w:r w:rsidRPr="00875A84">
              <w:rPr>
                <w:bCs/>
                <w:iCs/>
                <w:color w:val="000000"/>
              </w:rPr>
              <w:t>«ДАЛЬНЕРЕЧЕНСКАВТОТРАНС»</w:t>
            </w:r>
            <w:r>
              <w:t xml:space="preserve">, </w:t>
            </w:r>
            <w:r w:rsidRPr="00875A84">
              <w:rPr>
                <w:bCs/>
                <w:iCs/>
                <w:color w:val="000000"/>
              </w:rPr>
              <w:t>ИНН 2506108563, ОГРН 1032500638697</w:t>
            </w:r>
            <w:r w:rsidRPr="00875A84">
              <w:rPr>
                <w:color w:val="000000"/>
                <w:shd w:val="clear" w:color="auto" w:fill="EAF1F7"/>
              </w:rPr>
              <w:t xml:space="preserve">, </w:t>
            </w:r>
            <w:r w:rsidRPr="00875A84">
              <w:rPr>
                <w:bCs/>
                <w:iCs/>
                <w:color w:val="000000"/>
              </w:rPr>
              <w:t>692135, Приморский край, г. Дальнереченск, ул. Полтавская, 127</w:t>
            </w:r>
            <w:r>
              <w:rPr>
                <w:bCs/>
                <w:iCs/>
                <w:color w:val="000000"/>
              </w:rPr>
              <w:t xml:space="preserve">, </w:t>
            </w:r>
            <w:r w:rsidRPr="00D2576A">
              <w:rPr>
                <w:color w:val="000000"/>
                <w:shd w:val="clear" w:color="auto" w:fill="FFFFFF"/>
              </w:rPr>
              <w:t>расчетн</w:t>
            </w:r>
            <w:r>
              <w:rPr>
                <w:color w:val="000000"/>
                <w:shd w:val="clear" w:color="auto" w:fill="FFFFFF"/>
              </w:rPr>
              <w:t>ый</w:t>
            </w:r>
            <w:r w:rsidRPr="00D2576A">
              <w:rPr>
                <w:color w:val="000000"/>
                <w:shd w:val="clear" w:color="auto" w:fill="FFFFFF"/>
              </w:rPr>
              <w:t xml:space="preserve"> счет № </w:t>
            </w:r>
            <w:r w:rsidRPr="00875A84">
              <w:rPr>
                <w:bCs/>
                <w:iCs/>
                <w:color w:val="000000"/>
              </w:rPr>
              <w:t xml:space="preserve"> </w:t>
            </w:r>
            <w:r w:rsidRPr="00875A84">
              <w:rPr>
                <w:color w:val="000000"/>
                <w:shd w:val="clear" w:color="auto" w:fill="EAF1F7"/>
              </w:rPr>
              <w:t>40702810529050009572</w:t>
            </w:r>
            <w:r w:rsidRPr="00875A84">
              <w:rPr>
                <w:bCs/>
                <w:iCs/>
                <w:color w:val="000000"/>
              </w:rPr>
              <w:t xml:space="preserve"> банк Филиал "Нижегородский" АО "АЛЬФА-БАНК" БИК  042202824 ИНН 7728168971</w:t>
            </w:r>
            <w:proofErr w:type="gramStart"/>
            <w:r w:rsidRPr="00875A84">
              <w:rPr>
                <w:bCs/>
                <w:iCs/>
                <w:color w:val="000000"/>
              </w:rPr>
              <w:t xml:space="preserve"> К</w:t>
            </w:r>
            <w:proofErr w:type="gramEnd"/>
            <w:r w:rsidRPr="00875A84">
              <w:rPr>
                <w:bCs/>
                <w:iCs/>
                <w:color w:val="000000"/>
              </w:rPr>
              <w:t>/с 30101810200000000824 в ВОЛГО-ВЯТСКОЕ ГУ БАНКА РОССИИ КПП 526002001 ОКПО 09610444 ОКАТО 45286565000 ОКТМО 45378000000</w:t>
            </w:r>
            <w:r>
              <w:rPr>
                <w:bCs/>
                <w:iCs/>
                <w:color w:val="000000"/>
              </w:rPr>
              <w:t>.</w:t>
            </w:r>
          </w:p>
          <w:p w:rsidR="00D02739" w:rsidRDefault="00D02739" w:rsidP="0041715F">
            <w:pPr>
              <w:jc w:val="both"/>
            </w:pPr>
          </w:p>
          <w:p w:rsidR="0041715F" w:rsidRPr="0041715F" w:rsidRDefault="0041715F" w:rsidP="0041715F">
            <w:pPr>
              <w:jc w:val="both"/>
            </w:pPr>
            <w:r w:rsidRPr="0041715F">
              <w:t>Конкурсный управляющий</w:t>
            </w:r>
          </w:p>
          <w:p w:rsidR="0041715F" w:rsidRDefault="00D02739" w:rsidP="0041715F">
            <w:pPr>
              <w:jc w:val="both"/>
              <w:rPr>
                <w:bCs/>
                <w:iCs/>
                <w:color w:val="000000"/>
              </w:rPr>
            </w:pPr>
            <w:r w:rsidRPr="00D2576A">
              <w:t xml:space="preserve">ООО </w:t>
            </w:r>
            <w:r w:rsidR="00527436" w:rsidRPr="00875A84">
              <w:rPr>
                <w:bCs/>
                <w:iCs/>
                <w:color w:val="000000"/>
              </w:rPr>
              <w:t>«ДАЛЬНЕРЕЧЕНСКАВТОТРАНС»</w:t>
            </w:r>
          </w:p>
          <w:p w:rsidR="00527436" w:rsidRPr="0041715F" w:rsidRDefault="00527436" w:rsidP="0041715F">
            <w:pPr>
              <w:jc w:val="both"/>
            </w:pPr>
          </w:p>
          <w:p w:rsidR="0041715F" w:rsidRPr="0041715F" w:rsidRDefault="0041715F" w:rsidP="0041715F">
            <w:pPr>
              <w:jc w:val="both"/>
            </w:pPr>
            <w:r w:rsidRPr="0041715F">
              <w:t>________________________</w:t>
            </w:r>
            <w:r w:rsidR="00527436">
              <w:t>Богомолов А.Л.</w:t>
            </w:r>
            <w:bookmarkStart w:id="0" w:name="_GoBack"/>
            <w:bookmarkEnd w:id="0"/>
          </w:p>
          <w:p w:rsidR="0041715F" w:rsidRPr="0041715F" w:rsidRDefault="0041715F" w:rsidP="0041715F">
            <w:pPr>
              <w:jc w:val="both"/>
              <w:rPr>
                <w:b/>
              </w:rPr>
            </w:pPr>
          </w:p>
          <w:p w:rsidR="00964B5E" w:rsidRPr="00753A95" w:rsidRDefault="00964B5E" w:rsidP="00E6075C">
            <w:pPr>
              <w:jc w:val="both"/>
            </w:pPr>
          </w:p>
        </w:tc>
        <w:tc>
          <w:tcPr>
            <w:tcW w:w="5111" w:type="dxa"/>
          </w:tcPr>
          <w:p w:rsidR="00964B5E" w:rsidRPr="00753A95" w:rsidRDefault="00964B5E" w:rsidP="00753A95">
            <w:pPr>
              <w:jc w:val="both"/>
              <w:rPr>
                <w:b/>
              </w:rPr>
            </w:pPr>
            <w:r w:rsidRPr="00753A95">
              <w:rPr>
                <w:b/>
              </w:rPr>
              <w:t xml:space="preserve">Покупатель: </w:t>
            </w:r>
          </w:p>
        </w:tc>
      </w:tr>
    </w:tbl>
    <w:p w:rsidR="005374DF" w:rsidRDefault="005374DF" w:rsidP="00DA09B8">
      <w:pPr>
        <w:ind w:firstLine="705"/>
        <w:jc w:val="both"/>
      </w:pPr>
    </w:p>
    <w:sectPr w:rsidR="005374DF" w:rsidSect="00DA09B8">
      <w:pgSz w:w="11906" w:h="16838"/>
      <w:pgMar w:top="709" w:right="640" w:bottom="914" w:left="12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DEF64664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1B431B8"/>
    <w:multiLevelType w:val="hybridMultilevel"/>
    <w:tmpl w:val="9B72E41E"/>
    <w:lvl w:ilvl="0" w:tplc="37AAD6F2">
      <w:start w:val="1"/>
      <w:numFmt w:val="decimal"/>
      <w:lvlText w:val="%1."/>
      <w:lvlJc w:val="left"/>
      <w:pPr>
        <w:ind w:left="20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64820C87"/>
    <w:multiLevelType w:val="multilevel"/>
    <w:tmpl w:val="77101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84D7FDE"/>
    <w:multiLevelType w:val="hybridMultilevel"/>
    <w:tmpl w:val="99F61384"/>
    <w:lvl w:ilvl="0" w:tplc="949833E0">
      <w:start w:val="1"/>
      <w:numFmt w:val="decimal"/>
      <w:lvlText w:val="%1."/>
      <w:lvlJc w:val="left"/>
      <w:pPr>
        <w:ind w:left="1701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EA"/>
    <w:rsid w:val="00016520"/>
    <w:rsid w:val="00017F61"/>
    <w:rsid w:val="00061EC9"/>
    <w:rsid w:val="00096205"/>
    <w:rsid w:val="000D1433"/>
    <w:rsid w:val="000E50CC"/>
    <w:rsid w:val="000E6D9D"/>
    <w:rsid w:val="002B3DEC"/>
    <w:rsid w:val="002C1FFE"/>
    <w:rsid w:val="00321B3E"/>
    <w:rsid w:val="00342958"/>
    <w:rsid w:val="00377E74"/>
    <w:rsid w:val="0041715F"/>
    <w:rsid w:val="004C19F7"/>
    <w:rsid w:val="00501912"/>
    <w:rsid w:val="00527436"/>
    <w:rsid w:val="00531C97"/>
    <w:rsid w:val="005374DF"/>
    <w:rsid w:val="00565F9B"/>
    <w:rsid w:val="00705EBC"/>
    <w:rsid w:val="0074112C"/>
    <w:rsid w:val="00753A95"/>
    <w:rsid w:val="007664EB"/>
    <w:rsid w:val="00772E6D"/>
    <w:rsid w:val="007C1283"/>
    <w:rsid w:val="007E5C22"/>
    <w:rsid w:val="007F6583"/>
    <w:rsid w:val="007F7CA9"/>
    <w:rsid w:val="00837C87"/>
    <w:rsid w:val="008526BB"/>
    <w:rsid w:val="0088314E"/>
    <w:rsid w:val="008A0866"/>
    <w:rsid w:val="008A4243"/>
    <w:rsid w:val="00925EA5"/>
    <w:rsid w:val="00941980"/>
    <w:rsid w:val="00952B47"/>
    <w:rsid w:val="009568FF"/>
    <w:rsid w:val="00964B5E"/>
    <w:rsid w:val="00987B69"/>
    <w:rsid w:val="009D54A0"/>
    <w:rsid w:val="00A032EA"/>
    <w:rsid w:val="00A250D9"/>
    <w:rsid w:val="00A80E0B"/>
    <w:rsid w:val="00A87D14"/>
    <w:rsid w:val="00A87F74"/>
    <w:rsid w:val="00A977DD"/>
    <w:rsid w:val="00B0028E"/>
    <w:rsid w:val="00B15D26"/>
    <w:rsid w:val="00B257A5"/>
    <w:rsid w:val="00B45468"/>
    <w:rsid w:val="00BA5AB2"/>
    <w:rsid w:val="00BE4D06"/>
    <w:rsid w:val="00C10EDC"/>
    <w:rsid w:val="00C26274"/>
    <w:rsid w:val="00C9792E"/>
    <w:rsid w:val="00D02739"/>
    <w:rsid w:val="00D07D58"/>
    <w:rsid w:val="00D57741"/>
    <w:rsid w:val="00D6731A"/>
    <w:rsid w:val="00DA09B8"/>
    <w:rsid w:val="00DB05EE"/>
    <w:rsid w:val="00DF36DE"/>
    <w:rsid w:val="00E11F13"/>
    <w:rsid w:val="00E6075C"/>
    <w:rsid w:val="00E77F30"/>
    <w:rsid w:val="00EB378F"/>
    <w:rsid w:val="00ED43BD"/>
    <w:rsid w:val="00EF4E86"/>
    <w:rsid w:val="00F06718"/>
    <w:rsid w:val="00F567F8"/>
    <w:rsid w:val="00F656CE"/>
    <w:rsid w:val="00FB721C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8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4E86"/>
    <w:rPr>
      <w:rFonts w:ascii="Symbol" w:hAnsi="Symbol" w:cs="OpenSymbol"/>
    </w:rPr>
  </w:style>
  <w:style w:type="character" w:customStyle="1" w:styleId="WW8Num1z1">
    <w:name w:val="WW8Num1z1"/>
    <w:rsid w:val="00EF4E86"/>
    <w:rPr>
      <w:rFonts w:ascii="OpenSymbol" w:hAnsi="OpenSymbol" w:cs="OpenSymbol"/>
    </w:rPr>
  </w:style>
  <w:style w:type="character" w:customStyle="1" w:styleId="WW8Num2z0">
    <w:name w:val="WW8Num2z0"/>
    <w:rsid w:val="00EF4E86"/>
    <w:rPr>
      <w:rFonts w:ascii="Wingdings" w:hAnsi="Wingdings" w:cs="OpenSymbol"/>
    </w:rPr>
  </w:style>
  <w:style w:type="character" w:customStyle="1" w:styleId="WW8Num2z1">
    <w:name w:val="WW8Num2z1"/>
    <w:rsid w:val="00EF4E86"/>
    <w:rPr>
      <w:rFonts w:ascii="OpenSymbol" w:hAnsi="OpenSymbol" w:cs="OpenSymbol"/>
    </w:rPr>
  </w:style>
  <w:style w:type="character" w:customStyle="1" w:styleId="WW8Num2z3">
    <w:name w:val="WW8Num2z3"/>
    <w:rsid w:val="00EF4E86"/>
    <w:rPr>
      <w:rFonts w:ascii="Symbol" w:hAnsi="Symbol" w:cs="OpenSymbol"/>
    </w:rPr>
  </w:style>
  <w:style w:type="character" w:customStyle="1" w:styleId="WW8Num3z0">
    <w:name w:val="WW8Num3z0"/>
    <w:rsid w:val="00EF4E86"/>
    <w:rPr>
      <w:rFonts w:ascii="Symbol" w:hAnsi="Symbol" w:cs="OpenSymbol"/>
    </w:rPr>
  </w:style>
  <w:style w:type="character" w:customStyle="1" w:styleId="WW8Num3z1">
    <w:name w:val="WW8Num3z1"/>
    <w:rsid w:val="00EF4E86"/>
    <w:rPr>
      <w:rFonts w:ascii="OpenSymbol" w:hAnsi="OpenSymbol" w:cs="OpenSymbol"/>
      <w:lang w:val="ru-RU"/>
    </w:rPr>
  </w:style>
  <w:style w:type="character" w:customStyle="1" w:styleId="WW8Num3z2">
    <w:name w:val="WW8Num3z2"/>
    <w:rsid w:val="00EF4E86"/>
  </w:style>
  <w:style w:type="character" w:customStyle="1" w:styleId="WW8Num3z3">
    <w:name w:val="WW8Num3z3"/>
    <w:rsid w:val="00EF4E86"/>
  </w:style>
  <w:style w:type="character" w:customStyle="1" w:styleId="WW8Num3z4">
    <w:name w:val="WW8Num3z4"/>
    <w:rsid w:val="00EF4E86"/>
  </w:style>
  <w:style w:type="character" w:customStyle="1" w:styleId="WW8Num3z5">
    <w:name w:val="WW8Num3z5"/>
    <w:rsid w:val="00EF4E86"/>
  </w:style>
  <w:style w:type="character" w:customStyle="1" w:styleId="WW8Num3z6">
    <w:name w:val="WW8Num3z6"/>
    <w:rsid w:val="00EF4E86"/>
  </w:style>
  <w:style w:type="character" w:customStyle="1" w:styleId="WW8Num3z7">
    <w:name w:val="WW8Num3z7"/>
    <w:rsid w:val="00EF4E86"/>
  </w:style>
  <w:style w:type="character" w:customStyle="1" w:styleId="WW8Num3z8">
    <w:name w:val="WW8Num3z8"/>
    <w:rsid w:val="00EF4E86"/>
  </w:style>
  <w:style w:type="character" w:customStyle="1" w:styleId="WW8Num4z0">
    <w:name w:val="WW8Num4z0"/>
    <w:rsid w:val="00EF4E86"/>
  </w:style>
  <w:style w:type="character" w:customStyle="1" w:styleId="WW8Num4z1">
    <w:name w:val="WW8Num4z1"/>
    <w:rsid w:val="00EF4E86"/>
  </w:style>
  <w:style w:type="character" w:customStyle="1" w:styleId="WW8Num4z2">
    <w:name w:val="WW8Num4z2"/>
    <w:rsid w:val="00EF4E86"/>
  </w:style>
  <w:style w:type="character" w:customStyle="1" w:styleId="WW8Num4z3">
    <w:name w:val="WW8Num4z3"/>
    <w:rsid w:val="00EF4E86"/>
  </w:style>
  <w:style w:type="character" w:customStyle="1" w:styleId="WW8Num4z4">
    <w:name w:val="WW8Num4z4"/>
    <w:rsid w:val="00EF4E86"/>
  </w:style>
  <w:style w:type="character" w:customStyle="1" w:styleId="WW8Num4z5">
    <w:name w:val="WW8Num4z5"/>
    <w:rsid w:val="00EF4E86"/>
  </w:style>
  <w:style w:type="character" w:customStyle="1" w:styleId="WW8Num4z6">
    <w:name w:val="WW8Num4z6"/>
    <w:rsid w:val="00EF4E86"/>
  </w:style>
  <w:style w:type="character" w:customStyle="1" w:styleId="WW8Num4z7">
    <w:name w:val="WW8Num4z7"/>
    <w:rsid w:val="00EF4E86"/>
  </w:style>
  <w:style w:type="character" w:customStyle="1" w:styleId="WW8Num4z8">
    <w:name w:val="WW8Num4z8"/>
    <w:rsid w:val="00EF4E86"/>
  </w:style>
  <w:style w:type="character" w:customStyle="1" w:styleId="WW8Num5z0">
    <w:name w:val="WW8Num5z0"/>
    <w:rsid w:val="00EF4E86"/>
  </w:style>
  <w:style w:type="character" w:customStyle="1" w:styleId="WW8Num5z1">
    <w:name w:val="WW8Num5z1"/>
    <w:rsid w:val="00EF4E86"/>
  </w:style>
  <w:style w:type="character" w:customStyle="1" w:styleId="WW8Num5z2">
    <w:name w:val="WW8Num5z2"/>
    <w:rsid w:val="00EF4E86"/>
  </w:style>
  <w:style w:type="character" w:customStyle="1" w:styleId="WW8Num5z3">
    <w:name w:val="WW8Num5z3"/>
    <w:rsid w:val="00EF4E86"/>
  </w:style>
  <w:style w:type="character" w:customStyle="1" w:styleId="WW8Num5z4">
    <w:name w:val="WW8Num5z4"/>
    <w:rsid w:val="00EF4E86"/>
  </w:style>
  <w:style w:type="character" w:customStyle="1" w:styleId="WW8Num5z5">
    <w:name w:val="WW8Num5z5"/>
    <w:rsid w:val="00EF4E86"/>
  </w:style>
  <w:style w:type="character" w:customStyle="1" w:styleId="WW8Num5z6">
    <w:name w:val="WW8Num5z6"/>
    <w:rsid w:val="00EF4E86"/>
  </w:style>
  <w:style w:type="character" w:customStyle="1" w:styleId="WW8Num5z7">
    <w:name w:val="WW8Num5z7"/>
    <w:rsid w:val="00EF4E86"/>
  </w:style>
  <w:style w:type="character" w:customStyle="1" w:styleId="WW8Num5z8">
    <w:name w:val="WW8Num5z8"/>
    <w:rsid w:val="00EF4E86"/>
  </w:style>
  <w:style w:type="character" w:styleId="a3">
    <w:name w:val="Hyperlink"/>
    <w:rsid w:val="00EF4E86"/>
    <w:rPr>
      <w:color w:val="000080"/>
      <w:u w:val="single"/>
    </w:rPr>
  </w:style>
  <w:style w:type="character" w:customStyle="1" w:styleId="a4">
    <w:name w:val="Символ нумерации"/>
    <w:rsid w:val="00EF4E86"/>
  </w:style>
  <w:style w:type="paragraph" w:customStyle="1" w:styleId="a5">
    <w:name w:val="Заголовок"/>
    <w:basedOn w:val="a"/>
    <w:next w:val="a6"/>
    <w:rsid w:val="00EF4E8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EF4E86"/>
    <w:pPr>
      <w:spacing w:after="120"/>
    </w:pPr>
  </w:style>
  <w:style w:type="paragraph" w:styleId="a7">
    <w:name w:val="List"/>
    <w:basedOn w:val="a6"/>
    <w:rsid w:val="00EF4E86"/>
    <w:rPr>
      <w:rFonts w:cs="Tahoma"/>
    </w:rPr>
  </w:style>
  <w:style w:type="paragraph" w:customStyle="1" w:styleId="1">
    <w:name w:val="Название1"/>
    <w:basedOn w:val="a"/>
    <w:rsid w:val="00EF4E86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F4E86"/>
    <w:pPr>
      <w:suppressLineNumbers/>
    </w:pPr>
    <w:rPr>
      <w:rFonts w:cs="Tahoma"/>
    </w:rPr>
  </w:style>
  <w:style w:type="paragraph" w:customStyle="1" w:styleId="ConsTitle">
    <w:name w:val="ConsTitle"/>
    <w:rsid w:val="00EF4E86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Nonformat">
    <w:name w:val="ConsNonformat"/>
    <w:rsid w:val="00EF4E86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EF4E86"/>
    <w:pPr>
      <w:widowControl w:val="0"/>
      <w:suppressAutoHyphens/>
      <w:snapToGrid w:val="0"/>
      <w:ind w:firstLine="720"/>
    </w:pPr>
    <w:rPr>
      <w:rFonts w:ascii="Arial" w:hAnsi="Arial" w:cs="Arial"/>
      <w:lang w:eastAsia="ar-SA"/>
    </w:rPr>
  </w:style>
  <w:style w:type="paragraph" w:customStyle="1" w:styleId="a8">
    <w:name w:val="Содержимое таблицы"/>
    <w:basedOn w:val="a"/>
    <w:rsid w:val="00EF4E86"/>
    <w:pPr>
      <w:suppressLineNumbers/>
    </w:pPr>
  </w:style>
  <w:style w:type="paragraph" w:customStyle="1" w:styleId="a9">
    <w:name w:val="Заголовок таблицы"/>
    <w:basedOn w:val="a8"/>
    <w:rsid w:val="00EF4E86"/>
    <w:pPr>
      <w:jc w:val="center"/>
    </w:pPr>
    <w:rPr>
      <w:b/>
      <w:bCs/>
    </w:rPr>
  </w:style>
  <w:style w:type="table" w:styleId="aa">
    <w:name w:val="Table Grid"/>
    <w:basedOn w:val="a1"/>
    <w:rsid w:val="00964B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41715F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character" w:customStyle="1" w:styleId="copytarget">
    <w:name w:val="copy_target"/>
    <w:rsid w:val="002B3DEC"/>
  </w:style>
  <w:style w:type="paragraph" w:styleId="ab">
    <w:name w:val="List Paragraph"/>
    <w:basedOn w:val="a"/>
    <w:uiPriority w:val="34"/>
    <w:qFormat/>
    <w:rsid w:val="00017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86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4E86"/>
    <w:rPr>
      <w:rFonts w:ascii="Symbol" w:hAnsi="Symbol" w:cs="OpenSymbol"/>
    </w:rPr>
  </w:style>
  <w:style w:type="character" w:customStyle="1" w:styleId="WW8Num1z1">
    <w:name w:val="WW8Num1z1"/>
    <w:rsid w:val="00EF4E86"/>
    <w:rPr>
      <w:rFonts w:ascii="OpenSymbol" w:hAnsi="OpenSymbol" w:cs="OpenSymbol"/>
    </w:rPr>
  </w:style>
  <w:style w:type="character" w:customStyle="1" w:styleId="WW8Num2z0">
    <w:name w:val="WW8Num2z0"/>
    <w:rsid w:val="00EF4E86"/>
    <w:rPr>
      <w:rFonts w:ascii="Wingdings" w:hAnsi="Wingdings" w:cs="OpenSymbol"/>
    </w:rPr>
  </w:style>
  <w:style w:type="character" w:customStyle="1" w:styleId="WW8Num2z1">
    <w:name w:val="WW8Num2z1"/>
    <w:rsid w:val="00EF4E86"/>
    <w:rPr>
      <w:rFonts w:ascii="OpenSymbol" w:hAnsi="OpenSymbol" w:cs="OpenSymbol"/>
    </w:rPr>
  </w:style>
  <w:style w:type="character" w:customStyle="1" w:styleId="WW8Num2z3">
    <w:name w:val="WW8Num2z3"/>
    <w:rsid w:val="00EF4E86"/>
    <w:rPr>
      <w:rFonts w:ascii="Symbol" w:hAnsi="Symbol" w:cs="OpenSymbol"/>
    </w:rPr>
  </w:style>
  <w:style w:type="character" w:customStyle="1" w:styleId="WW8Num3z0">
    <w:name w:val="WW8Num3z0"/>
    <w:rsid w:val="00EF4E86"/>
    <w:rPr>
      <w:rFonts w:ascii="Symbol" w:hAnsi="Symbol" w:cs="OpenSymbol"/>
    </w:rPr>
  </w:style>
  <w:style w:type="character" w:customStyle="1" w:styleId="WW8Num3z1">
    <w:name w:val="WW8Num3z1"/>
    <w:rsid w:val="00EF4E86"/>
    <w:rPr>
      <w:rFonts w:ascii="OpenSymbol" w:hAnsi="OpenSymbol" w:cs="OpenSymbol"/>
      <w:lang w:val="ru-RU"/>
    </w:rPr>
  </w:style>
  <w:style w:type="character" w:customStyle="1" w:styleId="WW8Num3z2">
    <w:name w:val="WW8Num3z2"/>
    <w:rsid w:val="00EF4E86"/>
  </w:style>
  <w:style w:type="character" w:customStyle="1" w:styleId="WW8Num3z3">
    <w:name w:val="WW8Num3z3"/>
    <w:rsid w:val="00EF4E86"/>
  </w:style>
  <w:style w:type="character" w:customStyle="1" w:styleId="WW8Num3z4">
    <w:name w:val="WW8Num3z4"/>
    <w:rsid w:val="00EF4E86"/>
  </w:style>
  <w:style w:type="character" w:customStyle="1" w:styleId="WW8Num3z5">
    <w:name w:val="WW8Num3z5"/>
    <w:rsid w:val="00EF4E86"/>
  </w:style>
  <w:style w:type="character" w:customStyle="1" w:styleId="WW8Num3z6">
    <w:name w:val="WW8Num3z6"/>
    <w:rsid w:val="00EF4E86"/>
  </w:style>
  <w:style w:type="character" w:customStyle="1" w:styleId="WW8Num3z7">
    <w:name w:val="WW8Num3z7"/>
    <w:rsid w:val="00EF4E86"/>
  </w:style>
  <w:style w:type="character" w:customStyle="1" w:styleId="WW8Num3z8">
    <w:name w:val="WW8Num3z8"/>
    <w:rsid w:val="00EF4E86"/>
  </w:style>
  <w:style w:type="character" w:customStyle="1" w:styleId="WW8Num4z0">
    <w:name w:val="WW8Num4z0"/>
    <w:rsid w:val="00EF4E86"/>
  </w:style>
  <w:style w:type="character" w:customStyle="1" w:styleId="WW8Num4z1">
    <w:name w:val="WW8Num4z1"/>
    <w:rsid w:val="00EF4E86"/>
  </w:style>
  <w:style w:type="character" w:customStyle="1" w:styleId="WW8Num4z2">
    <w:name w:val="WW8Num4z2"/>
    <w:rsid w:val="00EF4E86"/>
  </w:style>
  <w:style w:type="character" w:customStyle="1" w:styleId="WW8Num4z3">
    <w:name w:val="WW8Num4z3"/>
    <w:rsid w:val="00EF4E86"/>
  </w:style>
  <w:style w:type="character" w:customStyle="1" w:styleId="WW8Num4z4">
    <w:name w:val="WW8Num4z4"/>
    <w:rsid w:val="00EF4E86"/>
  </w:style>
  <w:style w:type="character" w:customStyle="1" w:styleId="WW8Num4z5">
    <w:name w:val="WW8Num4z5"/>
    <w:rsid w:val="00EF4E86"/>
  </w:style>
  <w:style w:type="character" w:customStyle="1" w:styleId="WW8Num4z6">
    <w:name w:val="WW8Num4z6"/>
    <w:rsid w:val="00EF4E86"/>
  </w:style>
  <w:style w:type="character" w:customStyle="1" w:styleId="WW8Num4z7">
    <w:name w:val="WW8Num4z7"/>
    <w:rsid w:val="00EF4E86"/>
  </w:style>
  <w:style w:type="character" w:customStyle="1" w:styleId="WW8Num4z8">
    <w:name w:val="WW8Num4z8"/>
    <w:rsid w:val="00EF4E86"/>
  </w:style>
  <w:style w:type="character" w:customStyle="1" w:styleId="WW8Num5z0">
    <w:name w:val="WW8Num5z0"/>
    <w:rsid w:val="00EF4E86"/>
  </w:style>
  <w:style w:type="character" w:customStyle="1" w:styleId="WW8Num5z1">
    <w:name w:val="WW8Num5z1"/>
    <w:rsid w:val="00EF4E86"/>
  </w:style>
  <w:style w:type="character" w:customStyle="1" w:styleId="WW8Num5z2">
    <w:name w:val="WW8Num5z2"/>
    <w:rsid w:val="00EF4E86"/>
  </w:style>
  <w:style w:type="character" w:customStyle="1" w:styleId="WW8Num5z3">
    <w:name w:val="WW8Num5z3"/>
    <w:rsid w:val="00EF4E86"/>
  </w:style>
  <w:style w:type="character" w:customStyle="1" w:styleId="WW8Num5z4">
    <w:name w:val="WW8Num5z4"/>
    <w:rsid w:val="00EF4E86"/>
  </w:style>
  <w:style w:type="character" w:customStyle="1" w:styleId="WW8Num5z5">
    <w:name w:val="WW8Num5z5"/>
    <w:rsid w:val="00EF4E86"/>
  </w:style>
  <w:style w:type="character" w:customStyle="1" w:styleId="WW8Num5z6">
    <w:name w:val="WW8Num5z6"/>
    <w:rsid w:val="00EF4E86"/>
  </w:style>
  <w:style w:type="character" w:customStyle="1" w:styleId="WW8Num5z7">
    <w:name w:val="WW8Num5z7"/>
    <w:rsid w:val="00EF4E86"/>
  </w:style>
  <w:style w:type="character" w:customStyle="1" w:styleId="WW8Num5z8">
    <w:name w:val="WW8Num5z8"/>
    <w:rsid w:val="00EF4E86"/>
  </w:style>
  <w:style w:type="character" w:styleId="a3">
    <w:name w:val="Hyperlink"/>
    <w:rsid w:val="00EF4E86"/>
    <w:rPr>
      <w:color w:val="000080"/>
      <w:u w:val="single"/>
    </w:rPr>
  </w:style>
  <w:style w:type="character" w:customStyle="1" w:styleId="a4">
    <w:name w:val="Символ нумерации"/>
    <w:rsid w:val="00EF4E86"/>
  </w:style>
  <w:style w:type="paragraph" w:customStyle="1" w:styleId="a5">
    <w:name w:val="Заголовок"/>
    <w:basedOn w:val="a"/>
    <w:next w:val="a6"/>
    <w:rsid w:val="00EF4E8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EF4E86"/>
    <w:pPr>
      <w:spacing w:after="120"/>
    </w:pPr>
  </w:style>
  <w:style w:type="paragraph" w:styleId="a7">
    <w:name w:val="List"/>
    <w:basedOn w:val="a6"/>
    <w:rsid w:val="00EF4E86"/>
    <w:rPr>
      <w:rFonts w:cs="Tahoma"/>
    </w:rPr>
  </w:style>
  <w:style w:type="paragraph" w:customStyle="1" w:styleId="1">
    <w:name w:val="Название1"/>
    <w:basedOn w:val="a"/>
    <w:rsid w:val="00EF4E86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F4E86"/>
    <w:pPr>
      <w:suppressLineNumbers/>
    </w:pPr>
    <w:rPr>
      <w:rFonts w:cs="Tahoma"/>
    </w:rPr>
  </w:style>
  <w:style w:type="paragraph" w:customStyle="1" w:styleId="ConsTitle">
    <w:name w:val="ConsTitle"/>
    <w:rsid w:val="00EF4E86"/>
    <w:pPr>
      <w:widowControl w:val="0"/>
      <w:suppressAutoHyphens/>
      <w:snapToGrid w:val="0"/>
    </w:pPr>
    <w:rPr>
      <w:rFonts w:ascii="Arial" w:hAnsi="Arial" w:cs="Arial"/>
      <w:b/>
      <w:sz w:val="16"/>
      <w:lang w:eastAsia="ar-SA"/>
    </w:rPr>
  </w:style>
  <w:style w:type="paragraph" w:customStyle="1" w:styleId="ConsNonformat">
    <w:name w:val="ConsNonformat"/>
    <w:rsid w:val="00EF4E86"/>
    <w:pPr>
      <w:widowControl w:val="0"/>
      <w:suppressAutoHyphens/>
      <w:snapToGrid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EF4E86"/>
    <w:pPr>
      <w:widowControl w:val="0"/>
      <w:suppressAutoHyphens/>
      <w:snapToGrid w:val="0"/>
      <w:ind w:firstLine="720"/>
    </w:pPr>
    <w:rPr>
      <w:rFonts w:ascii="Arial" w:hAnsi="Arial" w:cs="Arial"/>
      <w:lang w:eastAsia="ar-SA"/>
    </w:rPr>
  </w:style>
  <w:style w:type="paragraph" w:customStyle="1" w:styleId="a8">
    <w:name w:val="Содержимое таблицы"/>
    <w:basedOn w:val="a"/>
    <w:rsid w:val="00EF4E86"/>
    <w:pPr>
      <w:suppressLineNumbers/>
    </w:pPr>
  </w:style>
  <w:style w:type="paragraph" w:customStyle="1" w:styleId="a9">
    <w:name w:val="Заголовок таблицы"/>
    <w:basedOn w:val="a8"/>
    <w:rsid w:val="00EF4E86"/>
    <w:pPr>
      <w:jc w:val="center"/>
    </w:pPr>
    <w:rPr>
      <w:b/>
      <w:bCs/>
    </w:rPr>
  </w:style>
  <w:style w:type="table" w:styleId="aa">
    <w:name w:val="Table Grid"/>
    <w:basedOn w:val="a1"/>
    <w:rsid w:val="00964B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41715F"/>
    <w:pPr>
      <w:widowControl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character" w:customStyle="1" w:styleId="copytarget">
    <w:name w:val="copy_target"/>
    <w:rsid w:val="002B3DEC"/>
  </w:style>
  <w:style w:type="paragraph" w:styleId="ab">
    <w:name w:val="List Paragraph"/>
    <w:basedOn w:val="a"/>
    <w:uiPriority w:val="34"/>
    <w:qFormat/>
    <w:rsid w:val="0001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de.nist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5118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http://www.cdtrf.ru/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dstromov</dc:creator>
  <cp:lastModifiedBy>0</cp:lastModifiedBy>
  <cp:revision>66</cp:revision>
  <cp:lastPrinted>1900-12-31T21:00:00Z</cp:lastPrinted>
  <dcterms:created xsi:type="dcterms:W3CDTF">2021-12-21T10:03:00Z</dcterms:created>
  <dcterms:modified xsi:type="dcterms:W3CDTF">2022-06-06T08:01:00Z</dcterms:modified>
</cp:coreProperties>
</file>