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B9" w:rsidRDefault="00FD1EB9" w:rsidP="00FD1EB9">
      <w:pPr>
        <w:tabs>
          <w:tab w:val="left" w:pos="1276"/>
        </w:tabs>
        <w:autoSpaceDE w:val="0"/>
        <w:autoSpaceDN w:val="0"/>
        <w:adjustRightInd w:val="0"/>
        <w:spacing w:line="268" w:lineRule="auto"/>
        <w:ind w:left="4678"/>
        <w:contextualSpacing/>
        <w:jc w:val="right"/>
        <w:rPr>
          <w:i/>
        </w:rPr>
      </w:pPr>
      <w:r>
        <w:rPr>
          <w:i/>
        </w:rPr>
        <w:t>Проект Договора купли-продажи имущества</w:t>
      </w:r>
      <w:r>
        <w:t xml:space="preserve"> </w:t>
      </w:r>
      <w:r>
        <w:rPr>
          <w:i/>
        </w:rPr>
        <w:t>МУЭТ г. Уфы</w:t>
      </w:r>
    </w:p>
    <w:p w:rsidR="00FD1EB9" w:rsidRDefault="00FD1EB9" w:rsidP="00FD1EB9">
      <w:pPr>
        <w:tabs>
          <w:tab w:val="left" w:pos="1276"/>
        </w:tabs>
        <w:autoSpaceDE w:val="0"/>
        <w:autoSpaceDN w:val="0"/>
        <w:adjustRightInd w:val="0"/>
        <w:jc w:val="both"/>
      </w:pPr>
    </w:p>
    <w:p w:rsidR="00FD1EB9" w:rsidRDefault="00FD1EB9" w:rsidP="00FD1EB9">
      <w:pPr>
        <w:tabs>
          <w:tab w:val="left" w:pos="567"/>
          <w:tab w:val="left" w:pos="9639"/>
        </w:tabs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FD1EB9" w:rsidRDefault="00FD1EB9" w:rsidP="00FD1EB9">
      <w:pPr>
        <w:tabs>
          <w:tab w:val="left" w:pos="567"/>
          <w:tab w:val="left" w:pos="9639"/>
        </w:tabs>
        <w:jc w:val="center"/>
        <w:rPr>
          <w:b/>
        </w:rPr>
      </w:pPr>
      <w:r>
        <w:rPr>
          <w:b/>
        </w:rPr>
        <w:t>имущества МУЭТ г. Уфы</w:t>
      </w:r>
    </w:p>
    <w:p w:rsidR="00FD1EB9" w:rsidRDefault="00FD1EB9" w:rsidP="00FD1EB9">
      <w:pPr>
        <w:tabs>
          <w:tab w:val="left" w:pos="567"/>
          <w:tab w:val="left" w:pos="9639"/>
        </w:tabs>
        <w:jc w:val="center"/>
      </w:pPr>
    </w:p>
    <w:p w:rsidR="00FD1EB9" w:rsidRDefault="00FD1EB9" w:rsidP="00FD1EB9">
      <w:pPr>
        <w:pStyle w:val="a3"/>
        <w:rPr>
          <w:szCs w:val="24"/>
        </w:rPr>
      </w:pPr>
      <w:r>
        <w:rPr>
          <w:szCs w:val="24"/>
        </w:rPr>
        <w:t>г. Уфа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«____» ____________202_ г.</w:t>
      </w:r>
    </w:p>
    <w:p w:rsidR="00FD1EB9" w:rsidRDefault="00FD1EB9" w:rsidP="00FD1EB9">
      <w:pPr>
        <w:tabs>
          <w:tab w:val="left" w:pos="567"/>
          <w:tab w:val="left" w:pos="9639"/>
        </w:tabs>
        <w:ind w:firstLine="709"/>
        <w:jc w:val="both"/>
        <w:rPr>
          <w:b/>
          <w:snapToGrid w:val="0"/>
        </w:rPr>
      </w:pPr>
    </w:p>
    <w:p w:rsidR="00FD1EB9" w:rsidRPr="00FD1EB9" w:rsidRDefault="00FD1EB9" w:rsidP="00FD1EB9">
      <w:pPr>
        <w:tabs>
          <w:tab w:val="left" w:pos="567"/>
          <w:tab w:val="left" w:pos="9639"/>
        </w:tabs>
        <w:ind w:firstLine="709"/>
        <w:jc w:val="both"/>
      </w:pPr>
      <w:r w:rsidRPr="00FD1EB9">
        <w:rPr>
          <w:b/>
          <w:snapToGrid w:val="0"/>
        </w:rPr>
        <w:t>Муниципального унитарного предприятия Управление электротранспорта городского округа город Уфа Республики Башкортостан</w:t>
      </w:r>
      <w:r w:rsidRPr="00FD1EB9">
        <w:rPr>
          <w:snapToGrid w:val="0"/>
        </w:rPr>
        <w:t>, в лице Конкурсного управляющего __________________________________________, действующего на основании Решения Арбитражного суда Республики Башкортостан по делу №А07-13166/2017 от 25.12.2020 г., Положения «О порядке, сроках и условиях продажи имущества Муниципального унитарного предприятия Управление электротранспорта городского округа город Уфа Республики Башкортостан (ИНН 0276917450, ОГРН 1160280123750, адрес: 450081, Республика Башкортостан, г. Уфа, ул. Адмирала Макарова, д. 19/1), утвержденного комитетом кредиторов №___ от «14» апреля 2022 года</w:t>
      </w:r>
      <w:r w:rsidRPr="00FD1EB9">
        <w:t>, именуемый в дальнейшем «</w:t>
      </w:r>
      <w:r w:rsidRPr="00FD1EB9">
        <w:rPr>
          <w:b/>
        </w:rPr>
        <w:t>Продавец</w:t>
      </w:r>
      <w:r w:rsidRPr="00FD1EB9">
        <w:t xml:space="preserve">», с одной стороны и _______________________________________________________________________________, </w:t>
      </w:r>
      <w:r w:rsidRPr="00FD1EB9">
        <w:br/>
      </w:r>
    </w:p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  <w:r w:rsidRPr="00FD1EB9">
        <w:t>________________________________________________________________________________</w:t>
      </w:r>
    </w:p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</w:p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  <w:r w:rsidRPr="00FD1EB9">
        <w:t xml:space="preserve">действующего на основании ______________________________________________________, </w:t>
      </w:r>
      <w:r w:rsidRPr="00FD1EB9">
        <w:br/>
      </w:r>
    </w:p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  <w:r w:rsidRPr="00FD1EB9">
        <w:t>именуемый в дальнейшем «</w:t>
      </w:r>
      <w:r w:rsidRPr="00FD1EB9">
        <w:rPr>
          <w:b/>
        </w:rPr>
        <w:t>Покупатель»</w:t>
      </w:r>
      <w:r w:rsidRPr="00FD1EB9">
        <w:t xml:space="preserve">, с другой стороны, совместно именуемые «Стороны», заключили настоящий Договор о нижеследующем: </w:t>
      </w:r>
    </w:p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</w:p>
    <w:p w:rsidR="00FD1EB9" w:rsidRPr="00FD1EB9" w:rsidRDefault="00FD1EB9" w:rsidP="00FD1EB9">
      <w:pPr>
        <w:numPr>
          <w:ilvl w:val="0"/>
          <w:numId w:val="2"/>
        </w:numPr>
        <w:tabs>
          <w:tab w:val="left" w:pos="567"/>
          <w:tab w:val="left" w:pos="9639"/>
        </w:tabs>
        <w:jc w:val="center"/>
      </w:pPr>
      <w:r w:rsidRPr="00FD1EB9">
        <w:t>Предмет договора</w:t>
      </w:r>
    </w:p>
    <w:p w:rsidR="00FD1EB9" w:rsidRPr="00FD1EB9" w:rsidRDefault="00FD1EB9" w:rsidP="00FD1EB9">
      <w:pPr>
        <w:numPr>
          <w:ilvl w:val="1"/>
          <w:numId w:val="3"/>
        </w:numPr>
        <w:shd w:val="clear" w:color="auto" w:fill="FFFFFF"/>
        <w:tabs>
          <w:tab w:val="left" w:pos="567"/>
          <w:tab w:val="left" w:pos="9639"/>
        </w:tabs>
        <w:ind w:left="567" w:hanging="567"/>
        <w:jc w:val="both"/>
        <w:rPr>
          <w:rStyle w:val="paragraph"/>
        </w:rPr>
      </w:pPr>
      <w:r w:rsidRPr="00FD1EB9">
        <w:rPr>
          <w:rStyle w:val="paragraph"/>
        </w:rPr>
        <w:t xml:space="preserve">В соответствии с условиями настоящего Договора Продавец </w:t>
      </w:r>
      <w:r w:rsidRPr="00FD1EB9">
        <w:t xml:space="preserve">обязуется передать </w:t>
      </w:r>
      <w:r w:rsidRPr="00FD1EB9">
        <w:rPr>
          <w:rStyle w:val="paragraph"/>
        </w:rPr>
        <w:t xml:space="preserve">в собственность Покупателя имущество Согласно Приложению №1, </w:t>
      </w:r>
      <w:r w:rsidRPr="00FD1EB9">
        <w:t>а</w:t>
      </w:r>
      <w:r w:rsidRPr="00FD1EB9">
        <w:rPr>
          <w:rStyle w:val="paragraph"/>
        </w:rPr>
        <w:t xml:space="preserve"> Покупатель обязуется принять и оплатить Имущество на условиях настоящего Договора.</w:t>
      </w:r>
    </w:p>
    <w:p w:rsidR="00FD1EB9" w:rsidRPr="00FD1EB9" w:rsidRDefault="00FD1EB9" w:rsidP="00FD1EB9">
      <w:pPr>
        <w:pStyle w:val="1"/>
        <w:numPr>
          <w:ilvl w:val="1"/>
          <w:numId w:val="3"/>
        </w:numPr>
        <w:tabs>
          <w:tab w:val="left" w:pos="567"/>
          <w:tab w:val="left" w:pos="9639"/>
        </w:tabs>
        <w:ind w:left="567" w:hanging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Продавец гарантирует, что имущество, являющееся предметом настоящего Договора, не состоит </w:t>
      </w:r>
      <w:r w:rsidRPr="00FD1EB9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в споре, не находится под арестом (запрещением), свободно от любых имущественных прав и </w:t>
      </w:r>
      <w:r w:rsidRPr="00FD1EB9">
        <w:rPr>
          <w:rFonts w:ascii="Times New Roman" w:hAnsi="Times New Roman" w:cs="Times New Roman"/>
          <w:b w:val="0"/>
          <w:spacing w:val="4"/>
          <w:sz w:val="24"/>
          <w:szCs w:val="24"/>
        </w:rPr>
        <w:t>претензий третьих лиц.</w:t>
      </w:r>
      <w:r w:rsidRPr="00FD1E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1EB9" w:rsidRPr="00FD1EB9" w:rsidRDefault="00FD1EB9" w:rsidP="00FD1EB9">
      <w:pPr>
        <w:pStyle w:val="1"/>
        <w:tabs>
          <w:tab w:val="left" w:pos="567"/>
          <w:tab w:val="left" w:pos="9639"/>
        </w:tabs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bCs/>
          <w:sz w:val="24"/>
          <w:szCs w:val="24"/>
        </w:rPr>
        <w:t>Цена договора. Порядок расчетов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Общая стоимость Имущества, указанного в п.1.1. Договора составляет _______________ (__________________________________________________________) руб. _____ коп.</w:t>
      </w:r>
      <w:r w:rsidRPr="00FD1E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НДС не облагается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Указанная в п.2.1 настоящего Договора стоимость Имущества установлена по результатам проведения торгов в форме конкурса с открытой формой представления предложений о цене, является окончательной и изменению не подлежит.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Транспортировка/эвакуация Имущества, указанного в п.1.1 Договора не входит в стоимость Имущества, указанную в п.2.1 Договора и осуществляется за счет собственных средств Покупателя.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Сумма задатка в размере _______________ (_____________________________________ _____________________) руб. _____ коп., внесенная Покупателем в соответствии с Договором о задатке засчитывается в </w:t>
      </w: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lastRenderedPageBreak/>
        <w:t>счет исполнения обязательств Покупателя по оплате имущества, указанного в п.1.1. настоящего Договора.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Оплата стоимости Имущества, указанного в п. 1.1. Договора, производится в течение 30 (тридцати) календарных дней с даты подписания настоящего Договора в безналичном порядке путем перечисления суммы, указанной в п.2.1 настоящего Договора, за вычетом суммы задатка, на </w:t>
      </w:r>
      <w:r w:rsidR="008C08DD">
        <w:rPr>
          <w:rStyle w:val="paragraph"/>
          <w:rFonts w:ascii="Times New Roman" w:hAnsi="Times New Roman" w:cs="Times New Roman"/>
          <w:b w:val="0"/>
          <w:sz w:val="24"/>
          <w:szCs w:val="24"/>
        </w:rPr>
        <w:t>специальный</w:t>
      </w: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 счет Пр</w:t>
      </w:r>
      <w:r w:rsidR="008E4416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одавца: </w:t>
      </w:r>
      <w:proofErr w:type="spellStart"/>
      <w:r w:rsidR="008E4416">
        <w:rPr>
          <w:rStyle w:val="paragraph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r w:rsidR="008E4416">
        <w:rPr>
          <w:rStyle w:val="paragraph"/>
          <w:rFonts w:ascii="Times New Roman" w:hAnsi="Times New Roman" w:cs="Times New Roman"/>
          <w:b w:val="0"/>
          <w:sz w:val="24"/>
          <w:szCs w:val="24"/>
        </w:rPr>
        <w:t>/с 407028103</w:t>
      </w:r>
      <w:r w:rsidR="008C08DD">
        <w:rPr>
          <w:rStyle w:val="paragraph"/>
          <w:rFonts w:ascii="Times New Roman" w:hAnsi="Times New Roman" w:cs="Times New Roman"/>
          <w:b w:val="0"/>
          <w:sz w:val="24"/>
          <w:szCs w:val="24"/>
        </w:rPr>
        <w:t>00000001510</w:t>
      </w: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 в ПАО «Банк </w:t>
      </w:r>
      <w:proofErr w:type="spellStart"/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Уралсиб</w:t>
      </w:r>
      <w:proofErr w:type="spellEnd"/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», БИК </w:t>
      </w:r>
      <w:r w:rsidR="008E4416">
        <w:rPr>
          <w:rStyle w:val="paragraph"/>
          <w:rFonts w:ascii="Times New Roman" w:hAnsi="Times New Roman" w:cs="Times New Roman"/>
          <w:b w:val="0"/>
          <w:sz w:val="24"/>
          <w:szCs w:val="24"/>
        </w:rPr>
        <w:t>048073770, к/с 30101810600000000770</w:t>
      </w:r>
    </w:p>
    <w:p w:rsidR="00FD1EB9" w:rsidRPr="00FD1EB9" w:rsidRDefault="00FD1EB9" w:rsidP="00FD1EB9">
      <w:pPr>
        <w:pStyle w:val="1"/>
        <w:numPr>
          <w:ilvl w:val="1"/>
          <w:numId w:val="1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Обязательство Покупателя по оплате имущества считается исполненным, с даты зачисления денежных средств на расчетный счет Продавца.</w:t>
      </w:r>
    </w:p>
    <w:p w:rsidR="00FD1EB9" w:rsidRPr="00FD1EB9" w:rsidRDefault="00FD1EB9" w:rsidP="00FD1EB9">
      <w:pPr>
        <w:pStyle w:val="1"/>
        <w:tabs>
          <w:tab w:val="left" w:pos="567"/>
          <w:tab w:val="left" w:pos="9639"/>
        </w:tabs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Cs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bCs/>
          <w:sz w:val="24"/>
          <w:szCs w:val="24"/>
        </w:rPr>
        <w:t>Передача имущества</w:t>
      </w:r>
    </w:p>
    <w:p w:rsidR="00FD1EB9" w:rsidRPr="00FD1EB9" w:rsidRDefault="00FD1EB9" w:rsidP="00FD1EB9">
      <w:pPr>
        <w:pStyle w:val="1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Передача Имущества Покупателю осуществляется путем подписания акта приема-передачи не позднее 5 (пяти) дней с момента поступления денежных средств, в размере, указанном в п.2.1 настоящего Договора в полном объеме.</w:t>
      </w:r>
    </w:p>
    <w:p w:rsidR="00FD1EB9" w:rsidRPr="00FD1EB9" w:rsidRDefault="00FD1EB9" w:rsidP="00FD1EB9">
      <w:pPr>
        <w:pStyle w:val="1"/>
        <w:numPr>
          <w:ilvl w:val="1"/>
          <w:numId w:val="4"/>
        </w:numPr>
        <w:tabs>
          <w:tab w:val="left" w:pos="567"/>
          <w:tab w:val="left" w:pos="9639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sz w:val="24"/>
          <w:szCs w:val="24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FD1EB9" w:rsidRPr="00FD1EB9" w:rsidRDefault="00FD1EB9" w:rsidP="00FD1EB9">
      <w:pPr>
        <w:pStyle w:val="1"/>
        <w:tabs>
          <w:tab w:val="left" w:pos="567"/>
          <w:tab w:val="left" w:pos="9639"/>
        </w:tabs>
        <w:ind w:left="567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bCs/>
          <w:sz w:val="24"/>
          <w:szCs w:val="24"/>
        </w:rPr>
        <w:t>Права и обязанности Сторон</w:t>
      </w:r>
    </w:p>
    <w:p w:rsidR="00FD1EB9" w:rsidRPr="00FD1EB9" w:rsidRDefault="00FD1EB9" w:rsidP="00FD1EB9">
      <w:pPr>
        <w:pStyle w:val="HTML"/>
        <w:keepLines/>
        <w:widowControl w:val="0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Продавец обязан: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передать Покупателю Имущество, указанное в п. 1.1 настоящего Договора, в порядке, предусмотренном настоящим Договором;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приема-передачи Имущества;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6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выполнить иные обязательства, предусмотренные настоящим Договором.</w:t>
      </w:r>
    </w:p>
    <w:p w:rsidR="00FD1EB9" w:rsidRPr="00FD1EB9" w:rsidRDefault="00FD1EB9" w:rsidP="00FD1EB9">
      <w:pPr>
        <w:pStyle w:val="HTML"/>
        <w:keepLines/>
        <w:widowControl w:val="0"/>
        <w:numPr>
          <w:ilvl w:val="1"/>
          <w:numId w:val="5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Покупатель обязан: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оплатить стоимость Имущества в порядке и в сроки, предусмотренные разделом 2 настоящего Договора;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обеспечить явку своего уполномоченного представителя для подписания Акта приема-передачи Имущества;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оплатить государственную пошлину по переходу права собственности на Имущество в соответствии с законодательством РФ (в случае необходимости осуществления регистрации);</w:t>
      </w:r>
    </w:p>
    <w:p w:rsidR="00FD1EB9" w:rsidRPr="00FD1EB9" w:rsidRDefault="00FD1EB9" w:rsidP="00FD1EB9">
      <w:pPr>
        <w:pStyle w:val="HTML"/>
        <w:keepLines/>
        <w:widowControl w:val="0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sz w:val="24"/>
          <w:szCs w:val="24"/>
        </w:rPr>
        <w:t>выполнить иные обязательства, предусмотренные настоящим Договором.</w:t>
      </w:r>
    </w:p>
    <w:p w:rsidR="00FD1EB9" w:rsidRPr="00FD1EB9" w:rsidRDefault="00FD1EB9" w:rsidP="00FD1EB9">
      <w:pPr>
        <w:pStyle w:val="1"/>
        <w:tabs>
          <w:tab w:val="left" w:pos="567"/>
          <w:tab w:val="left" w:pos="9639"/>
        </w:tabs>
        <w:ind w:left="720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bCs/>
          <w:sz w:val="24"/>
          <w:szCs w:val="24"/>
        </w:rPr>
        <w:t>Ответственность Сторон</w:t>
      </w:r>
    </w:p>
    <w:p w:rsidR="00FD1EB9" w:rsidRPr="00FD1EB9" w:rsidRDefault="00FD1EB9" w:rsidP="00FD1EB9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Style w:val="paragraph"/>
        </w:rPr>
      </w:pPr>
      <w:r w:rsidRPr="00FD1EB9">
        <w:rPr>
          <w:rStyle w:val="paragraph"/>
        </w:rPr>
        <w:t xml:space="preserve">За неисполнение или ненадлежащее исполнение обязанностей по Договору виновная сторона несет ответственность в соответствии с действующим законодательством РФ. </w:t>
      </w:r>
    </w:p>
    <w:p w:rsidR="00FD1EB9" w:rsidRPr="00FD1EB9" w:rsidRDefault="00FD1EB9" w:rsidP="00FD1EB9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Style w:val="paragraph"/>
        </w:rPr>
      </w:pPr>
      <w:r w:rsidRPr="00FD1EB9">
        <w:rPr>
          <w:rStyle w:val="paragraph"/>
        </w:rPr>
        <w:t>Стороны договорились, что не поступление денежных средств в счет оплаты Имущества в сумме и в сроки,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FD1EB9" w:rsidRPr="00FD1EB9" w:rsidRDefault="00FD1EB9" w:rsidP="00FD1EB9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Style w:val="paragraph"/>
        </w:rPr>
      </w:pPr>
      <w:r w:rsidRPr="00FD1EB9">
        <w:rPr>
          <w:rStyle w:val="paragraph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задаток, оформление Сторонами дополнительного соглашения о расторжении настоящего Договора не требуется.</w:t>
      </w:r>
    </w:p>
    <w:p w:rsidR="00FD1EB9" w:rsidRPr="00FD1EB9" w:rsidRDefault="00FD1EB9" w:rsidP="00FD1EB9">
      <w:pPr>
        <w:numPr>
          <w:ilvl w:val="1"/>
          <w:numId w:val="8"/>
        </w:numPr>
        <w:tabs>
          <w:tab w:val="left" w:pos="567"/>
        </w:tabs>
        <w:ind w:left="567" w:hanging="567"/>
        <w:jc w:val="both"/>
        <w:rPr>
          <w:rStyle w:val="paragraph"/>
        </w:rPr>
      </w:pPr>
      <w:r w:rsidRPr="00FD1EB9">
        <w:rPr>
          <w:rStyle w:val="paragraph"/>
        </w:rPr>
        <w:t xml:space="preserve">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</w:t>
      </w:r>
      <w:r w:rsidRPr="00FD1EB9">
        <w:rPr>
          <w:rStyle w:val="paragraph"/>
        </w:rPr>
        <w:lastRenderedPageBreak/>
        <w:t>отказе в получении Имущества, при этом Покупатель выплачивает Продавцу штраф в размере внесенного задатка.</w:t>
      </w:r>
    </w:p>
    <w:p w:rsidR="00FD1EB9" w:rsidRPr="00FD1EB9" w:rsidRDefault="00FD1EB9" w:rsidP="00FD1EB9">
      <w:pPr>
        <w:numPr>
          <w:ilvl w:val="1"/>
          <w:numId w:val="8"/>
        </w:numPr>
        <w:tabs>
          <w:tab w:val="left" w:pos="567"/>
        </w:tabs>
        <w:ind w:left="567" w:hanging="567"/>
        <w:jc w:val="both"/>
      </w:pPr>
      <w:r w:rsidRPr="00FD1EB9">
        <w:rPr>
          <w:rStyle w:val="paragraph"/>
        </w:rPr>
        <w:t>В иных случаях, не предусмотренных настоящим Договором, Стороны несут ответственность, установленную действующим</w:t>
      </w:r>
      <w:r w:rsidRPr="00FD1EB9">
        <w:t xml:space="preserve"> законодательством РФ.</w:t>
      </w:r>
    </w:p>
    <w:p w:rsidR="00FD1EB9" w:rsidRPr="00FD1EB9" w:rsidRDefault="00FD1EB9" w:rsidP="00FD1EB9">
      <w:pPr>
        <w:tabs>
          <w:tab w:val="left" w:pos="567"/>
          <w:tab w:val="left" w:pos="9639"/>
        </w:tabs>
        <w:ind w:left="567"/>
        <w:jc w:val="both"/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 w:val="0"/>
          <w:bCs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bCs/>
          <w:sz w:val="24"/>
          <w:szCs w:val="24"/>
        </w:rPr>
        <w:t>Заключительные положения</w:t>
      </w:r>
    </w:p>
    <w:p w:rsidR="00FD1EB9" w:rsidRPr="00FD1EB9" w:rsidRDefault="00FD1EB9" w:rsidP="00FD1EB9">
      <w:pPr>
        <w:pStyle w:val="1"/>
        <w:numPr>
          <w:ilvl w:val="1"/>
          <w:numId w:val="9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D1EB9" w:rsidRPr="00FD1EB9" w:rsidRDefault="00FD1EB9" w:rsidP="00FD1EB9">
      <w:pPr>
        <w:pStyle w:val="1"/>
        <w:numPr>
          <w:ilvl w:val="1"/>
          <w:numId w:val="9"/>
        </w:numPr>
        <w:tabs>
          <w:tab w:val="left" w:pos="567"/>
          <w:tab w:val="left" w:pos="9639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обеими Сторонами.</w:t>
      </w:r>
    </w:p>
    <w:p w:rsidR="00FD1EB9" w:rsidRPr="00FD1EB9" w:rsidRDefault="00FD1EB9" w:rsidP="00FD1EB9">
      <w:pPr>
        <w:pStyle w:val="1"/>
        <w:numPr>
          <w:ilvl w:val="1"/>
          <w:numId w:val="9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 w:rsidRPr="00FD1EB9">
        <w:rPr>
          <w:rFonts w:ascii="Times New Roman" w:hAnsi="Times New Roman" w:cs="Times New Roman"/>
          <w:b w:val="0"/>
          <w:sz w:val="24"/>
          <w:szCs w:val="24"/>
        </w:rPr>
        <w:t xml:space="preserve">Все уведомления и сообщения должны направляться Сторонами в письменной форме. </w:t>
      </w:r>
    </w:p>
    <w:p w:rsidR="00FD1EB9" w:rsidRPr="00FD1EB9" w:rsidRDefault="00FD1EB9" w:rsidP="00FD1EB9">
      <w:pPr>
        <w:pStyle w:val="1"/>
        <w:numPr>
          <w:ilvl w:val="1"/>
          <w:numId w:val="9"/>
        </w:numPr>
        <w:tabs>
          <w:tab w:val="left" w:pos="567"/>
          <w:tab w:val="left" w:pos="9639"/>
        </w:tabs>
        <w:ind w:left="567" w:hanging="567"/>
        <w:jc w:val="both"/>
        <w:rPr>
          <w:rStyle w:val="paragraph"/>
          <w:rFonts w:ascii="Times New Roman" w:hAnsi="Times New Roman" w:cs="Times New Roman"/>
          <w:b w:val="0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 xml:space="preserve">Все споры и разногласия, связанные с исполнением настоящего Договора, разрешаются в соответствии с действующим законодательством РФ. </w:t>
      </w:r>
    </w:p>
    <w:p w:rsidR="00FD1EB9" w:rsidRPr="00FD1EB9" w:rsidRDefault="00FD1EB9" w:rsidP="00FD1EB9">
      <w:pPr>
        <w:pStyle w:val="1"/>
        <w:numPr>
          <w:ilvl w:val="1"/>
          <w:numId w:val="9"/>
        </w:numPr>
        <w:tabs>
          <w:tab w:val="left" w:pos="567"/>
          <w:tab w:val="left" w:pos="9639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D1EB9">
        <w:rPr>
          <w:rStyle w:val="paragraph"/>
          <w:rFonts w:ascii="Times New Roman" w:hAnsi="Times New Roman" w:cs="Times New Roman"/>
          <w:b w:val="0"/>
          <w:sz w:val="24"/>
          <w:szCs w:val="24"/>
        </w:rPr>
        <w:t>Настоящий договор составлен в трех экземплярах, имеющих одинаковую юридическую силу, по одному для каждой из сторон, один для регистрирующих органов (в случае необходимости).</w:t>
      </w:r>
    </w:p>
    <w:p w:rsidR="00FD1EB9" w:rsidRPr="00FD1EB9" w:rsidRDefault="00FD1EB9" w:rsidP="00FD1EB9">
      <w:pPr>
        <w:pStyle w:val="1"/>
        <w:tabs>
          <w:tab w:val="left" w:pos="567"/>
          <w:tab w:val="left" w:pos="9639"/>
        </w:tabs>
        <w:ind w:left="36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D1EB9" w:rsidRPr="00FD1EB9" w:rsidRDefault="00FD1EB9" w:rsidP="00FD1EB9">
      <w:pPr>
        <w:pStyle w:val="1"/>
        <w:numPr>
          <w:ilvl w:val="0"/>
          <w:numId w:val="2"/>
        </w:numPr>
        <w:tabs>
          <w:tab w:val="left" w:pos="567"/>
          <w:tab w:val="left" w:pos="9639"/>
        </w:tabs>
        <w:rPr>
          <w:rFonts w:ascii="Times New Roman" w:hAnsi="Times New Roman" w:cs="Times New Roman"/>
          <w:bCs/>
          <w:sz w:val="24"/>
          <w:szCs w:val="24"/>
        </w:rPr>
      </w:pPr>
      <w:r w:rsidRPr="00FD1EB9">
        <w:rPr>
          <w:rFonts w:ascii="Times New Roman" w:hAnsi="Times New Roman" w:cs="Times New Roman"/>
          <w:bCs/>
          <w:sz w:val="24"/>
          <w:szCs w:val="24"/>
        </w:rPr>
        <w:t>Место нахождения и банковские реквизиты Сторон</w:t>
      </w:r>
    </w:p>
    <w:tbl>
      <w:tblPr>
        <w:tblW w:w="0" w:type="auto"/>
        <w:tblLayout w:type="fixed"/>
        <w:tblLook w:val="01E0"/>
      </w:tblPr>
      <w:tblGrid>
        <w:gridCol w:w="4927"/>
        <w:gridCol w:w="4927"/>
      </w:tblGrid>
      <w:tr w:rsidR="00FD1EB9" w:rsidRPr="00FD1EB9" w:rsidTr="00FD1EB9">
        <w:tc>
          <w:tcPr>
            <w:tcW w:w="4927" w:type="dxa"/>
          </w:tcPr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B9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</w:tc>
        <w:tc>
          <w:tcPr>
            <w:tcW w:w="4927" w:type="dxa"/>
          </w:tcPr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B9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</w:tc>
      </w:tr>
      <w:tr w:rsidR="00FD1EB9" w:rsidRPr="00FD1EB9" w:rsidTr="00FD1EB9">
        <w:tc>
          <w:tcPr>
            <w:tcW w:w="4927" w:type="dxa"/>
          </w:tcPr>
          <w:p w:rsidR="00FD1EB9" w:rsidRPr="00FD1EB9" w:rsidRDefault="00FD1EB9">
            <w:pPr>
              <w:tabs>
                <w:tab w:val="left" w:pos="567"/>
                <w:tab w:val="left" w:pos="9639"/>
              </w:tabs>
              <w:jc w:val="center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center"/>
              <w:rPr>
                <w:b/>
              </w:rPr>
            </w:pPr>
            <w:r w:rsidRPr="00FD1EB9">
              <w:rPr>
                <w:b/>
              </w:rPr>
              <w:t>Муниципального унитарного предприятия Управление электротранспорта городского округа город Уфа Республики Башкортостан</w:t>
            </w: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center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</w:pPr>
            <w:r w:rsidRPr="00FD1EB9">
              <w:t>ИНН 0276917450, ОГРН 1160280123750, 450081, Республика Башкортостан, г. Уфа, ул. Адмирала Макарова, д. 19/1</w:t>
            </w:r>
          </w:p>
          <w:p w:rsidR="00FD1EB9" w:rsidRPr="00FD1EB9" w:rsidRDefault="008E4416" w:rsidP="008E4416">
            <w:pPr>
              <w:tabs>
                <w:tab w:val="left" w:pos="567"/>
                <w:tab w:val="left" w:pos="9639"/>
              </w:tabs>
            </w:pPr>
            <w:proofErr w:type="spellStart"/>
            <w:r>
              <w:t>р</w:t>
            </w:r>
            <w:proofErr w:type="spellEnd"/>
            <w:r>
              <w:t>/с 407028103</w:t>
            </w:r>
            <w:r w:rsidR="008C08DD">
              <w:t>00000001510</w:t>
            </w:r>
            <w:r w:rsidR="00FD1EB9" w:rsidRPr="00FD1EB9">
              <w:t xml:space="preserve"> в ПАО «Банк </w:t>
            </w:r>
            <w:proofErr w:type="spellStart"/>
            <w:r w:rsidR="00FD1EB9" w:rsidRPr="00FD1EB9">
              <w:t>Уралсиб</w:t>
            </w:r>
            <w:proofErr w:type="spellEnd"/>
            <w:r w:rsidR="00FD1EB9" w:rsidRPr="00FD1EB9">
              <w:t xml:space="preserve">», БИК </w:t>
            </w:r>
            <w:r>
              <w:t>048073770, к/с 301018106</w:t>
            </w:r>
            <w:r w:rsidR="00FD1EB9" w:rsidRPr="00FD1EB9">
              <w:t>000000007</w:t>
            </w:r>
            <w:r>
              <w:t>70</w:t>
            </w:r>
          </w:p>
        </w:tc>
        <w:tc>
          <w:tcPr>
            <w:tcW w:w="4927" w:type="dxa"/>
          </w:tcPr>
          <w:p w:rsidR="00FD1EB9" w:rsidRPr="00FD1EB9" w:rsidRDefault="00FD1EB9">
            <w:pPr>
              <w:tabs>
                <w:tab w:val="left" w:pos="567"/>
                <w:tab w:val="left" w:pos="9639"/>
              </w:tabs>
            </w:pPr>
          </w:p>
        </w:tc>
      </w:tr>
      <w:tr w:rsidR="00FD1EB9" w:rsidRPr="00FD1EB9" w:rsidTr="00FD1EB9">
        <w:tc>
          <w:tcPr>
            <w:tcW w:w="4927" w:type="dxa"/>
          </w:tcPr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  <w:r w:rsidRPr="00FD1EB9">
              <w:rPr>
                <w:b/>
              </w:rPr>
              <w:t>Конкурсный управляющий</w:t>
            </w: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</w:p>
          <w:p w:rsidR="00FD1EB9" w:rsidRPr="00FD1EB9" w:rsidRDefault="00FD1EB9">
            <w:pPr>
              <w:tabs>
                <w:tab w:val="left" w:pos="567"/>
                <w:tab w:val="left" w:pos="9639"/>
              </w:tabs>
              <w:jc w:val="both"/>
              <w:rPr>
                <w:b/>
              </w:rPr>
            </w:pPr>
            <w:r w:rsidRPr="00FD1EB9">
              <w:rPr>
                <w:b/>
              </w:rPr>
              <w:t>________________/______________________/</w:t>
            </w:r>
          </w:p>
        </w:tc>
        <w:tc>
          <w:tcPr>
            <w:tcW w:w="4927" w:type="dxa"/>
          </w:tcPr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1EB9" w:rsidRPr="00FD1EB9" w:rsidRDefault="00FD1EB9">
            <w:pPr>
              <w:pStyle w:val="a5"/>
              <w:tabs>
                <w:tab w:val="left" w:pos="567"/>
                <w:tab w:val="left" w:pos="963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E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________________/______________________/</w:t>
            </w:r>
          </w:p>
        </w:tc>
      </w:tr>
    </w:tbl>
    <w:p w:rsidR="00FD1EB9" w:rsidRPr="00FD1EB9" w:rsidRDefault="00FD1EB9" w:rsidP="00FD1EB9">
      <w:pPr>
        <w:tabs>
          <w:tab w:val="left" w:pos="567"/>
          <w:tab w:val="left" w:pos="9639"/>
        </w:tabs>
        <w:jc w:val="both"/>
      </w:pPr>
    </w:p>
    <w:p w:rsidR="00FD1EB9" w:rsidRPr="00FD1EB9" w:rsidRDefault="00FD1EB9" w:rsidP="00FD1EB9">
      <w:pPr>
        <w:tabs>
          <w:tab w:val="left" w:pos="1276"/>
        </w:tabs>
        <w:autoSpaceDE w:val="0"/>
        <w:autoSpaceDN w:val="0"/>
        <w:adjustRightInd w:val="0"/>
        <w:spacing w:line="268" w:lineRule="auto"/>
        <w:jc w:val="both"/>
      </w:pPr>
    </w:p>
    <w:p w:rsidR="00C71AE1" w:rsidRPr="00FD1EB9" w:rsidRDefault="00C71AE1"/>
    <w:sectPr w:rsidR="00C71AE1" w:rsidRPr="00FD1EB9" w:rsidSect="00C7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7F8D"/>
    <w:multiLevelType w:val="multilevel"/>
    <w:tmpl w:val="21C27D2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39A36093"/>
    <w:multiLevelType w:val="multilevel"/>
    <w:tmpl w:val="7422A93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4320" w:hanging="720"/>
      </w:pPr>
    </w:lvl>
    <w:lvl w:ilvl="3">
      <w:start w:val="1"/>
      <w:numFmt w:val="decimal"/>
      <w:lvlText w:val="%1.%2.%3.%4."/>
      <w:lvlJc w:val="left"/>
      <w:pPr>
        <w:ind w:left="6120" w:hanging="720"/>
      </w:pPr>
    </w:lvl>
    <w:lvl w:ilvl="4">
      <w:start w:val="1"/>
      <w:numFmt w:val="decimal"/>
      <w:lvlText w:val="%1.%2.%3.%4.%5."/>
      <w:lvlJc w:val="left"/>
      <w:pPr>
        <w:ind w:left="8280" w:hanging="1080"/>
      </w:pPr>
    </w:lvl>
    <w:lvl w:ilvl="5">
      <w:start w:val="1"/>
      <w:numFmt w:val="decimal"/>
      <w:lvlText w:val="%1.%2.%3.%4.%5.%6."/>
      <w:lvlJc w:val="left"/>
      <w:pPr>
        <w:ind w:left="10080" w:hanging="1080"/>
      </w:pPr>
    </w:lvl>
    <w:lvl w:ilvl="6">
      <w:start w:val="1"/>
      <w:numFmt w:val="decimal"/>
      <w:lvlText w:val="%1.%2.%3.%4.%5.%6.%7."/>
      <w:lvlJc w:val="left"/>
      <w:pPr>
        <w:ind w:left="12240" w:hanging="1440"/>
      </w:pPr>
    </w:lvl>
    <w:lvl w:ilvl="7">
      <w:start w:val="1"/>
      <w:numFmt w:val="decimal"/>
      <w:lvlText w:val="%1.%2.%3.%4.%5.%6.%7.%8."/>
      <w:lvlJc w:val="left"/>
      <w:pPr>
        <w:ind w:left="14040" w:hanging="1440"/>
      </w:pPr>
    </w:lvl>
    <w:lvl w:ilvl="8">
      <w:start w:val="1"/>
      <w:numFmt w:val="decimal"/>
      <w:lvlText w:val="%1.%2.%3.%4.%5.%6.%7.%8.%9."/>
      <w:lvlJc w:val="left"/>
      <w:pPr>
        <w:ind w:left="16200" w:hanging="1800"/>
      </w:pPr>
    </w:lvl>
  </w:abstractNum>
  <w:abstractNum w:abstractNumId="5">
    <w:nsid w:val="60237125"/>
    <w:multiLevelType w:val="multilevel"/>
    <w:tmpl w:val="CD48BC7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89F56F3"/>
    <w:multiLevelType w:val="multilevel"/>
    <w:tmpl w:val="FF96E3BC"/>
    <w:lvl w:ilvl="0">
      <w:start w:val="2"/>
      <w:numFmt w:val="decimal"/>
      <w:pStyle w:val="CharCha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76877353"/>
    <w:multiLevelType w:val="hybridMultilevel"/>
    <w:tmpl w:val="D988C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F8ED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50E55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57E21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3CCEC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E6407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AB64B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33A852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432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810" w:hanging="45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D1EB9"/>
    <w:rsid w:val="000A0069"/>
    <w:rsid w:val="008C08DD"/>
    <w:rsid w:val="008E4416"/>
    <w:rsid w:val="00C659C6"/>
    <w:rsid w:val="00C71AE1"/>
    <w:rsid w:val="00FD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D1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FD1EB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D1EB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FD1E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unhideWhenUsed/>
    <w:rsid w:val="00FD1EB9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FD1E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Название Знак"/>
    <w:link w:val="1"/>
    <w:locked/>
    <w:rsid w:val="00FD1EB9"/>
    <w:rPr>
      <w:b/>
      <w:sz w:val="28"/>
    </w:rPr>
  </w:style>
  <w:style w:type="paragraph" w:customStyle="1" w:styleId="1">
    <w:name w:val="Название1"/>
    <w:basedOn w:val="a"/>
    <w:link w:val="a7"/>
    <w:qFormat/>
    <w:rsid w:val="00FD1EB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autoRedefine/>
    <w:rsid w:val="00FD1EB9"/>
    <w:pPr>
      <w:numPr>
        <w:numId w:val="1"/>
      </w:numPr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FD1E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1017</Words>
  <Characters>5797</Characters>
  <Application>Microsoft Office Word</Application>
  <DocSecurity>0</DocSecurity>
  <Lines>48</Lines>
  <Paragraphs>13</Paragraphs>
  <ScaleCrop>false</ScaleCrop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КусковАЮ</dc:creator>
  <cp:lastModifiedBy>КусковАЮ</cp:lastModifiedBy>
  <cp:revision>4</cp:revision>
  <dcterms:created xsi:type="dcterms:W3CDTF">2022-04-27T13:58:00Z</dcterms:created>
  <dcterms:modified xsi:type="dcterms:W3CDTF">2022-05-27T08:42:00Z</dcterms:modified>
</cp:coreProperties>
</file>