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77" w:rsidRDefault="00620A77">
      <w:pPr>
        <w:pStyle w:val="normal"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</w:p>
    <w:p w:rsidR="00FE055D" w:rsidRDefault="004277DE">
      <w:pPr>
        <w:pStyle w:val="normal"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купли-продажи</w:t>
      </w:r>
    </w:p>
    <w:p w:rsidR="00A347BC" w:rsidRDefault="00A347BC">
      <w:pPr>
        <w:pStyle w:val="normal"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136" w:type="dxa"/>
        <w:tblInd w:w="108" w:type="dxa"/>
        <w:tblLayout w:type="fixed"/>
        <w:tblLook w:val="0400"/>
      </w:tblPr>
      <w:tblGrid>
        <w:gridCol w:w="5068"/>
        <w:gridCol w:w="5068"/>
      </w:tblGrid>
      <w:tr w:rsidR="00FE055D">
        <w:trPr>
          <w:trHeight w:val="662"/>
        </w:trPr>
        <w:tc>
          <w:tcPr>
            <w:tcW w:w="5068" w:type="dxa"/>
          </w:tcPr>
          <w:p w:rsidR="00FE055D" w:rsidRDefault="004277DE" w:rsidP="00480B94">
            <w:pPr>
              <w:pStyle w:val="normal"/>
              <w:tabs>
                <w:tab w:val="left" w:pos="3998"/>
                <w:tab w:val="left" w:pos="4234"/>
                <w:tab w:val="left" w:pos="4505"/>
                <w:tab w:val="left" w:pos="4776"/>
                <w:tab w:val="left" w:pos="5047"/>
                <w:tab w:val="left" w:pos="5318"/>
                <w:tab w:val="left" w:pos="5589"/>
                <w:tab w:val="left" w:pos="5860"/>
                <w:tab w:val="left" w:pos="6131"/>
                <w:tab w:val="left" w:pos="6402"/>
                <w:tab w:val="left" w:pos="6673"/>
                <w:tab w:val="left" w:pos="6944"/>
                <w:tab w:val="left" w:pos="7180"/>
                <w:tab w:val="left" w:pos="7416"/>
                <w:tab w:val="left" w:pos="7652"/>
                <w:tab w:val="left" w:pos="7888"/>
                <w:tab w:val="left" w:pos="8124"/>
                <w:tab w:val="left" w:pos="13369"/>
                <w:tab w:val="left" w:pos="13640"/>
                <w:tab w:val="left" w:pos="13911"/>
                <w:tab w:val="left" w:pos="14182"/>
                <w:tab w:val="left" w:pos="14453"/>
                <w:tab w:val="left" w:pos="14724"/>
                <w:tab w:val="left" w:pos="14995"/>
                <w:tab w:val="left" w:pos="15266"/>
                <w:tab w:val="left" w:pos="15537"/>
                <w:tab w:val="left" w:pos="15808"/>
              </w:tabs>
              <w:spacing w:before="20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480B9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5068" w:type="dxa"/>
          </w:tcPr>
          <w:p w:rsidR="00FE055D" w:rsidRDefault="00620A77">
            <w:pPr>
              <w:pStyle w:val="normal"/>
              <w:tabs>
                <w:tab w:val="left" w:pos="3998"/>
                <w:tab w:val="left" w:pos="4234"/>
                <w:tab w:val="left" w:pos="4505"/>
                <w:tab w:val="left" w:pos="4776"/>
                <w:tab w:val="left" w:pos="5238"/>
                <w:tab w:val="left" w:pos="5278"/>
                <w:tab w:val="left" w:pos="5318"/>
                <w:tab w:val="left" w:pos="5860"/>
                <w:tab w:val="left" w:pos="6131"/>
                <w:tab w:val="left" w:pos="6402"/>
                <w:tab w:val="left" w:pos="6673"/>
                <w:tab w:val="left" w:pos="6944"/>
                <w:tab w:val="left" w:pos="7180"/>
                <w:tab w:val="left" w:pos="7416"/>
                <w:tab w:val="left" w:pos="7652"/>
                <w:tab w:val="left" w:pos="7888"/>
                <w:tab w:val="left" w:pos="8124"/>
                <w:tab w:val="left" w:pos="13369"/>
                <w:tab w:val="left" w:pos="13640"/>
                <w:tab w:val="left" w:pos="13911"/>
                <w:tab w:val="left" w:pos="14182"/>
                <w:tab w:val="left" w:pos="14453"/>
                <w:tab w:val="left" w:pos="14724"/>
                <w:tab w:val="left" w:pos="14995"/>
                <w:tab w:val="left" w:pos="15266"/>
                <w:tab w:val="left" w:pos="15537"/>
                <w:tab w:val="left" w:pos="15808"/>
              </w:tabs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="00480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277D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_____________202_г</w:t>
            </w:r>
          </w:p>
        </w:tc>
      </w:tr>
    </w:tbl>
    <w:p w:rsidR="00A347BC" w:rsidRDefault="00A347BC">
      <w:pPr>
        <w:pStyle w:val="normal"/>
        <w:spacing w:after="0" w:line="240" w:lineRule="auto"/>
        <w:ind w:right="-2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5D" w:rsidRPr="00480B94" w:rsidRDefault="00480B94" w:rsidP="00480B94">
      <w:pPr>
        <w:tabs>
          <w:tab w:val="left" w:pos="1276"/>
        </w:tabs>
        <w:spacing w:line="100" w:lineRule="atLeast"/>
        <w:jc w:val="both"/>
        <w:rPr>
          <w:bCs/>
          <w:noProof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   Финансовый управляющий гражданина Саблина Андрея Анатольевича, Кандакова Марина </w:t>
      </w:r>
      <w:r w:rsidRPr="00620A7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Витальевна (далее – «Продавец»), действующий</w:t>
      </w:r>
      <w:bookmarkStart w:id="0" w:name="_GoBack"/>
      <w:bookmarkEnd w:id="0"/>
      <w:r w:rsidRPr="00620A7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Решения</w:t>
      </w:r>
      <w:r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Арбитражного суда </w:t>
      </w:r>
      <w:r w:rsidRPr="00620A7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города Москвы</w:t>
      </w:r>
      <w:r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13.08</w:t>
      </w:r>
      <w:r w:rsidRPr="009A423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.2021 г. дело № </w:t>
      </w:r>
      <w:r w:rsidRPr="00620A7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А40-111148/21</w:t>
      </w:r>
      <w:r w:rsidR="004277DE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ый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</w:t>
      </w:r>
      <w:r w:rsidR="004277DE">
        <w:rPr>
          <w:rFonts w:ascii="Times New Roman" w:eastAsia="Times New Roman" w:hAnsi="Times New Roman" w:cs="Times New Roman"/>
          <w:b/>
          <w:sz w:val="24"/>
          <w:szCs w:val="24"/>
        </w:rPr>
        <w:t>«Продавец»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7DE">
        <w:rPr>
          <w:rFonts w:ascii="Times New Roman" w:eastAsia="Times New Roman" w:hAnsi="Times New Roman" w:cs="Times New Roman"/>
          <w:b/>
          <w:sz w:val="24"/>
          <w:szCs w:val="24"/>
        </w:rPr>
        <w:t>Гражданин</w:t>
      </w:r>
      <w:r w:rsidR="00620A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77DE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 xml:space="preserve">, именуемый в дальнейшем </w:t>
      </w:r>
      <w:r w:rsidR="004277DE">
        <w:rPr>
          <w:rFonts w:ascii="Times New Roman" w:eastAsia="Times New Roman" w:hAnsi="Times New Roman" w:cs="Times New Roman"/>
          <w:b/>
          <w:sz w:val="24"/>
          <w:szCs w:val="24"/>
        </w:rPr>
        <w:t>«Покупатель»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>, с другой стороны, совместно именуемые «Стороны», заключили настоящий Договор о нижеследующем:</w:t>
      </w:r>
    </w:p>
    <w:p w:rsidR="00FE055D" w:rsidRDefault="004277DE" w:rsidP="00620A77">
      <w:pPr>
        <w:pStyle w:val="normal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620A77" w:rsidRDefault="00620A77" w:rsidP="00620A77">
      <w:pPr>
        <w:pStyle w:val="normal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0B94" w:rsidRPr="00480B94" w:rsidRDefault="004277DE" w:rsidP="00480B94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480B94">
        <w:rPr>
          <w:rFonts w:ascii="Times New Roman" w:hAnsi="Times New Roman"/>
          <w:sz w:val="24"/>
          <w:szCs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</w:t>
      </w:r>
      <w:r w:rsidR="00620A77">
        <w:rPr>
          <w:rFonts w:ascii="Times New Roman" w:hAnsi="Times New Roman"/>
          <w:sz w:val="24"/>
          <w:szCs w:val="24"/>
        </w:rPr>
        <w:t>ующее Транспортное средство</w:t>
      </w:r>
      <w:r w:rsidRPr="00480B94">
        <w:rPr>
          <w:rFonts w:ascii="Times New Roman" w:hAnsi="Times New Roman"/>
          <w:sz w:val="24"/>
          <w:szCs w:val="24"/>
        </w:rPr>
        <w:t xml:space="preserve"> (д</w:t>
      </w:r>
      <w:r w:rsidR="00152020" w:rsidRPr="00480B94">
        <w:rPr>
          <w:rFonts w:ascii="Times New Roman" w:hAnsi="Times New Roman"/>
          <w:sz w:val="24"/>
          <w:szCs w:val="24"/>
        </w:rPr>
        <w:t xml:space="preserve">алее по тексту – «Имущество»): </w:t>
      </w:r>
      <w:r w:rsidR="00480B94" w:rsidRPr="00480B94">
        <w:rPr>
          <w:rFonts w:ascii="Times New Roman" w:hAnsi="Times New Roman"/>
          <w:sz w:val="24"/>
          <w:szCs w:val="24"/>
        </w:rPr>
        <w:t xml:space="preserve">Автомобиль легковой,  VOLKSWAGEN, модель: POLO, год изготовления: 2014, года выпуска, VIN:  XW8ZZZ61ZEG068371,  мощность двигателя, </w:t>
      </w:r>
      <w:proofErr w:type="gramStart"/>
      <w:r w:rsidR="00480B94" w:rsidRPr="00480B94">
        <w:rPr>
          <w:rFonts w:ascii="Times New Roman" w:hAnsi="Times New Roman"/>
          <w:sz w:val="24"/>
          <w:szCs w:val="24"/>
        </w:rPr>
        <w:t>л</w:t>
      </w:r>
      <w:proofErr w:type="gramEnd"/>
      <w:r w:rsidR="00480B94" w:rsidRPr="00480B94">
        <w:rPr>
          <w:rFonts w:ascii="Times New Roman" w:hAnsi="Times New Roman"/>
          <w:sz w:val="24"/>
          <w:szCs w:val="24"/>
        </w:rPr>
        <w:t>. с. (кВт): 105.0 (77). ЦВЕТ ЧЕРНЫЙ Автомобиль передается в состоянии «как есть».</w:t>
      </w:r>
    </w:p>
    <w:p w:rsidR="004277DE" w:rsidRPr="00480B94" w:rsidRDefault="00A347BC" w:rsidP="00480B94"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B94">
        <w:rPr>
          <w:rFonts w:ascii="Times New Roman" w:hAnsi="Times New Roman"/>
          <w:sz w:val="24"/>
          <w:szCs w:val="24"/>
        </w:rPr>
        <w:t xml:space="preserve">   </w:t>
      </w:r>
      <w:r w:rsidR="004277DE" w:rsidRPr="00480B94">
        <w:rPr>
          <w:rFonts w:ascii="Times New Roman" w:hAnsi="Times New Roman"/>
          <w:sz w:val="24"/>
          <w:szCs w:val="24"/>
        </w:rPr>
        <w:t>1.2. Имущество продается на основании ст. 110 Федерального закона «О несостоятельности (банкротстве)» от 26.10.2002г. № 127-ФЗ в соответствии с заявкой на участие в торгах ______________________________</w:t>
      </w:r>
    </w:p>
    <w:p w:rsidR="00480B94" w:rsidRPr="00480B94" w:rsidRDefault="00A347BC" w:rsidP="004277DE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80B94">
        <w:rPr>
          <w:rFonts w:ascii="Times New Roman" w:hAnsi="Times New Roman"/>
          <w:sz w:val="24"/>
          <w:szCs w:val="24"/>
        </w:rPr>
        <w:t xml:space="preserve">    </w:t>
      </w:r>
      <w:r w:rsidR="004277DE" w:rsidRPr="00480B94">
        <w:rPr>
          <w:rFonts w:ascii="Times New Roman" w:hAnsi="Times New Roman"/>
          <w:sz w:val="24"/>
          <w:szCs w:val="24"/>
        </w:rPr>
        <w:t>1.3</w:t>
      </w:r>
      <w:r w:rsidR="00480B94" w:rsidRPr="00480B94">
        <w:rPr>
          <w:rFonts w:ascii="Times New Roman" w:hAnsi="Times New Roman"/>
          <w:sz w:val="24"/>
          <w:szCs w:val="24"/>
        </w:rPr>
        <w:t>. Имущество реализовано в рамках дела о несостоятельности (банкротстве) № А40-111148/21, в отношении Саблина Андрея Анатольевича. Имущество находится в залоге ПАО Банк ФК «Открытие».</w:t>
      </w:r>
    </w:p>
    <w:p w:rsidR="004277DE" w:rsidRPr="000A17B2" w:rsidRDefault="004277DE" w:rsidP="004277DE">
      <w:pPr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A17B2">
        <w:rPr>
          <w:rFonts w:ascii="Times New Roman" w:hAnsi="Times New Roman"/>
          <w:sz w:val="24"/>
          <w:szCs w:val="24"/>
        </w:rPr>
        <w:t>В соответствии с пунктом 1 статьи 126 Федерального закона РФ № 127-ФЗ от 26.10.2002г. «О несостоятельности (банкротстве)» с даты принятия арбитражным судом решения о признании должника банкротом и  введении в отношении должника процедуры реализации имущества гражданина,  снимаются ранее наложенные аресты на имущество должника и иные ограничения распоряжения имуществом должника, основанием для снятия</w:t>
      </w:r>
      <w:proofErr w:type="gramEnd"/>
      <w:r w:rsidRPr="000A17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17B2">
        <w:rPr>
          <w:rFonts w:ascii="Times New Roman" w:hAnsi="Times New Roman"/>
          <w:sz w:val="24"/>
          <w:szCs w:val="24"/>
        </w:rPr>
        <w:t>ареста на имущество должника является решение суда о</w:t>
      </w:r>
      <w:proofErr w:type="gramEnd"/>
      <w:r w:rsidRPr="000A17B2">
        <w:rPr>
          <w:rFonts w:ascii="Times New Roman" w:hAnsi="Times New Roman"/>
          <w:sz w:val="24"/>
          <w:szCs w:val="24"/>
        </w:rPr>
        <w:t xml:space="preserve"> признании должника банкротом, наложение новых арестов на имущество должника и иных ограничений распоряжения имуществом должника не допускается.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Покупатель соглашается с тем, что к настоящему Договору и взаимоотношениям Сторон Закон РФ от 07.02.1992 №2300-1 «О защите прав потребителей» не применяется.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  </w:t>
      </w:r>
      <w:proofErr w:type="gramEnd"/>
    </w:p>
    <w:p w:rsidR="00A347BC" w:rsidRDefault="00A347BC">
      <w:pPr>
        <w:pStyle w:val="normal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ОБЯЗАННОСТИ СТОРОН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Продавец обязан: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2.1.2. Одновременно с передачей Имущества передать Покупателю все документы, необходимые для дальнейшей эксплуатации Имущества. </w:t>
      </w:r>
    </w:p>
    <w:p w:rsidR="00FE055D" w:rsidRDefault="004277DE" w:rsidP="00152020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020">
        <w:rPr>
          <w:rFonts w:ascii="Times New Roman" w:eastAsia="Times New Roman" w:hAnsi="Times New Roman" w:cs="Times New Roman"/>
          <w:sz w:val="24"/>
          <w:szCs w:val="24"/>
        </w:rPr>
        <w:t>2.1.3.</w:t>
      </w:r>
      <w:r w:rsidRPr="00152020">
        <w:t xml:space="preserve"> </w:t>
      </w:r>
      <w:r w:rsidRPr="00152020">
        <w:rPr>
          <w:rFonts w:ascii="Times New Roman" w:eastAsia="Times New Roman" w:hAnsi="Times New Roman" w:cs="Times New Roman"/>
          <w:sz w:val="24"/>
          <w:szCs w:val="24"/>
        </w:rPr>
        <w:t xml:space="preserve">Передать Покупателю Имущество, </w:t>
      </w:r>
      <w:r w:rsidR="00152020" w:rsidRPr="00152020">
        <w:rPr>
          <w:rFonts w:ascii="Times New Roman" w:eastAsia="Times New Roman" w:hAnsi="Times New Roman" w:cs="Times New Roman"/>
          <w:sz w:val="24"/>
          <w:szCs w:val="24"/>
        </w:rPr>
        <w:t>по Акту приема</w:t>
      </w:r>
      <w:r w:rsidR="00152020">
        <w:rPr>
          <w:rFonts w:ascii="Times New Roman" w:eastAsia="Times New Roman" w:hAnsi="Times New Roman" w:cs="Times New Roman"/>
          <w:sz w:val="24"/>
          <w:szCs w:val="24"/>
        </w:rPr>
        <w:t>-передачи.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Покупатель обязан: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Принять Имущество от Продавца по Акту приема-передачи.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Оплатить цену Имущества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и порядке, предусмотренном настоящим Договором.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После отмены мер об ограничении (запрете) на совершение регистрационных действий (при их наличии) осуществить снятие и последующую постановку на регистрационный учет Имущества за счет собственных сил и средств. </w:t>
      </w:r>
    </w:p>
    <w:p w:rsidR="00FE055D" w:rsidRDefault="00FE055D">
      <w:pPr>
        <w:pStyle w:val="normal"/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620A7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="004277DE">
        <w:rPr>
          <w:rFonts w:ascii="Times New Roman" w:eastAsia="Times New Roman" w:hAnsi="Times New Roman" w:cs="Times New Roman"/>
          <w:b/>
          <w:sz w:val="24"/>
          <w:szCs w:val="24"/>
        </w:rPr>
        <w:t>3. ЦЕНА ИМУЩЕСТВА И ПОРЯДОК ОПЛАТЫ</w:t>
      </w:r>
    </w:p>
    <w:p w:rsidR="00620A77" w:rsidRDefault="00620A7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Определенная по итогам аукциона цена Имущества, передаваемого по настоящему Договору, составляет ___________________________________.</w:t>
      </w:r>
    </w:p>
    <w:p w:rsidR="00FE055D" w:rsidRDefault="004277DE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Сумма задатка, внесенная Покупателем для участия в торгах,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размере__________________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засчитывается в оплату приобретаемого Имущества.</w:t>
      </w:r>
    </w:p>
    <w:p w:rsidR="00620A77" w:rsidRDefault="00620A77" w:rsidP="00620A77">
      <w:pPr>
        <w:jc w:val="both"/>
        <w:rPr>
          <w:rFonts w:eastAsia="Times New Roman" w:cs="Times New Roman"/>
          <w:noProof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>3.3. Оставшаяся часть цены Имущества, подлежащая уплате Покупателем, составляет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 xml:space="preserve">и уплачивается Покупателем путем безналичного перечисления денежных средств на счет Продавца в течение </w:t>
      </w:r>
      <w:r w:rsidR="004277DE" w:rsidRPr="004D4CDA">
        <w:rPr>
          <w:rFonts w:ascii="Times New Roman" w:hAnsi="Times New Roman"/>
          <w:bCs/>
          <w:color w:val="000000"/>
          <w:sz w:val="24"/>
          <w:szCs w:val="24"/>
          <w:lang w:eastAsia="hi-IN" w:bidi="hi-IN"/>
        </w:rPr>
        <w:t xml:space="preserve">30 дней </w:t>
      </w:r>
      <w:proofErr w:type="gramStart"/>
      <w:r w:rsidR="004277DE" w:rsidRPr="004D4CDA">
        <w:rPr>
          <w:rFonts w:ascii="Times New Roman" w:hAnsi="Times New Roman"/>
          <w:bCs/>
          <w:color w:val="000000"/>
          <w:sz w:val="24"/>
          <w:szCs w:val="24"/>
          <w:lang w:eastAsia="hi-IN" w:bidi="hi-IN"/>
        </w:rPr>
        <w:t>с даты подписания</w:t>
      </w:r>
      <w:proofErr w:type="gramEnd"/>
      <w:r w:rsidR="004277DE" w:rsidRPr="004D4CDA">
        <w:rPr>
          <w:rFonts w:ascii="Times New Roman" w:hAnsi="Times New Roman"/>
          <w:bCs/>
          <w:color w:val="000000"/>
          <w:sz w:val="24"/>
          <w:szCs w:val="24"/>
          <w:lang w:eastAsia="hi-IN" w:bidi="hi-IN"/>
        </w:rPr>
        <w:t xml:space="preserve"> договора по </w:t>
      </w:r>
      <w:r w:rsidR="004277DE" w:rsidRPr="00152020">
        <w:rPr>
          <w:rFonts w:ascii="Times New Roman" w:hAnsi="Times New Roman"/>
          <w:bCs/>
          <w:color w:val="000000"/>
          <w:sz w:val="24"/>
          <w:szCs w:val="24"/>
          <w:lang w:eastAsia="hi-IN" w:bidi="hi-IN"/>
        </w:rPr>
        <w:t xml:space="preserve">следующим реквизитам: </w:t>
      </w:r>
      <w:r w:rsidR="00152020" w:rsidRPr="00620A77">
        <w:rPr>
          <w:rFonts w:ascii="Times New Roman" w:eastAsia="Times New Roman" w:hAnsi="Times New Roman" w:cs="Times New Roman"/>
          <w:sz w:val="24"/>
          <w:szCs w:val="24"/>
        </w:rPr>
        <w:t xml:space="preserve">Банк Получателя: </w:t>
      </w:r>
      <w:r w:rsidRPr="00620A77">
        <w:rPr>
          <w:rFonts w:ascii="Times New Roman" w:eastAsia="Times New Roman" w:hAnsi="Times New Roman" w:cs="Times New Roman"/>
          <w:sz w:val="24"/>
          <w:szCs w:val="24"/>
        </w:rPr>
        <w:t xml:space="preserve">Владимирское отделение № 8611 ПАО Сбербанк, </w:t>
      </w:r>
      <w:proofErr w:type="gramStart"/>
      <w:r w:rsidRPr="00620A7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20A77">
        <w:rPr>
          <w:rFonts w:ascii="Times New Roman" w:eastAsia="Times New Roman" w:hAnsi="Times New Roman" w:cs="Times New Roman"/>
          <w:sz w:val="24"/>
          <w:szCs w:val="24"/>
        </w:rPr>
        <w:t>/с 30101810000000000602, БИК банка 041708602, счет получателя 40817810510002196177 Получатель: Саблин Андрей Анатольевич.</w:t>
      </w:r>
    </w:p>
    <w:p w:rsidR="00FE055D" w:rsidRDefault="00620A77" w:rsidP="00620A77">
      <w:pPr>
        <w:suppressAutoHyphens/>
        <w:spacing w:after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77DE" w:rsidRPr="00152020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proofErr w:type="gramStart"/>
      <w:r w:rsidR="004277DE" w:rsidRPr="00152020">
        <w:rPr>
          <w:rFonts w:ascii="Times New Roman" w:eastAsia="Times New Roman" w:hAnsi="Times New Roman" w:cs="Times New Roman"/>
          <w:sz w:val="24"/>
          <w:szCs w:val="24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r w:rsidR="00152020" w:rsidRPr="00152020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="004277DE" w:rsidRPr="00152020">
        <w:rPr>
          <w:rFonts w:ascii="Times New Roman" w:eastAsia="Times New Roman" w:hAnsi="Times New Roman" w:cs="Times New Roman"/>
          <w:sz w:val="24"/>
          <w:szCs w:val="24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  <w:proofErr w:type="gramEnd"/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 не поступления от Покупателя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FE055D" w:rsidRDefault="00FE055D">
      <w:pPr>
        <w:pStyle w:val="normal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ПЕРЕДАЧА И ПРИНЯТИЕ ИМУЩЕСТВА</w:t>
      </w:r>
    </w:p>
    <w:p w:rsidR="00620A77" w:rsidRDefault="00620A77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Продавец обязуется передать Имущество Покупателю в течение 5 (пяти) 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Им</w:t>
      </w:r>
      <w:r w:rsidR="00A347BC">
        <w:rPr>
          <w:rFonts w:ascii="Times New Roman" w:eastAsia="Times New Roman" w:hAnsi="Times New Roman" w:cs="Times New Roman"/>
          <w:sz w:val="24"/>
          <w:szCs w:val="24"/>
        </w:rPr>
        <w:t>ущество по Акту приема-передачи.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Право собственности на Имущество, а также риски случайной гибели или повреждения Имущества, переходят от Продавца к Покупателю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Сторонами Акта приема-передачи.</w:t>
      </w:r>
    </w:p>
    <w:p w:rsidR="00FE055D" w:rsidRDefault="00A347BC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</w:t>
      </w:r>
      <w:r w:rsidR="004277DE">
        <w:rPr>
          <w:rFonts w:ascii="Times New Roman" w:eastAsia="Times New Roman" w:hAnsi="Times New Roman" w:cs="Times New Roman"/>
          <w:sz w:val="24"/>
          <w:szCs w:val="24"/>
        </w:rPr>
        <w:t xml:space="preserve">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отказ, Акт </w:t>
      </w:r>
      <w:proofErr w:type="gramStart"/>
      <w:r w:rsidR="004277DE">
        <w:rPr>
          <w:rFonts w:ascii="Times New Roman" w:eastAsia="Times New Roman" w:hAnsi="Times New Roman" w:cs="Times New Roman"/>
          <w:sz w:val="24"/>
          <w:szCs w:val="24"/>
        </w:rPr>
        <w:t>приема-передачи</w:t>
      </w:r>
      <w:proofErr w:type="gramEnd"/>
      <w:r w:rsidR="004277DE">
        <w:rPr>
          <w:rFonts w:ascii="Times New Roman" w:eastAsia="Times New Roman" w:hAnsi="Times New Roman" w:cs="Times New Roman"/>
          <w:sz w:val="24"/>
          <w:szCs w:val="24"/>
        </w:rPr>
        <w:t xml:space="preserve"> считается подписанным со всеми вытекающими последствиями. 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Покупатель обязуется в установленном порядке обратиться в органы ГИБДД МВД/органы Гостехнадзора для регистрации за собой как за новым собственником Имущества не позднее 10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перехода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права собственности (п. 4.3. настоящего Договора).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Гостехнадзора не позднее 10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снятия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ограничений (п. 2.2.3. настоящего Договора). 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Передача Имущества происходит по месту хранения на территории, расположенной по адресу: </w:t>
      </w:r>
      <w:r w:rsidR="00A347BC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Вывоз имущества с места хранения Покупатель производит самостоятельно и за свой счет.</w:t>
      </w:r>
    </w:p>
    <w:p w:rsidR="00620A77" w:rsidRDefault="00620A77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 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ограничиваясь, взыскание административных штрафов с Продавца или уплату их Продавцом), в том числе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их фиксации в автоматическом режиме специальными техническими средствами. Убытки подлежат возмещению Покупателем в течение 5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 </w:t>
      </w:r>
    </w:p>
    <w:p w:rsidR="00FE055D" w:rsidRDefault="00FE055D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FE055D" w:rsidRDefault="00FE055D">
      <w:pPr>
        <w:pStyle w:val="normal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РАЗРЕШЕНИЕ СПОРОВ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7BC">
        <w:rPr>
          <w:rFonts w:ascii="Times New Roman" w:eastAsia="Times New Roman" w:hAnsi="Times New Roman" w:cs="Times New Roman"/>
          <w:sz w:val="24"/>
          <w:szCs w:val="24"/>
        </w:rPr>
        <w:t xml:space="preserve">7.2. В случае если Стороны не придут к согласию, все споры и разногласия подлежат разрешению в </w:t>
      </w:r>
      <w:r w:rsidR="00A347BC" w:rsidRPr="00A347BC">
        <w:rPr>
          <w:rFonts w:ascii="Times New Roman" w:eastAsia="Times New Roman" w:hAnsi="Times New Roman" w:cs="Times New Roman"/>
          <w:sz w:val="24"/>
          <w:szCs w:val="24"/>
        </w:rPr>
        <w:t>суде по месту регистрации Продавца.</w:t>
      </w:r>
      <w:r w:rsidR="00A347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055D" w:rsidRDefault="00FE055D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ПРОЧИЕ УСЛОВИЯ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Настоящий Договор вступает в силу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его подписания и действует до полного исполнения Сторонами своих обязательств.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8.2. Настоящий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</w:t>
      </w:r>
      <w:r w:rsidR="00A347B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055D" w:rsidRDefault="004277DE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Настоящий Договор составлен в трех экземплярах, имеющих одинаковую юридическую силу, один экземпляр - для Продавца, два экземпляра – для Покупателя.</w:t>
      </w:r>
    </w:p>
    <w:p w:rsidR="00FE055D" w:rsidRDefault="00FE055D">
      <w:pPr>
        <w:pStyle w:val="normal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55D" w:rsidRDefault="004277D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АДРЕСА И ПЛАТЕЖНЫЕ РЕКВИЗИТЫ СТОРОН</w:t>
      </w:r>
    </w:p>
    <w:p w:rsidR="00FE055D" w:rsidRDefault="00FE055D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5D" w:rsidRDefault="00FE055D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W w:w="10575" w:type="dxa"/>
        <w:tblLook w:val="0000"/>
      </w:tblPr>
      <w:tblGrid>
        <w:gridCol w:w="5289"/>
        <w:gridCol w:w="5286"/>
      </w:tblGrid>
      <w:tr w:rsidR="00152020" w:rsidTr="00152020">
        <w:trPr>
          <w:trHeight w:val="3902"/>
        </w:trPr>
        <w:tc>
          <w:tcPr>
            <w:tcW w:w="5289" w:type="dxa"/>
            <w:shd w:val="clear" w:color="auto" w:fill="auto"/>
          </w:tcPr>
          <w:p w:rsidR="00152020" w:rsidRDefault="00152020" w:rsidP="00480B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620A77" w:rsidRPr="00620A77" w:rsidRDefault="00152020" w:rsidP="00480B94">
            <w:pPr>
              <w:tabs>
                <w:tab w:val="left" w:pos="1246"/>
              </w:tabs>
              <w:rPr>
                <w:bCs/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Финансовый управляющий гражданина </w:t>
            </w:r>
            <w:r w:rsidR="00620A77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Саблина Андрея Анатольевича, Кандакова Марина Витальевна (далее – «Продавец»), действующий основании</w:t>
            </w:r>
            <w:r w:rsidR="00620A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hi-IN" w:bidi="hi-IN"/>
              </w:rPr>
              <w:t xml:space="preserve"> </w:t>
            </w:r>
            <w:r w:rsidR="00620A77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Решения</w:t>
            </w:r>
            <w:r w:rsidR="00620A77" w:rsidRPr="009A42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Арбитражного суда </w:t>
            </w:r>
            <w:r w:rsidR="00620A77" w:rsidRPr="00383B87">
              <w:rPr>
                <w:bCs/>
                <w:noProof/>
              </w:rPr>
              <w:t>города Москвы</w:t>
            </w:r>
            <w:r w:rsidR="00620A77" w:rsidRPr="009A42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от </w:t>
            </w:r>
            <w:r w:rsidR="00620A77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13.08</w:t>
            </w:r>
            <w:r w:rsidR="00620A77" w:rsidRPr="009A423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.2021 г. дело № </w:t>
            </w:r>
            <w:r w:rsidR="00620A77" w:rsidRPr="00383B87">
              <w:rPr>
                <w:bCs/>
                <w:noProof/>
              </w:rPr>
              <w:t>А40-111148/21</w:t>
            </w:r>
          </w:p>
          <w:p w:rsidR="00152020" w:rsidRPr="00620A77" w:rsidRDefault="00152020" w:rsidP="00620A77">
            <w:pPr>
              <w:tabs>
                <w:tab w:val="left" w:pos="1246"/>
              </w:tabs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_________________________________</w:t>
            </w:r>
          </w:p>
        </w:tc>
        <w:tc>
          <w:tcPr>
            <w:tcW w:w="5286" w:type="dxa"/>
            <w:shd w:val="clear" w:color="auto" w:fill="auto"/>
          </w:tcPr>
          <w:p w:rsidR="00152020" w:rsidRDefault="00152020" w:rsidP="00480B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152020" w:rsidRDefault="00152020" w:rsidP="00480B94"/>
          <w:p w:rsidR="00152020" w:rsidRDefault="00620A77" w:rsidP="00480B94">
            <w:r>
              <w:t>_____</w:t>
            </w:r>
            <w:r w:rsidR="00152020">
              <w:t>_______________________________</w:t>
            </w:r>
          </w:p>
          <w:p w:rsidR="00152020" w:rsidRDefault="00152020" w:rsidP="00480B94">
            <w:r>
              <w:t>______________________________________</w:t>
            </w:r>
          </w:p>
          <w:p w:rsidR="00152020" w:rsidRDefault="00152020" w:rsidP="00480B94">
            <w:r>
              <w:t>______________________________________</w:t>
            </w:r>
          </w:p>
          <w:p w:rsidR="00152020" w:rsidRDefault="00152020" w:rsidP="00480B94">
            <w:r>
              <w:t>____________________________________</w:t>
            </w:r>
            <w:r w:rsidR="00620A77">
              <w:t>__</w:t>
            </w:r>
          </w:p>
          <w:p w:rsidR="00152020" w:rsidRDefault="00152020" w:rsidP="00480B94">
            <w:r>
              <w:t xml:space="preserve">      </w:t>
            </w:r>
          </w:p>
          <w:p w:rsidR="00152020" w:rsidRDefault="00152020" w:rsidP="00480B94"/>
        </w:tc>
      </w:tr>
    </w:tbl>
    <w:p w:rsidR="00FE055D" w:rsidRDefault="00FE055D" w:rsidP="00620A77">
      <w:pPr>
        <w:pStyle w:val="normal"/>
        <w:rPr>
          <w:rFonts w:ascii="Times New Roman" w:eastAsia="Times New Roman" w:hAnsi="Times New Roman" w:cs="Times New Roman"/>
          <w:b/>
          <w:i/>
        </w:rPr>
      </w:pPr>
    </w:p>
    <w:sectPr w:rsidR="00FE055D" w:rsidSect="00620A77">
      <w:footerReference w:type="default" r:id="rId7"/>
      <w:pgSz w:w="11906" w:h="16838"/>
      <w:pgMar w:top="993" w:right="850" w:bottom="568" w:left="993" w:header="283" w:footer="708" w:gutter="0"/>
      <w:pgNumType w:start="1"/>
      <w:cols w:space="720" w:equalWidth="0">
        <w:col w:w="96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B94" w:rsidRDefault="00480B94" w:rsidP="00FE055D">
      <w:pPr>
        <w:spacing w:after="0" w:line="240" w:lineRule="auto"/>
      </w:pPr>
      <w:r>
        <w:separator/>
      </w:r>
    </w:p>
  </w:endnote>
  <w:endnote w:type="continuationSeparator" w:id="0">
    <w:p w:rsidR="00480B94" w:rsidRDefault="00480B94" w:rsidP="00FE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94" w:rsidRDefault="00480B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480B94" w:rsidRDefault="00480B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480B94" w:rsidRDefault="00480B94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B94" w:rsidRDefault="00480B94" w:rsidP="00FE055D">
      <w:pPr>
        <w:spacing w:after="0" w:line="240" w:lineRule="auto"/>
      </w:pPr>
      <w:r>
        <w:separator/>
      </w:r>
    </w:p>
  </w:footnote>
  <w:footnote w:type="continuationSeparator" w:id="0">
    <w:p w:rsidR="00480B94" w:rsidRDefault="00480B94" w:rsidP="00FE0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053A"/>
    <w:multiLevelType w:val="hybridMultilevel"/>
    <w:tmpl w:val="1150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55D"/>
    <w:rsid w:val="00152020"/>
    <w:rsid w:val="0039396B"/>
    <w:rsid w:val="004277DE"/>
    <w:rsid w:val="00480B94"/>
    <w:rsid w:val="00620A77"/>
    <w:rsid w:val="0071364F"/>
    <w:rsid w:val="00A347BC"/>
    <w:rsid w:val="00AA24F0"/>
    <w:rsid w:val="00FE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6B"/>
  </w:style>
  <w:style w:type="paragraph" w:styleId="1">
    <w:name w:val="heading 1"/>
    <w:basedOn w:val="normal"/>
    <w:next w:val="normal"/>
    <w:rsid w:val="00FE05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E05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E05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E05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E055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E05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055D"/>
  </w:style>
  <w:style w:type="table" w:customStyle="1" w:styleId="TableNormal">
    <w:name w:val="Table Normal"/>
    <w:rsid w:val="00FE05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E05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E05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FE055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E055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E055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FE055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</dc:creator>
  <cp:lastModifiedBy>User190</cp:lastModifiedBy>
  <cp:revision>3</cp:revision>
  <dcterms:created xsi:type="dcterms:W3CDTF">2022-01-25T07:09:00Z</dcterms:created>
  <dcterms:modified xsi:type="dcterms:W3CDTF">2022-02-15T08:58:00Z</dcterms:modified>
</cp:coreProperties>
</file>